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31" w:rsidRPr="007E1147" w:rsidRDefault="00134931" w:rsidP="0013493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86765" cy="87185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p w:rsidR="00134931" w:rsidRPr="00F02C08" w:rsidRDefault="00134931" w:rsidP="00134931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Администрация</w:t>
      </w:r>
    </w:p>
    <w:p w:rsidR="00134931" w:rsidRPr="00F02C08" w:rsidRDefault="00134931" w:rsidP="00134931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муниципального образования</w:t>
      </w:r>
    </w:p>
    <w:p w:rsidR="00134931" w:rsidRPr="00F02C08" w:rsidRDefault="00134931" w:rsidP="001349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Свирицкое</w:t>
      </w:r>
      <w:r w:rsidRPr="00F02C08">
        <w:rPr>
          <w:b/>
          <w:sz w:val="32"/>
          <w:szCs w:val="32"/>
        </w:rPr>
        <w:t xml:space="preserve"> сельское поселение</w:t>
      </w:r>
    </w:p>
    <w:p w:rsidR="00134931" w:rsidRPr="00F02C08" w:rsidRDefault="00134931" w:rsidP="00134931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Волховского муниципального района</w:t>
      </w:r>
    </w:p>
    <w:p w:rsidR="00134931" w:rsidRDefault="00134931" w:rsidP="00134931">
      <w:pPr>
        <w:jc w:val="center"/>
        <w:rPr>
          <w:b/>
          <w:sz w:val="28"/>
          <w:szCs w:val="28"/>
        </w:rPr>
      </w:pPr>
      <w:r w:rsidRPr="00F02C08">
        <w:rPr>
          <w:b/>
          <w:sz w:val="32"/>
          <w:szCs w:val="32"/>
        </w:rPr>
        <w:t>Ленинградской области</w:t>
      </w:r>
    </w:p>
    <w:p w:rsidR="00134931" w:rsidRDefault="00134931" w:rsidP="00134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134931" w:rsidRDefault="00134931" w:rsidP="00134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D0706" w:rsidRDefault="008D0706" w:rsidP="008D0706">
      <w:pPr>
        <w:jc w:val="center"/>
        <w:rPr>
          <w:szCs w:val="28"/>
        </w:rPr>
      </w:pPr>
    </w:p>
    <w:p w:rsidR="008D0706" w:rsidRDefault="008D0706" w:rsidP="00134931">
      <w:pPr>
        <w:rPr>
          <w:szCs w:val="28"/>
        </w:rPr>
      </w:pPr>
    </w:p>
    <w:p w:rsidR="008D0706" w:rsidRPr="00030C27" w:rsidRDefault="008D0706" w:rsidP="008D0706">
      <w:pPr>
        <w:jc w:val="center"/>
        <w:rPr>
          <w:sz w:val="28"/>
          <w:szCs w:val="28"/>
        </w:rPr>
      </w:pPr>
      <w:r w:rsidRPr="00030C27">
        <w:rPr>
          <w:sz w:val="28"/>
          <w:szCs w:val="28"/>
        </w:rPr>
        <w:t xml:space="preserve">от </w:t>
      </w:r>
      <w:r w:rsidR="00134931">
        <w:rPr>
          <w:sz w:val="28"/>
          <w:szCs w:val="28"/>
        </w:rPr>
        <w:t>24</w:t>
      </w:r>
      <w:r w:rsidR="00030C27" w:rsidRPr="00030C27">
        <w:rPr>
          <w:sz w:val="28"/>
          <w:szCs w:val="28"/>
        </w:rPr>
        <w:t xml:space="preserve"> января </w:t>
      </w:r>
      <w:r w:rsidRPr="00030C27">
        <w:rPr>
          <w:sz w:val="28"/>
          <w:szCs w:val="28"/>
        </w:rPr>
        <w:t>2019</w:t>
      </w:r>
      <w:r w:rsidR="00134931">
        <w:rPr>
          <w:sz w:val="28"/>
          <w:szCs w:val="28"/>
        </w:rPr>
        <w:t xml:space="preserve"> </w:t>
      </w:r>
      <w:r w:rsidRPr="00030C27">
        <w:rPr>
          <w:sz w:val="28"/>
          <w:szCs w:val="28"/>
        </w:rPr>
        <w:t xml:space="preserve"> года </w:t>
      </w:r>
      <w:r w:rsidR="00134931">
        <w:rPr>
          <w:sz w:val="28"/>
          <w:szCs w:val="28"/>
        </w:rPr>
        <w:t xml:space="preserve">     </w:t>
      </w:r>
      <w:r w:rsidRPr="00030C27">
        <w:rPr>
          <w:sz w:val="28"/>
          <w:szCs w:val="28"/>
        </w:rPr>
        <w:t xml:space="preserve"> № </w:t>
      </w:r>
      <w:r w:rsidR="001B14F5">
        <w:rPr>
          <w:sz w:val="28"/>
          <w:szCs w:val="28"/>
        </w:rPr>
        <w:t>7</w:t>
      </w:r>
    </w:p>
    <w:p w:rsidR="00663963" w:rsidRPr="001E5871" w:rsidRDefault="00663963" w:rsidP="00663963">
      <w:pPr>
        <w:rPr>
          <w:sz w:val="28"/>
          <w:szCs w:val="28"/>
        </w:rPr>
      </w:pPr>
    </w:p>
    <w:p w:rsidR="00B743FF" w:rsidRDefault="008D0706" w:rsidP="008D0706">
      <w:pPr>
        <w:pStyle w:val="1"/>
        <w:jc w:val="center"/>
        <w:rPr>
          <w:b w:val="0"/>
          <w:bCs w:val="0"/>
          <w:sz w:val="28"/>
          <w:szCs w:val="28"/>
        </w:rPr>
      </w:pPr>
      <w:r w:rsidRPr="008D0706">
        <w:rPr>
          <w:rFonts w:ascii="Times New Roman" w:hAnsi="Times New Roman"/>
          <w:sz w:val="28"/>
          <w:szCs w:val="28"/>
        </w:rPr>
        <w:t xml:space="preserve">Об утверждении  Правил обустройства мест (площадок) накопления твердых коммунальных отходов и ведения их реестра  на территории муниципального образования </w:t>
      </w:r>
      <w:r w:rsidR="00134931">
        <w:rPr>
          <w:rFonts w:ascii="Times New Roman" w:hAnsi="Times New Roman"/>
          <w:sz w:val="28"/>
          <w:szCs w:val="28"/>
        </w:rPr>
        <w:t xml:space="preserve">Свирицкое </w:t>
      </w:r>
      <w:r w:rsidRPr="008D0706">
        <w:rPr>
          <w:rFonts w:ascii="Times New Roman" w:hAnsi="Times New Roman"/>
          <w:sz w:val="28"/>
          <w:szCs w:val="28"/>
        </w:rPr>
        <w:t>сельское поселение</w:t>
      </w:r>
    </w:p>
    <w:p w:rsidR="00F16DE8" w:rsidRPr="001E5871" w:rsidRDefault="00F16DE8" w:rsidP="00B743FF">
      <w:pPr>
        <w:jc w:val="center"/>
        <w:rPr>
          <w:b/>
          <w:bCs/>
          <w:sz w:val="28"/>
          <w:szCs w:val="28"/>
        </w:rPr>
      </w:pPr>
    </w:p>
    <w:p w:rsidR="008D0706" w:rsidRDefault="008D0706" w:rsidP="008D0706">
      <w:pPr>
        <w:ind w:firstLine="708"/>
        <w:jc w:val="both"/>
        <w:rPr>
          <w:color w:val="000000"/>
          <w:sz w:val="28"/>
          <w:szCs w:val="28"/>
        </w:rPr>
      </w:pPr>
      <w:r w:rsidRPr="008D0706">
        <w:rPr>
          <w:color w:val="000000"/>
          <w:sz w:val="28"/>
          <w:szCs w:val="28"/>
        </w:rPr>
        <w:t xml:space="preserve">В соответствии с </w:t>
      </w:r>
      <w:hyperlink r:id="rId6" w:history="1">
        <w:r w:rsidRPr="008D0706">
          <w:rPr>
            <w:rStyle w:val="a9"/>
            <w:color w:val="000000"/>
            <w:sz w:val="28"/>
            <w:szCs w:val="28"/>
          </w:rPr>
          <w:t>Федеральным Законом</w:t>
        </w:r>
      </w:hyperlink>
      <w:r w:rsidRPr="008D0706">
        <w:rPr>
          <w:color w:val="000000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руководствуясь Правилами формирования и ведения реестра мест (площадок) накопления твердых коммунальных отходов, требованиями к его содержанию, утвержденными </w:t>
      </w:r>
      <w:hyperlink r:id="rId7" w:history="1">
        <w:r w:rsidRPr="008D0706">
          <w:rPr>
            <w:rStyle w:val="a9"/>
            <w:color w:val="000000"/>
            <w:sz w:val="28"/>
            <w:szCs w:val="28"/>
          </w:rPr>
          <w:t>постановлением</w:t>
        </w:r>
      </w:hyperlink>
      <w:r w:rsidRPr="008D0706">
        <w:rPr>
          <w:color w:val="000000"/>
          <w:sz w:val="28"/>
          <w:szCs w:val="28"/>
        </w:rPr>
        <w:t xml:space="preserve"> Правительства Российской Федерации от 31.08.2018 года N 1039, </w:t>
      </w:r>
    </w:p>
    <w:p w:rsidR="00CA62BB" w:rsidRPr="008D0706" w:rsidRDefault="00CA62BB" w:rsidP="008D0706">
      <w:pPr>
        <w:ind w:firstLine="708"/>
        <w:jc w:val="both"/>
        <w:rPr>
          <w:color w:val="000000"/>
          <w:sz w:val="28"/>
          <w:szCs w:val="28"/>
        </w:rPr>
      </w:pPr>
    </w:p>
    <w:p w:rsidR="006F2B55" w:rsidRDefault="006F2B55" w:rsidP="006F2B55">
      <w:pPr>
        <w:ind w:firstLine="708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8D0706" w:rsidRPr="008D0706" w:rsidRDefault="008D0706" w:rsidP="008D0706">
      <w:pPr>
        <w:pStyle w:val="1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D0706">
        <w:rPr>
          <w:rFonts w:ascii="Times New Roman" w:hAnsi="Times New Roman"/>
          <w:b w:val="0"/>
          <w:bCs w:val="0"/>
          <w:sz w:val="28"/>
          <w:szCs w:val="28"/>
        </w:rPr>
        <w:t xml:space="preserve">1. Утвердить   Правила обустройства мест (площадок) накопления твердых коммунальных отходов и ведения их реестра  на территории муниципального образования </w:t>
      </w:r>
      <w:r w:rsidR="00134931">
        <w:rPr>
          <w:rFonts w:ascii="Times New Roman" w:hAnsi="Times New Roman"/>
          <w:b w:val="0"/>
          <w:bCs w:val="0"/>
          <w:sz w:val="28"/>
          <w:szCs w:val="28"/>
        </w:rPr>
        <w:t xml:space="preserve">Свирицкое </w:t>
      </w:r>
      <w:r w:rsidRPr="008D0706">
        <w:rPr>
          <w:rFonts w:ascii="Times New Roman" w:hAnsi="Times New Roman"/>
          <w:b w:val="0"/>
          <w:bCs w:val="0"/>
          <w:sz w:val="28"/>
          <w:szCs w:val="28"/>
        </w:rPr>
        <w:t>сельское поселение.</w:t>
      </w:r>
    </w:p>
    <w:p w:rsidR="008D0706" w:rsidRPr="00F47C7A" w:rsidRDefault="008D0706" w:rsidP="00F47C7A">
      <w:pPr>
        <w:pStyle w:val="ac"/>
        <w:ind w:left="720"/>
        <w:jc w:val="both"/>
        <w:rPr>
          <w:b/>
          <w:bCs/>
          <w:color w:val="000001"/>
          <w:sz w:val="28"/>
          <w:szCs w:val="28"/>
        </w:rPr>
      </w:pPr>
      <w:r>
        <w:rPr>
          <w:sz w:val="28"/>
          <w:szCs w:val="28"/>
        </w:rPr>
        <w:t>2.</w:t>
      </w:r>
      <w:r w:rsidRPr="001D13BD">
        <w:rPr>
          <w:sz w:val="28"/>
          <w:szCs w:val="28"/>
        </w:rPr>
        <w:t xml:space="preserve"> </w:t>
      </w:r>
      <w:r w:rsidR="00134931" w:rsidRPr="00375E0F">
        <w:rPr>
          <w:sz w:val="28"/>
          <w:szCs w:val="28"/>
        </w:rPr>
        <w:t xml:space="preserve">Настоящее постановление </w:t>
      </w:r>
      <w:r w:rsidR="00134931">
        <w:rPr>
          <w:sz w:val="28"/>
          <w:szCs w:val="28"/>
        </w:rPr>
        <w:t>подлежит официальному опубликованию в газете</w:t>
      </w:r>
      <w:r w:rsidR="00F47C7A">
        <w:rPr>
          <w:sz w:val="28"/>
          <w:szCs w:val="28"/>
        </w:rPr>
        <w:t xml:space="preserve"> </w:t>
      </w:r>
      <w:r w:rsidR="00134931">
        <w:rPr>
          <w:sz w:val="28"/>
          <w:szCs w:val="28"/>
        </w:rPr>
        <w:t>«Волховские огни» и</w:t>
      </w:r>
      <w:r w:rsidR="00134931" w:rsidRPr="00375E0F">
        <w:rPr>
          <w:sz w:val="28"/>
          <w:szCs w:val="28"/>
        </w:rPr>
        <w:t xml:space="preserve"> разме</w:t>
      </w:r>
      <w:r w:rsidR="00134931">
        <w:rPr>
          <w:sz w:val="28"/>
          <w:szCs w:val="28"/>
        </w:rPr>
        <w:t>щению</w:t>
      </w:r>
      <w:r w:rsidR="00134931" w:rsidRPr="00375E0F">
        <w:rPr>
          <w:sz w:val="28"/>
          <w:szCs w:val="28"/>
        </w:rPr>
        <w:t xml:space="preserve"> на официальном сайте</w:t>
      </w:r>
      <w:r w:rsidR="00134931">
        <w:rPr>
          <w:sz w:val="28"/>
          <w:szCs w:val="28"/>
        </w:rPr>
        <w:t xml:space="preserve"> администрации </w:t>
      </w:r>
      <w:r w:rsidR="00134931" w:rsidRPr="00375E0F">
        <w:rPr>
          <w:sz w:val="28"/>
          <w:szCs w:val="28"/>
        </w:rPr>
        <w:t xml:space="preserve"> в сети Интернет</w:t>
      </w:r>
      <w:r w:rsidR="00134931">
        <w:rPr>
          <w:sz w:val="28"/>
          <w:szCs w:val="28"/>
        </w:rPr>
        <w:t>.</w:t>
      </w:r>
    </w:p>
    <w:p w:rsidR="008D0706" w:rsidRDefault="008D0706" w:rsidP="008D0706">
      <w:pPr>
        <w:pStyle w:val="ConsNonformat"/>
        <w:widowControl/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Постановление вступает в силу после его официального опубликования.</w:t>
      </w:r>
    </w:p>
    <w:p w:rsidR="008D0706" w:rsidRDefault="001B14F5" w:rsidP="008D0706">
      <w:pPr>
        <w:pStyle w:val="ConsNonformat"/>
        <w:widowControl/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D070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D07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D0706" w:rsidRPr="008D0706" w:rsidRDefault="008D0706" w:rsidP="008D0706">
      <w:pPr>
        <w:rPr>
          <w:sz w:val="28"/>
          <w:szCs w:val="28"/>
        </w:rPr>
      </w:pPr>
    </w:p>
    <w:p w:rsidR="008D0706" w:rsidRDefault="008D0706" w:rsidP="008D07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8D0706" w:rsidRDefault="00134931" w:rsidP="008D0706">
      <w:pPr>
        <w:rPr>
          <w:sz w:val="28"/>
          <w:szCs w:val="28"/>
        </w:rPr>
      </w:pPr>
      <w:r>
        <w:rPr>
          <w:sz w:val="28"/>
          <w:szCs w:val="28"/>
        </w:rPr>
        <w:t>Свирицк</w:t>
      </w:r>
      <w:r w:rsidR="008D0706">
        <w:rPr>
          <w:sz w:val="28"/>
          <w:szCs w:val="28"/>
        </w:rPr>
        <w:t xml:space="preserve">ое сельское поселение                                       </w:t>
      </w:r>
      <w:r>
        <w:rPr>
          <w:sz w:val="28"/>
          <w:szCs w:val="28"/>
        </w:rPr>
        <w:t xml:space="preserve">            </w:t>
      </w:r>
      <w:r w:rsidR="008D07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 И. </w:t>
      </w:r>
      <w:proofErr w:type="gramStart"/>
      <w:r>
        <w:rPr>
          <w:sz w:val="28"/>
          <w:szCs w:val="28"/>
        </w:rPr>
        <w:t>Лиходеев</w:t>
      </w:r>
      <w:proofErr w:type="gramEnd"/>
    </w:p>
    <w:p w:rsidR="00030C27" w:rsidRDefault="00030C27" w:rsidP="008D0706">
      <w:pPr>
        <w:rPr>
          <w:sz w:val="28"/>
          <w:szCs w:val="28"/>
        </w:rPr>
      </w:pPr>
    </w:p>
    <w:p w:rsidR="008D0706" w:rsidRDefault="008D0706" w:rsidP="008D0706">
      <w:pPr>
        <w:rPr>
          <w:sz w:val="16"/>
          <w:szCs w:val="16"/>
        </w:rPr>
      </w:pPr>
    </w:p>
    <w:p w:rsidR="008D0706" w:rsidRDefault="008D0706" w:rsidP="008D0706">
      <w:pPr>
        <w:ind w:firstLine="698"/>
        <w:jc w:val="right"/>
      </w:pPr>
      <w:r>
        <w:lastRenderedPageBreak/>
        <w:t>Приложение N 1</w:t>
      </w:r>
    </w:p>
    <w:p w:rsidR="008D0706" w:rsidRDefault="008D0706" w:rsidP="008D0706">
      <w:pPr>
        <w:ind w:firstLine="698"/>
        <w:jc w:val="right"/>
      </w:pPr>
      <w:r>
        <w:t>к постановлению администрации</w:t>
      </w:r>
    </w:p>
    <w:p w:rsidR="008D0706" w:rsidRDefault="008D0706" w:rsidP="008D0706">
      <w:pPr>
        <w:jc w:val="right"/>
      </w:pPr>
      <w:r>
        <w:t>муниципального образования</w:t>
      </w:r>
      <w:r w:rsidRPr="00C37D80">
        <w:t xml:space="preserve"> </w:t>
      </w:r>
    </w:p>
    <w:p w:rsidR="008D0706" w:rsidRDefault="00134931" w:rsidP="008D0706">
      <w:pPr>
        <w:jc w:val="right"/>
      </w:pPr>
      <w:r>
        <w:t xml:space="preserve">Свирицкое </w:t>
      </w:r>
      <w:r w:rsidR="008D0706">
        <w:t xml:space="preserve">сельское поселение </w:t>
      </w:r>
    </w:p>
    <w:p w:rsidR="008D0706" w:rsidRDefault="00134931" w:rsidP="00030C27">
      <w:pPr>
        <w:jc w:val="right"/>
      </w:pPr>
      <w:r>
        <w:t>от 24</w:t>
      </w:r>
      <w:r w:rsidR="00030C27">
        <w:t>.01.2019г.</w:t>
      </w:r>
      <w:r w:rsidR="008D0706">
        <w:t>№</w:t>
      </w:r>
      <w:r w:rsidR="001B14F5">
        <w:t>7</w:t>
      </w:r>
    </w:p>
    <w:p w:rsidR="008D0706" w:rsidRDefault="008D0706" w:rsidP="008D0706">
      <w:pPr>
        <w:ind w:firstLine="698"/>
        <w:jc w:val="right"/>
      </w:pPr>
    </w:p>
    <w:p w:rsidR="008D0706" w:rsidRPr="008D0706" w:rsidRDefault="008D0706" w:rsidP="008D070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D0706">
        <w:rPr>
          <w:rFonts w:ascii="Times New Roman" w:hAnsi="Times New Roman"/>
          <w:sz w:val="28"/>
          <w:szCs w:val="28"/>
        </w:rPr>
        <w:t xml:space="preserve">Правила обустройства мест (площадок) накопления твердых коммунальных отходов и ведения их реестра  на территории муниципального образования </w:t>
      </w:r>
      <w:r w:rsidR="00134931">
        <w:rPr>
          <w:rFonts w:ascii="Times New Roman" w:hAnsi="Times New Roman"/>
          <w:sz w:val="28"/>
          <w:szCs w:val="28"/>
        </w:rPr>
        <w:t>Свирицко</w:t>
      </w:r>
      <w:r w:rsidRPr="008D0706">
        <w:rPr>
          <w:rFonts w:ascii="Times New Roman" w:hAnsi="Times New Roman"/>
          <w:sz w:val="28"/>
          <w:szCs w:val="28"/>
        </w:rPr>
        <w:t>е сельское поселение.</w:t>
      </w:r>
    </w:p>
    <w:p w:rsidR="008D0706" w:rsidRPr="008D0706" w:rsidRDefault="008D0706" w:rsidP="008D070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D0706">
        <w:rPr>
          <w:rFonts w:ascii="Times New Roman" w:hAnsi="Times New Roman"/>
          <w:sz w:val="28"/>
          <w:szCs w:val="28"/>
        </w:rPr>
        <w:t>I. Общие положения</w:t>
      </w:r>
    </w:p>
    <w:p w:rsidR="008D0706" w:rsidRPr="008D0706" w:rsidRDefault="008D0706" w:rsidP="008D0706">
      <w:pPr>
        <w:jc w:val="center"/>
        <w:rPr>
          <w:sz w:val="28"/>
          <w:szCs w:val="28"/>
        </w:rPr>
      </w:pPr>
    </w:p>
    <w:p w:rsidR="008D0706" w:rsidRDefault="008D0706" w:rsidP="008D0706">
      <w:pPr>
        <w:ind w:firstLine="559"/>
        <w:jc w:val="both"/>
      </w:pPr>
      <w:r>
        <w:t>1. Настоящие Правила 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указанного реестра.</w:t>
      </w:r>
    </w:p>
    <w:p w:rsidR="008D0706" w:rsidRDefault="008D0706" w:rsidP="008D0706">
      <w:pPr>
        <w:ind w:firstLine="559"/>
        <w:jc w:val="both"/>
      </w:pPr>
      <w:r>
        <w:t>2. 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муниципальных образований.</w:t>
      </w:r>
    </w:p>
    <w:p w:rsidR="008D0706" w:rsidRDefault="008D0706" w:rsidP="008D0706">
      <w:pPr>
        <w:ind w:firstLine="559"/>
        <w:jc w:val="both"/>
      </w:pPr>
    </w:p>
    <w:p w:rsidR="008D0706" w:rsidRPr="008D0706" w:rsidRDefault="008D0706" w:rsidP="008D070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D0706">
        <w:rPr>
          <w:rFonts w:ascii="Times New Roman" w:hAnsi="Times New Roman"/>
          <w:sz w:val="28"/>
          <w:szCs w:val="28"/>
        </w:rPr>
        <w:t>II. Порядок создания мест (площадок) накопления твердых</w:t>
      </w:r>
    </w:p>
    <w:p w:rsidR="008D0706" w:rsidRPr="008D0706" w:rsidRDefault="008D0706" w:rsidP="008D070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D0706">
        <w:rPr>
          <w:rFonts w:ascii="Times New Roman" w:hAnsi="Times New Roman"/>
          <w:sz w:val="28"/>
          <w:szCs w:val="28"/>
        </w:rPr>
        <w:t>коммунальных отходов</w:t>
      </w:r>
    </w:p>
    <w:p w:rsidR="008D0706" w:rsidRDefault="008D0706" w:rsidP="008D0706"/>
    <w:p w:rsidR="008D0706" w:rsidRDefault="008D0706" w:rsidP="008D0706">
      <w:pPr>
        <w:ind w:firstLine="708"/>
        <w:jc w:val="both"/>
      </w:pPr>
      <w:r>
        <w:t xml:space="preserve">3. Места (площадки) накопления твердых коммунальных отходов создаются администрацией МО </w:t>
      </w:r>
      <w:r w:rsidR="00134931">
        <w:t xml:space="preserve">Свирицкое </w:t>
      </w:r>
      <w:r>
        <w:t>сельское поселение, за исключением установленных законодательством Российской Федерации случаев, когда такая обязанность лежит на других лицах. Места (площадки) накопления твердых коммунальных отходов создаются путем принятия решения в соответствии с требованиями правил благоустройства такого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8D0706" w:rsidRDefault="008D0706" w:rsidP="008D0706">
      <w:pPr>
        <w:ind w:firstLine="559"/>
        <w:jc w:val="both"/>
      </w:pPr>
      <w:r>
        <w:t>4. </w:t>
      </w:r>
      <w:proofErr w:type="gramStart"/>
      <w:r>
        <w:t xml:space="preserve">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администрацией МО </w:t>
      </w:r>
      <w:r w:rsidR="00134931">
        <w:t xml:space="preserve">Свирицкое </w:t>
      </w:r>
      <w:r>
        <w:t>сельское поселение (далее соответственно - заявитель, уполномоченный орган) на основании письменной заявки, форма которой устанавливается уполномоченным органом (далее - заявка).</w:t>
      </w:r>
      <w:proofErr w:type="gramEnd"/>
    </w:p>
    <w:p w:rsidR="008D0706" w:rsidRDefault="008D0706" w:rsidP="008D0706">
      <w:pPr>
        <w:ind w:firstLine="559"/>
        <w:jc w:val="both"/>
      </w:pPr>
      <w:r>
        <w:t>5. Уполномоченный орган рассматривает заявку в срок не позднее 10 календарных дней со дня ее поступления.</w:t>
      </w:r>
    </w:p>
    <w:p w:rsidR="008D0706" w:rsidRDefault="008D0706" w:rsidP="008D0706">
      <w:pPr>
        <w:ind w:firstLine="559"/>
        <w:jc w:val="both"/>
      </w:pPr>
      <w:r>
        <w:t>6. 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8D0706" w:rsidRDefault="008D0706" w:rsidP="008D0706">
      <w:pPr>
        <w:ind w:firstLine="559"/>
        <w:jc w:val="both"/>
      </w:pPr>
      <w:r>
        <w:t xml:space="preserve">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</w:t>
      </w:r>
      <w:r>
        <w:lastRenderedPageBreak/>
        <w:t>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8D0706" w:rsidRDefault="008D0706" w:rsidP="008D0706">
      <w:pPr>
        <w:ind w:firstLine="559"/>
        <w:jc w:val="both"/>
      </w:pPr>
      <w:r>
        <w:t>7. 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8D0706" w:rsidRDefault="008D0706" w:rsidP="008D0706">
      <w:pPr>
        <w:ind w:firstLine="559"/>
        <w:jc w:val="both"/>
      </w:pPr>
      <w:r>
        <w:t>8. 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8D0706" w:rsidRDefault="008D0706" w:rsidP="008D0706">
      <w:pPr>
        <w:ind w:firstLine="559"/>
        <w:jc w:val="both"/>
      </w:pPr>
      <w:r>
        <w:t>а) несоответствие заявки установленной форме;</w:t>
      </w:r>
    </w:p>
    <w:p w:rsidR="008D0706" w:rsidRDefault="008D0706" w:rsidP="008D0706">
      <w:pPr>
        <w:ind w:firstLine="559"/>
        <w:jc w:val="both"/>
      </w:pPr>
      <w:r>
        <w:t>б) несоответствие места (площадки) накопления твердых коммунальных отходов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8D0706" w:rsidRDefault="008D0706" w:rsidP="008D0706">
      <w:pPr>
        <w:ind w:firstLine="559"/>
        <w:jc w:val="both"/>
      </w:pPr>
      <w:r>
        <w:t>9. О принятом решении уполномоченный орган уведомляет заявителя в срок, установленный пунктами 5 и 6 настоящих Правил.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8D0706" w:rsidRDefault="008D0706" w:rsidP="008D0706">
      <w:pPr>
        <w:ind w:firstLine="559"/>
        <w:jc w:val="both"/>
      </w:pPr>
      <w:r>
        <w:t>10. 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Правил.</w:t>
      </w:r>
    </w:p>
    <w:p w:rsidR="008D0706" w:rsidRDefault="008D0706" w:rsidP="008D0706">
      <w:pPr>
        <w:jc w:val="both"/>
      </w:pPr>
    </w:p>
    <w:p w:rsidR="008D0706" w:rsidRPr="008D0706" w:rsidRDefault="008D0706" w:rsidP="008D0706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8D0706">
        <w:rPr>
          <w:rFonts w:ascii="Times New Roman" w:hAnsi="Times New Roman"/>
          <w:sz w:val="28"/>
          <w:szCs w:val="28"/>
        </w:rPr>
        <w:t>III. Правила формирования и ведения реестра</w:t>
      </w:r>
    </w:p>
    <w:p w:rsidR="008D0706" w:rsidRPr="008D0706" w:rsidRDefault="008D0706" w:rsidP="008D0706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8D0706">
        <w:rPr>
          <w:rFonts w:ascii="Times New Roman" w:hAnsi="Times New Roman"/>
          <w:sz w:val="28"/>
          <w:szCs w:val="28"/>
        </w:rPr>
        <w:t>мест (площадок) накопления твердых коммунальных отходов,</w:t>
      </w:r>
    </w:p>
    <w:p w:rsidR="008D0706" w:rsidRPr="008D0706" w:rsidRDefault="008D0706" w:rsidP="008D0706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8D0706">
        <w:rPr>
          <w:rFonts w:ascii="Times New Roman" w:hAnsi="Times New Roman"/>
          <w:sz w:val="28"/>
          <w:szCs w:val="28"/>
        </w:rPr>
        <w:t>требования к его содержанию</w:t>
      </w:r>
    </w:p>
    <w:p w:rsidR="008D0706" w:rsidRDefault="008D0706" w:rsidP="008D0706">
      <w:pPr>
        <w:jc w:val="both"/>
      </w:pPr>
    </w:p>
    <w:p w:rsidR="008D0706" w:rsidRDefault="008D0706" w:rsidP="008D0706">
      <w:pPr>
        <w:ind w:firstLine="559"/>
        <w:jc w:val="both"/>
      </w:pPr>
      <w:r>
        <w:t>11. 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8D0706" w:rsidRDefault="008D0706" w:rsidP="008D0706">
      <w:pPr>
        <w:ind w:firstLine="559"/>
        <w:jc w:val="both"/>
      </w:pPr>
      <w:r>
        <w:t>12. 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8D0706" w:rsidRDefault="008D0706" w:rsidP="008D0706">
      <w:pPr>
        <w:ind w:firstLine="559"/>
        <w:jc w:val="both"/>
      </w:pPr>
      <w:r>
        <w:t>13. 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его официальном сайте в информационно-телекоммуникационной сети "Интернет"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8D0706" w:rsidRDefault="008D0706" w:rsidP="008D0706">
      <w:pPr>
        <w:ind w:firstLine="559"/>
        <w:jc w:val="both"/>
      </w:pPr>
      <w:r>
        <w:t>14. Реестр ведется на государственном языке Российской Федерации.</w:t>
      </w:r>
    </w:p>
    <w:p w:rsidR="008D0706" w:rsidRDefault="008D0706" w:rsidP="008D0706">
      <w:pPr>
        <w:ind w:firstLine="559"/>
        <w:jc w:val="both"/>
      </w:pPr>
      <w:r>
        <w:t>15. В соответствии с пунктом 5 статьи 13.4 Федерального закона "Об отходах производства и потребления" реестр включает в себя следующие разделы:</w:t>
      </w:r>
    </w:p>
    <w:p w:rsidR="008D0706" w:rsidRDefault="008D0706" w:rsidP="008D0706">
      <w:pPr>
        <w:ind w:firstLine="559"/>
        <w:jc w:val="both"/>
      </w:pPr>
      <w:r>
        <w:t>данные о нахождении мест (площадок) накопления твердых коммунальных отходов;</w:t>
      </w:r>
    </w:p>
    <w:p w:rsidR="008D0706" w:rsidRDefault="008D0706" w:rsidP="008D0706">
      <w:pPr>
        <w:ind w:firstLine="559"/>
        <w:jc w:val="both"/>
      </w:pPr>
      <w:r>
        <w:t>данные о технических характеристиках мест (площадок) накопления твердых коммунальных отходов;</w:t>
      </w:r>
    </w:p>
    <w:p w:rsidR="008D0706" w:rsidRDefault="008D0706" w:rsidP="008D0706">
      <w:pPr>
        <w:ind w:firstLine="559"/>
        <w:jc w:val="both"/>
      </w:pPr>
      <w:r>
        <w:t>данные о собственниках мест (площадок) накопления твердых коммунальных отходов;</w:t>
      </w:r>
    </w:p>
    <w:p w:rsidR="008D0706" w:rsidRDefault="008D0706" w:rsidP="008D0706">
      <w:pPr>
        <w:ind w:firstLine="559"/>
        <w:jc w:val="both"/>
      </w:pPr>
      <w:r>
        <w:lastRenderedPageBreak/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8D0706" w:rsidRDefault="008D0706" w:rsidP="008D0706">
      <w:pPr>
        <w:ind w:firstLine="559"/>
        <w:jc w:val="both"/>
      </w:pPr>
      <w:r>
        <w:t>16. 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8D0706" w:rsidRDefault="008D0706" w:rsidP="008D0706">
      <w:pPr>
        <w:ind w:firstLine="559"/>
        <w:jc w:val="both"/>
      </w:pPr>
      <w: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8D0706" w:rsidRDefault="008D0706" w:rsidP="008D0706">
      <w:pPr>
        <w:ind w:firstLine="559"/>
        <w:jc w:val="both"/>
      </w:pPr>
      <w:r>
        <w:t>17. 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контейнеров, и бункеров с указанием их объема.</w:t>
      </w:r>
    </w:p>
    <w:p w:rsidR="008D0706" w:rsidRDefault="008D0706" w:rsidP="008D0706">
      <w:pPr>
        <w:ind w:firstLine="559"/>
        <w:jc w:val="both"/>
      </w:pPr>
      <w:r>
        <w:t>Информация о размещенных и планируемых к размещению контейнерах,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8D0706" w:rsidRDefault="008D0706" w:rsidP="008D0706">
      <w:pPr>
        <w:ind w:firstLine="559"/>
        <w:jc w:val="both"/>
      </w:pPr>
      <w: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8D0706" w:rsidRDefault="008D0706" w:rsidP="008D0706">
      <w:pPr>
        <w:ind w:firstLine="559"/>
        <w:jc w:val="both"/>
      </w:pPr>
      <w:r>
        <w:t>18. Раздел "Данные о собственниках мест (площадок) накопления твердых коммунальных отходов" содержит сведения:</w:t>
      </w:r>
    </w:p>
    <w:p w:rsidR="008D0706" w:rsidRDefault="008D0706" w:rsidP="008D0706">
      <w:pPr>
        <w:ind w:firstLine="559"/>
        <w:jc w:val="both"/>
      </w:pPr>
      <w: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8D0706" w:rsidRDefault="008D0706" w:rsidP="008D0706">
      <w:pPr>
        <w:ind w:firstLine="559"/>
        <w:jc w:val="both"/>
      </w:pPr>
      <w: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8D0706" w:rsidRDefault="008D0706" w:rsidP="008D0706">
      <w:pPr>
        <w:ind w:firstLine="559"/>
        <w:jc w:val="both"/>
      </w:pPr>
      <w: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8D0706" w:rsidRDefault="008D0706" w:rsidP="008D0706">
      <w:pPr>
        <w:ind w:firstLine="559"/>
        <w:jc w:val="both"/>
      </w:pPr>
      <w:r>
        <w:t xml:space="preserve">19. Раздел "Данные об источниках образования твердых коммунальных отходов, которые складируются в местах (на </w:t>
      </w:r>
      <w:proofErr w:type="gramStart"/>
      <w:r>
        <w:t xml:space="preserve">площадках) </w:t>
      </w:r>
      <w:proofErr w:type="gramEnd"/>
      <w:r>
        <w:t>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8D0706" w:rsidRDefault="008D0706" w:rsidP="008D0706">
      <w:pPr>
        <w:ind w:firstLine="559"/>
        <w:jc w:val="both"/>
      </w:pPr>
      <w:r>
        <w:t>20. В случае если место (площадка) накопления твердых коммунальных отходов создано органом местного самоуправления в соответствии с пунктом 3 настоящих Правил, сведения о таком месте (</w:t>
      </w:r>
      <w:proofErr w:type="gramStart"/>
      <w:r>
        <w:t xml:space="preserve">площадке) </w:t>
      </w:r>
      <w:proofErr w:type="gramEnd"/>
      <w:r>
        <w:t>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8D0706" w:rsidRDefault="008D0706" w:rsidP="008D0706">
      <w:pPr>
        <w:ind w:firstLine="559"/>
        <w:jc w:val="both"/>
      </w:pPr>
      <w:r>
        <w:t>21. 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8D0706" w:rsidRDefault="008D0706" w:rsidP="008D0706">
      <w:pPr>
        <w:ind w:firstLine="559"/>
        <w:jc w:val="both"/>
      </w:pPr>
      <w:r>
        <w:lastRenderedPageBreak/>
        <w:t>22. Заявитель направляет в уполномоченный орган заявку о включении сведений о месте (площадке) накопления твердых коммунальных отходов в реестр по форме, установленной уполномоченным органом.</w:t>
      </w:r>
    </w:p>
    <w:p w:rsidR="008D0706" w:rsidRDefault="008D0706" w:rsidP="008D0706">
      <w:pPr>
        <w:ind w:firstLine="559"/>
        <w:jc w:val="both"/>
      </w:pPr>
      <w:r>
        <w:t>23. 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8D0706" w:rsidRDefault="008D0706" w:rsidP="008D0706">
      <w:pPr>
        <w:ind w:firstLine="559"/>
        <w:jc w:val="both"/>
      </w:pPr>
      <w:r>
        <w:t>24. 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8D0706" w:rsidRDefault="008D0706" w:rsidP="008D0706">
      <w:pPr>
        <w:ind w:firstLine="559"/>
        <w:jc w:val="both"/>
      </w:pPr>
      <w:r>
        <w:t>25. 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8D0706" w:rsidRDefault="008D0706" w:rsidP="008D0706">
      <w:pPr>
        <w:ind w:firstLine="559"/>
        <w:jc w:val="both"/>
      </w:pPr>
      <w:r>
        <w:t>а) 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8D0706" w:rsidRDefault="008D0706" w:rsidP="008D0706">
      <w:pPr>
        <w:ind w:firstLine="559"/>
        <w:jc w:val="both"/>
      </w:pPr>
      <w:r>
        <w:t>б) 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8D0706" w:rsidRDefault="008D0706" w:rsidP="008D0706">
      <w:pPr>
        <w:ind w:firstLine="559"/>
        <w:jc w:val="both"/>
      </w:pPr>
      <w:r>
        <w:t>в) отсутствие согласования уполномоченным органом создания места (площадки) накопления твердых коммунальных отходов.</w:t>
      </w:r>
    </w:p>
    <w:p w:rsidR="008D0706" w:rsidRDefault="008D0706" w:rsidP="008D0706">
      <w:pPr>
        <w:ind w:firstLine="559"/>
        <w:jc w:val="both"/>
      </w:pPr>
      <w:r>
        <w:t>26. 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8D0706" w:rsidRDefault="008D0706" w:rsidP="008D0706">
      <w:pPr>
        <w:ind w:firstLine="559"/>
        <w:jc w:val="both"/>
      </w:pPr>
      <w:r>
        <w:t>27. Уполномоченный орган уведомляет заявителя о принятом решении в течение 3 рабочих дней со дня его принятия.</w:t>
      </w:r>
    </w:p>
    <w:p w:rsidR="008D0706" w:rsidRDefault="008D0706" w:rsidP="008D0706">
      <w:pPr>
        <w:ind w:firstLine="559"/>
        <w:jc w:val="both"/>
      </w:pPr>
      <w:r>
        <w:t>28. 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пунктами 22 - 27 настоящих Правил.</w:t>
      </w:r>
    </w:p>
    <w:p w:rsidR="008D0706" w:rsidRDefault="008D0706" w:rsidP="008D0706">
      <w:pPr>
        <w:ind w:firstLine="559"/>
        <w:jc w:val="both"/>
      </w:pPr>
      <w:r>
        <w:t>29. </w:t>
      </w:r>
      <w:proofErr w:type="gramStart"/>
      <w: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042558" w:rsidRDefault="00042558" w:rsidP="008D0706">
      <w:pPr>
        <w:ind w:firstLine="708"/>
        <w:jc w:val="both"/>
        <w:rPr>
          <w:sz w:val="28"/>
          <w:szCs w:val="28"/>
        </w:rPr>
      </w:pPr>
    </w:p>
    <w:p w:rsidR="00042558" w:rsidRDefault="00042558" w:rsidP="008D0706">
      <w:pPr>
        <w:ind w:firstLine="708"/>
        <w:jc w:val="both"/>
        <w:rPr>
          <w:sz w:val="28"/>
          <w:szCs w:val="28"/>
        </w:rPr>
      </w:pPr>
    </w:p>
    <w:p w:rsidR="00042558" w:rsidRDefault="00042558" w:rsidP="008D0706">
      <w:pPr>
        <w:jc w:val="both"/>
        <w:rPr>
          <w:sz w:val="28"/>
          <w:szCs w:val="28"/>
        </w:rPr>
      </w:pPr>
    </w:p>
    <w:p w:rsidR="00042558" w:rsidRDefault="00042558" w:rsidP="008D07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sectPr w:rsidR="00042558" w:rsidSect="00C67268">
      <w:pgSz w:w="11906" w:h="16838"/>
      <w:pgMar w:top="1134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4F1B"/>
    <w:multiLevelType w:val="hybridMultilevel"/>
    <w:tmpl w:val="D6D09BB2"/>
    <w:lvl w:ilvl="0" w:tplc="9A6A57FC">
      <w:start w:val="1"/>
      <w:numFmt w:val="decimal"/>
      <w:lvlText w:val="%1."/>
      <w:lvlJc w:val="left"/>
      <w:pPr>
        <w:ind w:left="1758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1">
    <w:nsid w:val="19017BE8"/>
    <w:multiLevelType w:val="hybridMultilevel"/>
    <w:tmpl w:val="77EE8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C07CF"/>
    <w:multiLevelType w:val="hybridMultilevel"/>
    <w:tmpl w:val="87A6582A"/>
    <w:lvl w:ilvl="0" w:tplc="B5B0B746">
      <w:start w:val="1"/>
      <w:numFmt w:val="decimal"/>
      <w:lvlText w:val="%1."/>
      <w:lvlJc w:val="left"/>
      <w:pPr>
        <w:tabs>
          <w:tab w:val="num" w:pos="3945"/>
        </w:tabs>
        <w:ind w:left="3945" w:hanging="3585"/>
      </w:pPr>
      <w:rPr>
        <w:rFonts w:cs="Times New Roman" w:hint="default"/>
        <w:b/>
        <w:bCs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1B5210"/>
    <w:multiLevelType w:val="hybridMultilevel"/>
    <w:tmpl w:val="0CCE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63963"/>
    <w:rsid w:val="00002D76"/>
    <w:rsid w:val="00030C27"/>
    <w:rsid w:val="00042558"/>
    <w:rsid w:val="00134931"/>
    <w:rsid w:val="0016009F"/>
    <w:rsid w:val="00193D62"/>
    <w:rsid w:val="001B14F5"/>
    <w:rsid w:val="001D13BD"/>
    <w:rsid w:val="001E5871"/>
    <w:rsid w:val="002F7EB5"/>
    <w:rsid w:val="00347D38"/>
    <w:rsid w:val="00357BE8"/>
    <w:rsid w:val="003802A7"/>
    <w:rsid w:val="003A4EFC"/>
    <w:rsid w:val="003D6172"/>
    <w:rsid w:val="0044339C"/>
    <w:rsid w:val="00497B0B"/>
    <w:rsid w:val="004D2972"/>
    <w:rsid w:val="00500317"/>
    <w:rsid w:val="005B7032"/>
    <w:rsid w:val="005B7F40"/>
    <w:rsid w:val="00600817"/>
    <w:rsid w:val="00663963"/>
    <w:rsid w:val="00675B1D"/>
    <w:rsid w:val="006871E1"/>
    <w:rsid w:val="006F2B55"/>
    <w:rsid w:val="00716D8D"/>
    <w:rsid w:val="007841C6"/>
    <w:rsid w:val="00885157"/>
    <w:rsid w:val="008D0706"/>
    <w:rsid w:val="008D54BE"/>
    <w:rsid w:val="008E72E2"/>
    <w:rsid w:val="009D494E"/>
    <w:rsid w:val="009E5A7F"/>
    <w:rsid w:val="00A14113"/>
    <w:rsid w:val="00A273D4"/>
    <w:rsid w:val="00A42D5F"/>
    <w:rsid w:val="00A82DC6"/>
    <w:rsid w:val="00B47117"/>
    <w:rsid w:val="00B743FF"/>
    <w:rsid w:val="00B908FB"/>
    <w:rsid w:val="00C37D80"/>
    <w:rsid w:val="00C67268"/>
    <w:rsid w:val="00CA62BB"/>
    <w:rsid w:val="00CB7F87"/>
    <w:rsid w:val="00CD4128"/>
    <w:rsid w:val="00DC2B2A"/>
    <w:rsid w:val="00DD5A51"/>
    <w:rsid w:val="00E42371"/>
    <w:rsid w:val="00E82075"/>
    <w:rsid w:val="00F16DE8"/>
    <w:rsid w:val="00F3533C"/>
    <w:rsid w:val="00F4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6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D07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43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39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07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871E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871E1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6396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6871E1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663963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6871E1"/>
    <w:rPr>
      <w:rFonts w:ascii="Cambria" w:hAnsi="Cambria" w:cs="Cambria"/>
      <w:sz w:val="24"/>
      <w:szCs w:val="24"/>
    </w:rPr>
  </w:style>
  <w:style w:type="paragraph" w:styleId="a7">
    <w:name w:val="Normal (Web)"/>
    <w:basedOn w:val="a"/>
    <w:uiPriority w:val="99"/>
    <w:rsid w:val="00B743FF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B743FF"/>
    <w:rPr>
      <w:rFonts w:cs="Times New Roman"/>
      <w:b/>
      <w:bCs/>
    </w:rPr>
  </w:style>
  <w:style w:type="character" w:customStyle="1" w:styleId="a9">
    <w:name w:val="Гипертекстовая ссылка"/>
    <w:basedOn w:val="a0"/>
    <w:uiPriority w:val="99"/>
    <w:rsid w:val="008D0706"/>
    <w:rPr>
      <w:rFonts w:cs="Times New Roman"/>
      <w:color w:val="auto"/>
    </w:rPr>
  </w:style>
  <w:style w:type="paragraph" w:customStyle="1" w:styleId="ConsNonformat">
    <w:name w:val="ConsNonformat"/>
    <w:uiPriority w:val="99"/>
    <w:rsid w:val="008D0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A62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A62BB"/>
    <w:rPr>
      <w:rFonts w:ascii="Tahoma" w:hAnsi="Tahoma" w:cs="Tahoma"/>
      <w:sz w:val="16"/>
      <w:szCs w:val="16"/>
    </w:rPr>
  </w:style>
  <w:style w:type="paragraph" w:customStyle="1" w:styleId="ac">
    <w:name w:val="Стиль"/>
    <w:uiPriority w:val="99"/>
    <w:rsid w:val="0013493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71936220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86367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2019-01-24T11:43:00Z</cp:lastPrinted>
  <dcterms:created xsi:type="dcterms:W3CDTF">2019-01-23T10:33:00Z</dcterms:created>
  <dcterms:modified xsi:type="dcterms:W3CDTF">2019-01-24T11:45:00Z</dcterms:modified>
</cp:coreProperties>
</file>