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E2B" w:rsidRPr="00A15F86" w:rsidRDefault="005F0E2B" w:rsidP="005F0E2B">
      <w:pPr>
        <w:ind w:left="4860"/>
        <w:jc w:val="center"/>
        <w:rPr>
          <w:sz w:val="24"/>
          <w:szCs w:val="24"/>
        </w:rPr>
      </w:pPr>
      <w:r w:rsidRPr="00A15F86">
        <w:rPr>
          <w:sz w:val="24"/>
          <w:szCs w:val="24"/>
        </w:rPr>
        <w:t>УТВЕРЖДАЮ</w:t>
      </w:r>
    </w:p>
    <w:p w:rsidR="005F0E2B" w:rsidRPr="00A15F86" w:rsidRDefault="005F0E2B" w:rsidP="005F0E2B">
      <w:pPr>
        <w:ind w:left="4860"/>
        <w:rPr>
          <w:sz w:val="24"/>
          <w:szCs w:val="24"/>
        </w:rPr>
      </w:pPr>
      <w:r w:rsidRPr="00A15F86">
        <w:rPr>
          <w:sz w:val="24"/>
          <w:szCs w:val="24"/>
        </w:rPr>
        <w:t>Волховский городской прокурор</w:t>
      </w:r>
    </w:p>
    <w:p w:rsidR="005F0E2B" w:rsidRPr="00A15F86" w:rsidRDefault="005F0E2B" w:rsidP="005F0E2B">
      <w:pPr>
        <w:ind w:left="4860"/>
        <w:rPr>
          <w:sz w:val="24"/>
          <w:szCs w:val="24"/>
        </w:rPr>
      </w:pPr>
      <w:r w:rsidRPr="00A15F86">
        <w:rPr>
          <w:sz w:val="24"/>
          <w:szCs w:val="24"/>
        </w:rPr>
        <w:t>старший советник юстиции</w:t>
      </w:r>
    </w:p>
    <w:p w:rsidR="005F0E2B" w:rsidRPr="00A15F86" w:rsidRDefault="005F0E2B" w:rsidP="005F0E2B">
      <w:pPr>
        <w:ind w:left="4860"/>
        <w:rPr>
          <w:sz w:val="24"/>
          <w:szCs w:val="24"/>
        </w:rPr>
      </w:pPr>
      <w:r w:rsidRPr="00A15F86">
        <w:rPr>
          <w:sz w:val="24"/>
          <w:szCs w:val="24"/>
        </w:rPr>
        <w:t>_______________А.Г. Корчагин</w:t>
      </w:r>
    </w:p>
    <w:p w:rsidR="00A40745" w:rsidRPr="00A15F86" w:rsidRDefault="00A40745" w:rsidP="005F0E2B">
      <w:pPr>
        <w:ind w:left="4860"/>
        <w:rPr>
          <w:sz w:val="24"/>
          <w:szCs w:val="24"/>
        </w:rPr>
      </w:pPr>
    </w:p>
    <w:p w:rsidR="005F0E2B" w:rsidRPr="00A15F86" w:rsidRDefault="005F0E2B" w:rsidP="005F0E2B">
      <w:pPr>
        <w:ind w:left="4860"/>
        <w:rPr>
          <w:sz w:val="24"/>
          <w:szCs w:val="24"/>
        </w:rPr>
      </w:pPr>
      <w:r w:rsidRPr="00A15F86">
        <w:rPr>
          <w:sz w:val="24"/>
          <w:szCs w:val="24"/>
        </w:rPr>
        <w:t xml:space="preserve">            </w:t>
      </w:r>
      <w:r w:rsidR="00A40745" w:rsidRPr="00A15F86">
        <w:rPr>
          <w:sz w:val="24"/>
          <w:szCs w:val="24"/>
        </w:rPr>
        <w:t xml:space="preserve">                         </w:t>
      </w:r>
      <w:r w:rsidRPr="00A15F86">
        <w:rPr>
          <w:sz w:val="24"/>
          <w:szCs w:val="24"/>
        </w:rPr>
        <w:t xml:space="preserve">     </w:t>
      </w:r>
      <w:r w:rsidR="00A15F86">
        <w:rPr>
          <w:sz w:val="24"/>
          <w:szCs w:val="24"/>
        </w:rPr>
        <w:t>февраль</w:t>
      </w:r>
      <w:r w:rsidRPr="00A15F86">
        <w:rPr>
          <w:sz w:val="24"/>
          <w:szCs w:val="24"/>
        </w:rPr>
        <w:t xml:space="preserve"> 202</w:t>
      </w:r>
      <w:r w:rsidR="00A40745" w:rsidRPr="00A15F86">
        <w:rPr>
          <w:sz w:val="24"/>
          <w:szCs w:val="24"/>
        </w:rPr>
        <w:t>2</w:t>
      </w:r>
      <w:r w:rsidRPr="00A15F86">
        <w:rPr>
          <w:sz w:val="24"/>
          <w:szCs w:val="24"/>
        </w:rPr>
        <w:t xml:space="preserve"> г.</w:t>
      </w:r>
    </w:p>
    <w:p w:rsidR="005F0E2B" w:rsidRPr="00A15F86" w:rsidRDefault="005F0E2B" w:rsidP="005F0E2B">
      <w:pPr>
        <w:rPr>
          <w:sz w:val="24"/>
          <w:szCs w:val="24"/>
        </w:rPr>
      </w:pPr>
    </w:p>
    <w:p w:rsidR="00ED2033" w:rsidRPr="00A15F86" w:rsidRDefault="00ED2033" w:rsidP="00392790">
      <w:pPr>
        <w:ind w:firstLine="709"/>
        <w:jc w:val="both"/>
        <w:rPr>
          <w:sz w:val="24"/>
          <w:szCs w:val="24"/>
        </w:rPr>
      </w:pPr>
    </w:p>
    <w:p w:rsidR="00A15F86" w:rsidRPr="00A15F86" w:rsidRDefault="00A15F86" w:rsidP="00A15F86">
      <w:pPr>
        <w:ind w:firstLine="709"/>
        <w:jc w:val="both"/>
        <w:rPr>
          <w:sz w:val="24"/>
          <w:szCs w:val="24"/>
          <w:shd w:val="clear" w:color="auto" w:fill="FFFFFF"/>
        </w:rPr>
      </w:pPr>
      <w:r w:rsidRPr="00A15F86">
        <w:rPr>
          <w:sz w:val="24"/>
          <w:szCs w:val="24"/>
          <w:shd w:val="clear" w:color="auto" w:fill="FFFFFF"/>
        </w:rPr>
        <w:t>Частью 1 статьи 20 Уголовного кодекса РФ (далее – УК РФ) установлено, что уголовной ответственности подлежит лицо, достигшее ко времени совершения преступления 16-летнего возраста.</w:t>
      </w:r>
    </w:p>
    <w:p w:rsidR="00A15F86" w:rsidRPr="00A15F86" w:rsidRDefault="00A15F86" w:rsidP="00A15F86">
      <w:pPr>
        <w:ind w:firstLine="709"/>
        <w:jc w:val="both"/>
        <w:rPr>
          <w:sz w:val="24"/>
          <w:szCs w:val="24"/>
          <w:shd w:val="clear" w:color="auto" w:fill="FFFFFF"/>
        </w:rPr>
      </w:pPr>
      <w:proofErr w:type="gramStart"/>
      <w:r w:rsidRPr="00A15F86">
        <w:rPr>
          <w:sz w:val="24"/>
          <w:szCs w:val="24"/>
          <w:shd w:val="clear" w:color="auto" w:fill="FFFFFF"/>
        </w:rPr>
        <w:t>В соответствии с ч. 2 ст. 20 УК РФ лицо, достигшее ко времени совершения преступления 14-летнего возраста, подлежит уголовной ответственности за убийство (ст. 105 УК РФ), умышленное причинение тяжкого вреда здоровья (ст. 111 УК РФ), умышленное причинение средней тяжести вреда здоровью (ст. 112 УК РФ), похищение человека (ст. 126 УК РФ), изнасилование (ст. 131 УК РФ), кража (ст. 158 УК</w:t>
      </w:r>
      <w:proofErr w:type="gramEnd"/>
      <w:r w:rsidRPr="00A15F86">
        <w:rPr>
          <w:sz w:val="24"/>
          <w:szCs w:val="24"/>
          <w:shd w:val="clear" w:color="auto" w:fill="FFFFFF"/>
        </w:rPr>
        <w:t xml:space="preserve"> </w:t>
      </w:r>
      <w:proofErr w:type="gramStart"/>
      <w:r w:rsidRPr="00A15F86">
        <w:rPr>
          <w:sz w:val="24"/>
          <w:szCs w:val="24"/>
          <w:shd w:val="clear" w:color="auto" w:fill="FFFFFF"/>
        </w:rPr>
        <w:t>РФ), грабеж (ст. 161 УК РФ), разбой (ст. 162 УК РФ), вымогательства (ст. 163 УК РФ), неправомерное завладение автомобилем или иным транспортным средством без цели хищения (ст. 166 УК РФ), террористический акт (ст. 207 УК РФ) и другие.</w:t>
      </w:r>
      <w:proofErr w:type="gramEnd"/>
    </w:p>
    <w:p w:rsidR="00A15F86" w:rsidRPr="00A15F86" w:rsidRDefault="00A15F86" w:rsidP="00A15F86">
      <w:pPr>
        <w:ind w:firstLine="709"/>
        <w:jc w:val="both"/>
        <w:rPr>
          <w:sz w:val="24"/>
          <w:szCs w:val="24"/>
          <w:shd w:val="clear" w:color="auto" w:fill="FFFFFF"/>
        </w:rPr>
      </w:pPr>
      <w:r w:rsidRPr="00A15F86">
        <w:rPr>
          <w:sz w:val="24"/>
          <w:szCs w:val="24"/>
          <w:shd w:val="clear" w:color="auto" w:fill="FFFFFF"/>
        </w:rPr>
        <w:t xml:space="preserve">Видами </w:t>
      </w:r>
      <w:proofErr w:type="gramStart"/>
      <w:r w:rsidRPr="00A15F86">
        <w:rPr>
          <w:sz w:val="24"/>
          <w:szCs w:val="24"/>
          <w:shd w:val="clear" w:color="auto" w:fill="FFFFFF"/>
        </w:rPr>
        <w:t>наказаний, назначаемых несовершеннолетним являются</w:t>
      </w:r>
      <w:proofErr w:type="gramEnd"/>
      <w:r w:rsidRPr="00A15F86">
        <w:rPr>
          <w:sz w:val="24"/>
          <w:szCs w:val="24"/>
          <w:shd w:val="clear" w:color="auto" w:fill="FFFFFF"/>
        </w:rPr>
        <w:t>: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rsidR="00A15F86" w:rsidRPr="00A15F86" w:rsidRDefault="00A15F86" w:rsidP="00A15F86">
      <w:pPr>
        <w:ind w:firstLine="709"/>
        <w:jc w:val="both"/>
        <w:rPr>
          <w:sz w:val="24"/>
          <w:szCs w:val="24"/>
          <w:shd w:val="clear" w:color="auto" w:fill="FFFFFF"/>
        </w:rPr>
      </w:pPr>
      <w:r w:rsidRPr="00A15F86">
        <w:rPr>
          <w:sz w:val="24"/>
          <w:szCs w:val="24"/>
          <w:shd w:val="clear" w:color="auto" w:fill="FFFFFF"/>
        </w:rPr>
        <w:t>Наказание в виде лишения свободы назначается несовершеннолетним осужденным, совершившим преступления в возрасте до шестнадцати лет, на срок не свыше 6 лет.</w:t>
      </w:r>
    </w:p>
    <w:p w:rsidR="00A15F86" w:rsidRPr="00A15F86" w:rsidRDefault="00A15F86" w:rsidP="00A15F86">
      <w:pPr>
        <w:ind w:firstLine="709"/>
        <w:jc w:val="both"/>
        <w:rPr>
          <w:sz w:val="24"/>
          <w:szCs w:val="24"/>
          <w:shd w:val="clear" w:color="auto" w:fill="FFFFFF"/>
        </w:rPr>
      </w:pPr>
      <w:r w:rsidRPr="00A15F86">
        <w:rPr>
          <w:sz w:val="24"/>
          <w:szCs w:val="24"/>
          <w:shd w:val="clear" w:color="auto" w:fill="FFFFFF"/>
        </w:rPr>
        <w:t>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w:t>
      </w:r>
    </w:p>
    <w:p w:rsidR="00A15F86" w:rsidRPr="00A15F86" w:rsidRDefault="00A15F86" w:rsidP="00A15F86">
      <w:pPr>
        <w:ind w:firstLine="709"/>
        <w:jc w:val="both"/>
        <w:rPr>
          <w:sz w:val="24"/>
          <w:szCs w:val="24"/>
          <w:shd w:val="clear" w:color="auto" w:fill="FFFFFF"/>
        </w:rPr>
      </w:pPr>
      <w:r w:rsidRPr="00A15F86">
        <w:rPr>
          <w:sz w:val="24"/>
          <w:szCs w:val="24"/>
          <w:shd w:val="clear" w:color="auto" w:fill="FFFFFF"/>
        </w:rPr>
        <w:t>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w:t>
      </w:r>
    </w:p>
    <w:p w:rsidR="00A15F86" w:rsidRPr="00A15F86" w:rsidRDefault="00A15F86" w:rsidP="00A15F86">
      <w:pPr>
        <w:ind w:firstLine="709"/>
        <w:jc w:val="both"/>
        <w:rPr>
          <w:sz w:val="24"/>
          <w:szCs w:val="24"/>
          <w:shd w:val="clear" w:color="auto" w:fill="FFFFFF"/>
        </w:rPr>
      </w:pPr>
      <w:r w:rsidRPr="00A15F86">
        <w:rPr>
          <w:sz w:val="24"/>
          <w:szCs w:val="24"/>
          <w:shd w:val="clear" w:color="auto" w:fill="FFFFFF"/>
        </w:rPr>
        <w:t>В соответствии со ст. 90 УК РФ несовершеннолетний, совершивший преступление небольшое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ED2033" w:rsidRPr="00A15F86" w:rsidRDefault="00A15F86" w:rsidP="00A15F86">
      <w:pPr>
        <w:ind w:firstLine="709"/>
        <w:jc w:val="both"/>
        <w:rPr>
          <w:sz w:val="24"/>
          <w:szCs w:val="24"/>
        </w:rPr>
      </w:pPr>
      <w:r w:rsidRPr="00A15F86">
        <w:rPr>
          <w:sz w:val="24"/>
          <w:szCs w:val="24"/>
          <w:shd w:val="clear" w:color="auto" w:fill="FFFFFF"/>
        </w:rPr>
        <w:t>Согласно ст. 92 УК РФ несовершеннолетний осужденный за совершения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3 года.</w:t>
      </w:r>
    </w:p>
    <w:p w:rsidR="00ED2033" w:rsidRDefault="00ED2033" w:rsidP="005F0E2B">
      <w:pPr>
        <w:spacing w:line="240" w:lineRule="exact"/>
        <w:jc w:val="both"/>
        <w:rPr>
          <w:sz w:val="24"/>
          <w:szCs w:val="24"/>
        </w:rPr>
      </w:pPr>
    </w:p>
    <w:p w:rsidR="00A15F86" w:rsidRPr="00A15F86" w:rsidRDefault="00A15F86" w:rsidP="005F0E2B">
      <w:pPr>
        <w:spacing w:line="240" w:lineRule="exact"/>
        <w:jc w:val="both"/>
        <w:rPr>
          <w:sz w:val="24"/>
          <w:szCs w:val="24"/>
        </w:rPr>
      </w:pPr>
    </w:p>
    <w:p w:rsidR="005F0E2B" w:rsidRPr="00A15F86" w:rsidRDefault="005F0E2B" w:rsidP="005F0E2B">
      <w:pPr>
        <w:spacing w:line="240" w:lineRule="exact"/>
        <w:jc w:val="both"/>
        <w:rPr>
          <w:sz w:val="24"/>
          <w:szCs w:val="24"/>
        </w:rPr>
      </w:pPr>
      <w:r w:rsidRPr="00A15F86">
        <w:rPr>
          <w:sz w:val="24"/>
          <w:szCs w:val="24"/>
        </w:rPr>
        <w:t xml:space="preserve">Помощник городского прокурора   </w:t>
      </w:r>
    </w:p>
    <w:p w:rsidR="005F0E2B" w:rsidRPr="00A15F86" w:rsidRDefault="005F0E2B" w:rsidP="005F0E2B">
      <w:pPr>
        <w:spacing w:line="240" w:lineRule="exact"/>
        <w:jc w:val="both"/>
        <w:rPr>
          <w:sz w:val="24"/>
          <w:szCs w:val="24"/>
        </w:rPr>
      </w:pPr>
    </w:p>
    <w:p w:rsidR="005F0E2B" w:rsidRPr="00A15F86" w:rsidRDefault="005F0E2B" w:rsidP="005F0E2B">
      <w:pPr>
        <w:spacing w:line="240" w:lineRule="exact"/>
        <w:jc w:val="both"/>
        <w:rPr>
          <w:sz w:val="24"/>
          <w:szCs w:val="24"/>
        </w:rPr>
      </w:pPr>
      <w:r w:rsidRPr="00A15F86">
        <w:rPr>
          <w:sz w:val="24"/>
          <w:szCs w:val="24"/>
        </w:rPr>
        <w:t xml:space="preserve">юрист 1 класса                                                            </w:t>
      </w:r>
      <w:r w:rsidR="00A15F86">
        <w:rPr>
          <w:sz w:val="24"/>
          <w:szCs w:val="24"/>
        </w:rPr>
        <w:t xml:space="preserve">                 </w:t>
      </w:r>
      <w:r w:rsidRPr="00A15F86">
        <w:rPr>
          <w:sz w:val="24"/>
          <w:szCs w:val="24"/>
        </w:rPr>
        <w:t xml:space="preserve">                          А.А. Богданова</w:t>
      </w:r>
    </w:p>
    <w:p w:rsidR="005F0E2B" w:rsidRPr="00A15F86" w:rsidRDefault="005F0E2B" w:rsidP="005F0E2B">
      <w:pPr>
        <w:spacing w:line="240" w:lineRule="exact"/>
        <w:jc w:val="both"/>
        <w:rPr>
          <w:sz w:val="24"/>
          <w:szCs w:val="24"/>
        </w:rPr>
      </w:pPr>
    </w:p>
    <w:p w:rsidR="00415F3E" w:rsidRPr="00A15F86" w:rsidRDefault="00415F3E">
      <w:pPr>
        <w:rPr>
          <w:sz w:val="24"/>
          <w:szCs w:val="24"/>
        </w:rPr>
      </w:pPr>
    </w:p>
    <w:sectPr w:rsidR="00415F3E" w:rsidRPr="00A15F86" w:rsidSect="00415F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0E2B"/>
    <w:rsid w:val="000E1F8E"/>
    <w:rsid w:val="000F6777"/>
    <w:rsid w:val="001A75C2"/>
    <w:rsid w:val="001D4B21"/>
    <w:rsid w:val="001D5C5B"/>
    <w:rsid w:val="002465D9"/>
    <w:rsid w:val="002804BE"/>
    <w:rsid w:val="003006AD"/>
    <w:rsid w:val="00325239"/>
    <w:rsid w:val="00347CD3"/>
    <w:rsid w:val="00391E43"/>
    <w:rsid w:val="00392790"/>
    <w:rsid w:val="003E469A"/>
    <w:rsid w:val="00415F3E"/>
    <w:rsid w:val="00433AF3"/>
    <w:rsid w:val="00442B8E"/>
    <w:rsid w:val="004F4FAC"/>
    <w:rsid w:val="005446A9"/>
    <w:rsid w:val="005B79FE"/>
    <w:rsid w:val="005D442E"/>
    <w:rsid w:val="005F0E2B"/>
    <w:rsid w:val="00602706"/>
    <w:rsid w:val="00657FBD"/>
    <w:rsid w:val="006960FC"/>
    <w:rsid w:val="006A6C9F"/>
    <w:rsid w:val="006E4149"/>
    <w:rsid w:val="006E4972"/>
    <w:rsid w:val="00725706"/>
    <w:rsid w:val="00756D33"/>
    <w:rsid w:val="0085720D"/>
    <w:rsid w:val="0086578C"/>
    <w:rsid w:val="008900ED"/>
    <w:rsid w:val="008B65CA"/>
    <w:rsid w:val="00A15F86"/>
    <w:rsid w:val="00A15FF7"/>
    <w:rsid w:val="00A40745"/>
    <w:rsid w:val="00A46CC1"/>
    <w:rsid w:val="00AF3BB9"/>
    <w:rsid w:val="00B12176"/>
    <w:rsid w:val="00B53680"/>
    <w:rsid w:val="00B8314F"/>
    <w:rsid w:val="00B84360"/>
    <w:rsid w:val="00BA654C"/>
    <w:rsid w:val="00C36DB6"/>
    <w:rsid w:val="00C45A42"/>
    <w:rsid w:val="00C60827"/>
    <w:rsid w:val="00C71E3D"/>
    <w:rsid w:val="00C90FD2"/>
    <w:rsid w:val="00CB4ADA"/>
    <w:rsid w:val="00CE5173"/>
    <w:rsid w:val="00D0407B"/>
    <w:rsid w:val="00D079D0"/>
    <w:rsid w:val="00D17719"/>
    <w:rsid w:val="00D536FD"/>
    <w:rsid w:val="00E609D7"/>
    <w:rsid w:val="00E86D85"/>
    <w:rsid w:val="00ED2033"/>
    <w:rsid w:val="00EE3191"/>
    <w:rsid w:val="00EF190E"/>
    <w:rsid w:val="00F22811"/>
    <w:rsid w:val="00F73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2B"/>
    <w:pPr>
      <w:spacing w:after="0"/>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0E2B"/>
    <w:pPr>
      <w:spacing w:before="100" w:beforeAutospacing="1" w:after="100" w:afterAutospacing="1"/>
    </w:pPr>
    <w:rPr>
      <w:color w:val="auto"/>
      <w:sz w:val="24"/>
      <w:szCs w:val="24"/>
    </w:rPr>
  </w:style>
  <w:style w:type="paragraph" w:styleId="a4">
    <w:name w:val="Balloon Text"/>
    <w:basedOn w:val="a"/>
    <w:link w:val="a5"/>
    <w:uiPriority w:val="99"/>
    <w:semiHidden/>
    <w:unhideWhenUsed/>
    <w:rsid w:val="00D079D0"/>
    <w:rPr>
      <w:rFonts w:ascii="Tahoma" w:hAnsi="Tahoma" w:cs="Tahoma"/>
      <w:sz w:val="16"/>
      <w:szCs w:val="16"/>
    </w:rPr>
  </w:style>
  <w:style w:type="character" w:customStyle="1" w:styleId="a5">
    <w:name w:val="Текст выноски Знак"/>
    <w:basedOn w:val="a0"/>
    <w:link w:val="a4"/>
    <w:uiPriority w:val="99"/>
    <w:semiHidden/>
    <w:rsid w:val="00D079D0"/>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10520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ЛО</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Прокурор</dc:creator>
  <cp:lastModifiedBy>Дарья</cp:lastModifiedBy>
  <cp:revision>3</cp:revision>
  <cp:lastPrinted>2022-05-27T12:35:00Z</cp:lastPrinted>
  <dcterms:created xsi:type="dcterms:W3CDTF">2022-05-27T12:35:00Z</dcterms:created>
  <dcterms:modified xsi:type="dcterms:W3CDTF">2022-05-27T12:36:00Z</dcterms:modified>
</cp:coreProperties>
</file>