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7A5" w:rsidRPr="00AE53EC" w:rsidRDefault="00B017A5" w:rsidP="00B017A5">
      <w:pPr>
        <w:jc w:val="center"/>
        <w:rPr>
          <w:b/>
        </w:rPr>
      </w:pPr>
      <w:r w:rsidRPr="00AE53EC">
        <w:rPr>
          <w:noProof/>
        </w:rPr>
        <w:drawing>
          <wp:inline distT="0" distB="0" distL="0" distR="0">
            <wp:extent cx="78105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81050" cy="866775"/>
                    </a:xfrm>
                    <a:prstGeom prst="rect">
                      <a:avLst/>
                    </a:prstGeom>
                    <a:solidFill>
                      <a:srgbClr val="FFFFFF"/>
                    </a:solidFill>
                    <a:ln w="9525">
                      <a:noFill/>
                      <a:miter lim="800000"/>
                      <a:headEnd/>
                      <a:tailEnd/>
                    </a:ln>
                  </pic:spPr>
                </pic:pic>
              </a:graphicData>
            </a:graphic>
          </wp:inline>
        </w:drawing>
      </w:r>
    </w:p>
    <w:p w:rsidR="00B017A5" w:rsidRPr="00AE53EC" w:rsidRDefault="00B017A5" w:rsidP="00B017A5">
      <w:pPr>
        <w:jc w:val="center"/>
        <w:rPr>
          <w:b/>
        </w:rPr>
      </w:pPr>
      <w:r w:rsidRPr="00AE53EC">
        <w:rPr>
          <w:b/>
        </w:rPr>
        <w:t>Администрация</w:t>
      </w:r>
    </w:p>
    <w:p w:rsidR="00B017A5" w:rsidRPr="00AE53EC" w:rsidRDefault="00B017A5" w:rsidP="00B017A5">
      <w:pPr>
        <w:jc w:val="center"/>
        <w:rPr>
          <w:b/>
        </w:rPr>
      </w:pPr>
      <w:r>
        <w:rPr>
          <w:b/>
        </w:rPr>
        <w:t>Свирицкого сельского поселения</w:t>
      </w:r>
    </w:p>
    <w:p w:rsidR="00B017A5" w:rsidRPr="00AE53EC" w:rsidRDefault="00B017A5" w:rsidP="00B017A5">
      <w:pPr>
        <w:jc w:val="center"/>
        <w:rPr>
          <w:b/>
        </w:rPr>
      </w:pPr>
      <w:r w:rsidRPr="00AE53EC">
        <w:rPr>
          <w:b/>
        </w:rPr>
        <w:t>Волховского муниципального района</w:t>
      </w:r>
    </w:p>
    <w:p w:rsidR="00B017A5" w:rsidRPr="00AE53EC" w:rsidRDefault="00B017A5" w:rsidP="00B017A5">
      <w:pPr>
        <w:jc w:val="center"/>
        <w:rPr>
          <w:b/>
        </w:rPr>
      </w:pPr>
      <w:r w:rsidRPr="00AE53EC">
        <w:rPr>
          <w:b/>
        </w:rPr>
        <w:t>Ленинградской области</w:t>
      </w:r>
    </w:p>
    <w:p w:rsidR="00B017A5" w:rsidRPr="00AE53EC" w:rsidRDefault="00B017A5" w:rsidP="00B017A5">
      <w:pPr>
        <w:jc w:val="center"/>
        <w:rPr>
          <w:b/>
        </w:rPr>
      </w:pPr>
      <w:bookmarkStart w:id="0" w:name="_GoBack"/>
      <w:bookmarkEnd w:id="0"/>
    </w:p>
    <w:p w:rsidR="00B017A5" w:rsidRPr="00AE53EC" w:rsidRDefault="00B017A5" w:rsidP="00B017A5">
      <w:pPr>
        <w:jc w:val="center"/>
        <w:rPr>
          <w:b/>
        </w:rPr>
      </w:pPr>
    </w:p>
    <w:p w:rsidR="00B017A5" w:rsidRPr="00AE53EC" w:rsidRDefault="00B017A5" w:rsidP="00B017A5">
      <w:pPr>
        <w:jc w:val="center"/>
        <w:rPr>
          <w:b/>
        </w:rPr>
      </w:pPr>
      <w:r w:rsidRPr="00AE53EC">
        <w:rPr>
          <w:b/>
        </w:rPr>
        <w:t>ПОСТАНОВЛЕНИЕ</w:t>
      </w:r>
    </w:p>
    <w:p w:rsidR="00B017A5" w:rsidRPr="00AE53EC" w:rsidRDefault="00B017A5" w:rsidP="00B017A5">
      <w:pPr>
        <w:jc w:val="both"/>
        <w:rPr>
          <w:b/>
        </w:rPr>
      </w:pPr>
      <w:r w:rsidRPr="00AE53EC">
        <w:rPr>
          <w:b/>
        </w:rPr>
        <w:tab/>
      </w:r>
      <w:r w:rsidRPr="00AE53EC">
        <w:rPr>
          <w:b/>
        </w:rPr>
        <w:tab/>
      </w:r>
      <w:r w:rsidRPr="00AE53EC">
        <w:rPr>
          <w:b/>
        </w:rPr>
        <w:tab/>
      </w:r>
      <w:r w:rsidRPr="00AE53EC">
        <w:rPr>
          <w:b/>
        </w:rPr>
        <w:tab/>
      </w:r>
      <w:r w:rsidRPr="00AE53EC">
        <w:rPr>
          <w:b/>
        </w:rPr>
        <w:tab/>
      </w:r>
      <w:r w:rsidRPr="00AE53EC">
        <w:rPr>
          <w:b/>
        </w:rPr>
        <w:tab/>
      </w:r>
      <w:r w:rsidRPr="00AE53EC">
        <w:rPr>
          <w:b/>
        </w:rPr>
        <w:tab/>
      </w:r>
      <w:r w:rsidRPr="00AE53EC">
        <w:rPr>
          <w:b/>
        </w:rPr>
        <w:tab/>
      </w:r>
      <w:r w:rsidRPr="00AE53EC">
        <w:rPr>
          <w:b/>
        </w:rPr>
        <w:tab/>
      </w:r>
      <w:r w:rsidRPr="00AE53EC">
        <w:rPr>
          <w:b/>
        </w:rPr>
        <w:tab/>
      </w:r>
      <w:r w:rsidRPr="00AE53EC">
        <w:rPr>
          <w:b/>
        </w:rPr>
        <w:tab/>
      </w:r>
    </w:p>
    <w:p w:rsidR="00B017A5" w:rsidRPr="002633EF" w:rsidRDefault="00B017A5" w:rsidP="00B017A5">
      <w:pPr>
        <w:rPr>
          <w:b/>
          <w:sz w:val="28"/>
          <w:szCs w:val="28"/>
        </w:rPr>
      </w:pPr>
      <w:r>
        <w:rPr>
          <w:b/>
          <w:sz w:val="28"/>
          <w:szCs w:val="28"/>
        </w:rPr>
        <w:t xml:space="preserve"> от </w:t>
      </w:r>
      <w:r w:rsidR="00640CE8">
        <w:rPr>
          <w:b/>
          <w:sz w:val="28"/>
          <w:szCs w:val="28"/>
        </w:rPr>
        <w:t>06 октября 2025</w:t>
      </w:r>
      <w:r>
        <w:rPr>
          <w:b/>
          <w:sz w:val="28"/>
          <w:szCs w:val="28"/>
        </w:rPr>
        <w:t xml:space="preserve"> г.                                                                                   № </w:t>
      </w:r>
      <w:r w:rsidR="00640CE8">
        <w:rPr>
          <w:b/>
          <w:sz w:val="28"/>
          <w:szCs w:val="28"/>
        </w:rPr>
        <w:t>168</w:t>
      </w:r>
    </w:p>
    <w:p w:rsidR="00B017A5" w:rsidRPr="00AE53EC" w:rsidRDefault="00B017A5" w:rsidP="00B017A5">
      <w:pPr>
        <w:rPr>
          <w:b/>
        </w:rPr>
      </w:pPr>
    </w:p>
    <w:p w:rsidR="00B017A5" w:rsidRPr="00AE53EC" w:rsidRDefault="00B017A5" w:rsidP="00B017A5">
      <w:pPr>
        <w:pStyle w:val="af3"/>
        <w:jc w:val="center"/>
        <w:rPr>
          <w:b/>
        </w:rPr>
      </w:pPr>
    </w:p>
    <w:p w:rsidR="005065BC" w:rsidRDefault="005065BC" w:rsidP="0095493A">
      <w:pPr>
        <w:jc w:val="center"/>
        <w:rPr>
          <w:b/>
        </w:rPr>
      </w:pPr>
      <w:r>
        <w:rPr>
          <w:b/>
        </w:rPr>
        <w:t>О внесении изменений</w:t>
      </w:r>
    </w:p>
    <w:p w:rsidR="005065BC" w:rsidRDefault="005065BC" w:rsidP="0095493A">
      <w:pPr>
        <w:jc w:val="center"/>
        <w:rPr>
          <w:b/>
        </w:rPr>
      </w:pPr>
      <w:r>
        <w:rPr>
          <w:b/>
        </w:rPr>
        <w:t>в Постановление от 30.08.2024 года №110</w:t>
      </w:r>
    </w:p>
    <w:p w:rsidR="00B017A5" w:rsidRPr="0095493A" w:rsidRDefault="00B017A5" w:rsidP="005065BC">
      <w:pPr>
        <w:jc w:val="center"/>
        <w:rPr>
          <w:b/>
        </w:rPr>
      </w:pPr>
      <w:r w:rsidRPr="0095493A">
        <w:rPr>
          <w:b/>
        </w:rPr>
        <w:t>«Об утверждении порядка</w:t>
      </w:r>
      <w:r w:rsidR="005065BC">
        <w:rPr>
          <w:b/>
        </w:rPr>
        <w:t xml:space="preserve"> </w:t>
      </w:r>
      <w:r w:rsidRPr="0095493A">
        <w:rPr>
          <w:b/>
        </w:rPr>
        <w:t>предоставления и расходования</w:t>
      </w:r>
    </w:p>
    <w:p w:rsidR="0095493A" w:rsidRDefault="0095493A" w:rsidP="0095493A">
      <w:pPr>
        <w:jc w:val="center"/>
        <w:rPr>
          <w:b/>
        </w:rPr>
      </w:pPr>
      <w:r w:rsidRPr="0095493A">
        <w:rPr>
          <w:b/>
        </w:rPr>
        <w:t xml:space="preserve">субсидий из бюджета Свирицкого сельского поселения </w:t>
      </w:r>
    </w:p>
    <w:p w:rsidR="0095493A" w:rsidRDefault="0095493A" w:rsidP="0095493A">
      <w:pPr>
        <w:jc w:val="center"/>
        <w:rPr>
          <w:b/>
        </w:rPr>
      </w:pPr>
      <w:r w:rsidRPr="0095493A">
        <w:rPr>
          <w:b/>
        </w:rPr>
        <w:t xml:space="preserve">Волховского муниципального района на компенсацию </w:t>
      </w:r>
    </w:p>
    <w:p w:rsidR="0095493A" w:rsidRDefault="0095493A" w:rsidP="0095493A">
      <w:pPr>
        <w:jc w:val="center"/>
        <w:rPr>
          <w:b/>
        </w:rPr>
      </w:pPr>
      <w:r w:rsidRPr="0095493A">
        <w:rPr>
          <w:b/>
        </w:rPr>
        <w:t xml:space="preserve">затрат по доставке посредством автолавок (автомагазинов) </w:t>
      </w:r>
    </w:p>
    <w:p w:rsidR="0095493A" w:rsidRDefault="0095493A" w:rsidP="0095493A">
      <w:pPr>
        <w:jc w:val="center"/>
        <w:rPr>
          <w:b/>
        </w:rPr>
      </w:pPr>
      <w:r w:rsidRPr="0095493A">
        <w:rPr>
          <w:b/>
        </w:rPr>
        <w:t xml:space="preserve">товаров в сельские населенные пункты Свирицкого сельского поселения </w:t>
      </w:r>
    </w:p>
    <w:p w:rsidR="0095493A" w:rsidRDefault="0095493A" w:rsidP="0095493A">
      <w:pPr>
        <w:jc w:val="center"/>
        <w:rPr>
          <w:b/>
        </w:rPr>
      </w:pPr>
      <w:r w:rsidRPr="0095493A">
        <w:rPr>
          <w:b/>
        </w:rPr>
        <w:t>Волховского муниципального района Ленинградской области</w:t>
      </w:r>
    </w:p>
    <w:p w:rsidR="00B017A5" w:rsidRPr="0095493A" w:rsidRDefault="0095493A" w:rsidP="0095493A">
      <w:pPr>
        <w:jc w:val="center"/>
        <w:rPr>
          <w:b/>
        </w:rPr>
      </w:pPr>
      <w:r w:rsidRPr="0095493A">
        <w:rPr>
          <w:b/>
        </w:rPr>
        <w:t xml:space="preserve"> до места назначе</w:t>
      </w:r>
      <w:r>
        <w:rPr>
          <w:b/>
        </w:rPr>
        <w:t>ния и обратно до места погрузки</w:t>
      </w:r>
      <w:r w:rsidR="00B017A5" w:rsidRPr="0095493A">
        <w:rPr>
          <w:b/>
        </w:rPr>
        <w:t>»</w:t>
      </w:r>
    </w:p>
    <w:p w:rsidR="00B017A5" w:rsidRDefault="00B017A5" w:rsidP="00B017A5">
      <w:pPr>
        <w:pStyle w:val="af0"/>
        <w:jc w:val="center"/>
        <w:rPr>
          <w:b/>
          <w:sz w:val="28"/>
          <w:szCs w:val="28"/>
        </w:rPr>
      </w:pPr>
    </w:p>
    <w:p w:rsidR="00B017A5" w:rsidRPr="00B87346" w:rsidRDefault="00B017A5" w:rsidP="00B017A5">
      <w:pPr>
        <w:ind w:firstLine="708"/>
        <w:jc w:val="both"/>
        <w:rPr>
          <w:sz w:val="26"/>
          <w:szCs w:val="26"/>
        </w:rPr>
      </w:pPr>
      <w:r w:rsidRPr="00B87346">
        <w:rPr>
          <w:sz w:val="26"/>
          <w:szCs w:val="26"/>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статьей 78 Бюджетного кодекса Российской Федерации, </w:t>
      </w:r>
      <w:r w:rsidRPr="00337556">
        <w:rPr>
          <w:sz w:val="26"/>
          <w:szCs w:val="26"/>
        </w:rPr>
        <w:t xml:space="preserve">Постановлением Правительства Российской Федерации от  25 ноября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w:t>
      </w:r>
      <w:r w:rsidR="00640CE8" w:rsidRPr="00337556">
        <w:rPr>
          <w:sz w:val="26"/>
          <w:szCs w:val="26"/>
        </w:rPr>
        <w:t>субсидий»</w:t>
      </w:r>
      <w:r w:rsidR="00640CE8" w:rsidRPr="00B87346">
        <w:rPr>
          <w:sz w:val="26"/>
          <w:szCs w:val="26"/>
        </w:rPr>
        <w:t>, Уставом</w:t>
      </w:r>
      <w:r w:rsidRPr="00B87346">
        <w:rPr>
          <w:sz w:val="26"/>
          <w:szCs w:val="26"/>
        </w:rPr>
        <w:t xml:space="preserve"> </w:t>
      </w:r>
      <w:r>
        <w:rPr>
          <w:sz w:val="26"/>
          <w:szCs w:val="26"/>
        </w:rPr>
        <w:t>Свирицкого</w:t>
      </w:r>
      <w:r w:rsidRPr="00B87346">
        <w:rPr>
          <w:sz w:val="26"/>
          <w:szCs w:val="26"/>
        </w:rPr>
        <w:t xml:space="preserve"> сельского поселения,</w:t>
      </w:r>
      <w:r w:rsidR="005065BC">
        <w:rPr>
          <w:sz w:val="26"/>
          <w:szCs w:val="26"/>
        </w:rPr>
        <w:t xml:space="preserve"> со статьей 78 и 78.5 Бюджетного кодекса Российской Федерации, </w:t>
      </w:r>
      <w:r w:rsidRPr="00B87346">
        <w:rPr>
          <w:sz w:val="26"/>
          <w:szCs w:val="26"/>
        </w:rPr>
        <w:t xml:space="preserve"> </w:t>
      </w:r>
      <w:r>
        <w:rPr>
          <w:sz w:val="26"/>
          <w:szCs w:val="26"/>
        </w:rPr>
        <w:t xml:space="preserve">администрация </w:t>
      </w:r>
      <w:r w:rsidRPr="00D15021">
        <w:rPr>
          <w:b/>
          <w:szCs w:val="26"/>
        </w:rPr>
        <w:t>ПОСТАНОВЛЯЕТ</w:t>
      </w:r>
      <w:r w:rsidRPr="00B87346">
        <w:rPr>
          <w:sz w:val="26"/>
          <w:szCs w:val="26"/>
        </w:rPr>
        <w:t>:</w:t>
      </w:r>
    </w:p>
    <w:p w:rsidR="0095493A" w:rsidRDefault="005065BC" w:rsidP="005065BC">
      <w:pPr>
        <w:pStyle w:val="af0"/>
        <w:numPr>
          <w:ilvl w:val="0"/>
          <w:numId w:val="12"/>
        </w:numPr>
        <w:ind w:left="0" w:firstLine="709"/>
        <w:jc w:val="both"/>
        <w:rPr>
          <w:sz w:val="26"/>
          <w:szCs w:val="26"/>
        </w:rPr>
      </w:pPr>
      <w:r>
        <w:rPr>
          <w:sz w:val="26"/>
          <w:szCs w:val="26"/>
        </w:rPr>
        <w:t>Внести следующие изменения в постановление от 30.08.2024 года №110 «</w:t>
      </w:r>
      <w:r w:rsidRPr="005065BC">
        <w:rPr>
          <w:sz w:val="26"/>
          <w:szCs w:val="26"/>
        </w:rPr>
        <w:t>Об утверждении порядка предоставления и расходования</w:t>
      </w:r>
      <w:r>
        <w:rPr>
          <w:sz w:val="26"/>
          <w:szCs w:val="26"/>
        </w:rPr>
        <w:t xml:space="preserve"> </w:t>
      </w:r>
      <w:r w:rsidRPr="005065BC">
        <w:rPr>
          <w:sz w:val="26"/>
          <w:szCs w:val="26"/>
        </w:rPr>
        <w:t>субсидий из бюджета Свирицкого сельского поселения Волховского муниципального района на компенсацию затрат по доставке посредством автолавок (автомагазинов) товаров в сельские населенные пункты Свирицкого сельского поселения Волховского муниципального района Ленинградской области до места назначения и обратно до места погрузки</w:t>
      </w:r>
      <w:r>
        <w:rPr>
          <w:sz w:val="26"/>
          <w:szCs w:val="26"/>
        </w:rPr>
        <w:t xml:space="preserve">» </w:t>
      </w:r>
    </w:p>
    <w:p w:rsidR="005065BC" w:rsidRPr="005065BC" w:rsidRDefault="005065BC" w:rsidP="005065BC">
      <w:pPr>
        <w:pStyle w:val="af0"/>
        <w:ind w:left="709"/>
        <w:jc w:val="both"/>
        <w:rPr>
          <w:sz w:val="26"/>
          <w:szCs w:val="26"/>
        </w:rPr>
      </w:pPr>
      <w:r>
        <w:rPr>
          <w:sz w:val="26"/>
          <w:szCs w:val="26"/>
        </w:rPr>
        <w:t xml:space="preserve">1.1. Приложение №1 к постановлению </w:t>
      </w:r>
      <w:r w:rsidRPr="005065BC">
        <w:rPr>
          <w:sz w:val="26"/>
          <w:szCs w:val="26"/>
        </w:rPr>
        <w:t>от 30.08.2024 года № 110</w:t>
      </w:r>
      <w:r>
        <w:rPr>
          <w:sz w:val="26"/>
          <w:szCs w:val="26"/>
        </w:rPr>
        <w:t xml:space="preserve"> изложить в новой редакции в соответствии с приложением.</w:t>
      </w:r>
    </w:p>
    <w:p w:rsidR="00B017A5" w:rsidRPr="00B87346" w:rsidRDefault="005065BC" w:rsidP="00B017A5">
      <w:pPr>
        <w:ind w:firstLine="567"/>
        <w:jc w:val="both"/>
        <w:rPr>
          <w:sz w:val="26"/>
          <w:szCs w:val="26"/>
        </w:rPr>
      </w:pPr>
      <w:r>
        <w:rPr>
          <w:sz w:val="26"/>
          <w:szCs w:val="26"/>
        </w:rPr>
        <w:t>2</w:t>
      </w:r>
      <w:r w:rsidR="00B017A5" w:rsidRPr="00B87346">
        <w:rPr>
          <w:sz w:val="26"/>
          <w:szCs w:val="26"/>
        </w:rPr>
        <w:t xml:space="preserve">. </w:t>
      </w:r>
      <w:r w:rsidR="00B017A5" w:rsidRPr="0025613C">
        <w:rPr>
          <w:sz w:val="26"/>
          <w:szCs w:val="26"/>
        </w:rPr>
        <w:t>Настоящее постановление подлежит официальному опубликованию в газете «Волховские огни» и размещению на официальном сайте администрации муниципального образования Свирицкое сельское поселение //www.svirica-adm.ru/.</w:t>
      </w:r>
    </w:p>
    <w:p w:rsidR="00B017A5" w:rsidRPr="00B87346" w:rsidRDefault="005065BC" w:rsidP="00B017A5">
      <w:pPr>
        <w:ind w:firstLine="567"/>
        <w:jc w:val="both"/>
        <w:rPr>
          <w:sz w:val="26"/>
          <w:szCs w:val="26"/>
        </w:rPr>
      </w:pPr>
      <w:r>
        <w:rPr>
          <w:sz w:val="26"/>
          <w:szCs w:val="26"/>
        </w:rPr>
        <w:lastRenderedPageBreak/>
        <w:t>3</w:t>
      </w:r>
      <w:r w:rsidR="00B017A5" w:rsidRPr="00B87346">
        <w:rPr>
          <w:sz w:val="26"/>
          <w:szCs w:val="26"/>
        </w:rPr>
        <w:t>.  Постановление вступает в силу с момента официального опубликования.</w:t>
      </w:r>
    </w:p>
    <w:p w:rsidR="00B017A5" w:rsidRPr="00B87346" w:rsidRDefault="005065BC" w:rsidP="00B017A5">
      <w:pPr>
        <w:ind w:firstLine="567"/>
        <w:jc w:val="both"/>
        <w:rPr>
          <w:sz w:val="26"/>
          <w:szCs w:val="26"/>
        </w:rPr>
      </w:pPr>
      <w:r>
        <w:rPr>
          <w:sz w:val="26"/>
          <w:szCs w:val="26"/>
        </w:rPr>
        <w:t>4</w:t>
      </w:r>
      <w:r w:rsidR="00B017A5" w:rsidRPr="00B87346">
        <w:rPr>
          <w:sz w:val="26"/>
          <w:szCs w:val="26"/>
        </w:rPr>
        <w:t>.   Контроль за исполнением постановления оставляю за собой.</w:t>
      </w:r>
    </w:p>
    <w:p w:rsidR="00B017A5" w:rsidRPr="00B87346" w:rsidRDefault="00B017A5" w:rsidP="00B017A5">
      <w:pPr>
        <w:ind w:firstLine="567"/>
        <w:rPr>
          <w:sz w:val="26"/>
          <w:szCs w:val="26"/>
        </w:rPr>
      </w:pPr>
    </w:p>
    <w:p w:rsidR="00B017A5" w:rsidRPr="00B87346" w:rsidRDefault="00B017A5" w:rsidP="00B017A5">
      <w:pPr>
        <w:rPr>
          <w:sz w:val="26"/>
          <w:szCs w:val="26"/>
        </w:rPr>
      </w:pPr>
    </w:p>
    <w:p w:rsidR="00B017A5" w:rsidRPr="00B87346" w:rsidRDefault="00B017A5" w:rsidP="00B017A5">
      <w:pPr>
        <w:jc w:val="both"/>
        <w:rPr>
          <w:sz w:val="26"/>
          <w:szCs w:val="26"/>
        </w:rPr>
      </w:pPr>
      <w:r>
        <w:rPr>
          <w:sz w:val="26"/>
          <w:szCs w:val="26"/>
        </w:rPr>
        <w:t>Глава а</w:t>
      </w:r>
      <w:r w:rsidRPr="00B87346">
        <w:rPr>
          <w:sz w:val="26"/>
          <w:szCs w:val="26"/>
        </w:rPr>
        <w:t>дминистрации</w:t>
      </w:r>
      <w:r>
        <w:rPr>
          <w:sz w:val="26"/>
          <w:szCs w:val="26"/>
        </w:rPr>
        <w:t xml:space="preserve">                                                     </w:t>
      </w:r>
      <w:r w:rsidR="005065BC">
        <w:rPr>
          <w:sz w:val="26"/>
          <w:szCs w:val="26"/>
        </w:rPr>
        <w:t xml:space="preserve">                             </w:t>
      </w:r>
      <w:r>
        <w:rPr>
          <w:sz w:val="26"/>
          <w:szCs w:val="26"/>
        </w:rPr>
        <w:t>В.А. Атаманова</w:t>
      </w:r>
    </w:p>
    <w:p w:rsidR="00F77DA5" w:rsidRPr="00F77DA5" w:rsidRDefault="00F77DA5" w:rsidP="00F77DA5">
      <w:pPr>
        <w:autoSpaceDE w:val="0"/>
        <w:autoSpaceDN w:val="0"/>
        <w:adjustRightInd w:val="0"/>
        <w:jc w:val="both"/>
        <w:rPr>
          <w:sz w:val="28"/>
          <w:szCs w:val="28"/>
        </w:rPr>
      </w:pPr>
    </w:p>
    <w:p w:rsidR="00F77DA5" w:rsidRPr="00F77DA5" w:rsidRDefault="00F77DA5" w:rsidP="00F77DA5">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0E027C" w:rsidRDefault="000E027C" w:rsidP="00DB66FD">
      <w:pPr>
        <w:autoSpaceDE w:val="0"/>
        <w:autoSpaceDN w:val="0"/>
        <w:adjustRightInd w:val="0"/>
        <w:jc w:val="both"/>
        <w:rPr>
          <w:sz w:val="28"/>
          <w:szCs w:val="28"/>
        </w:rPr>
      </w:pPr>
    </w:p>
    <w:p w:rsidR="000E027C" w:rsidRDefault="000E027C" w:rsidP="00DB66FD">
      <w:pPr>
        <w:autoSpaceDE w:val="0"/>
        <w:autoSpaceDN w:val="0"/>
        <w:adjustRightInd w:val="0"/>
        <w:jc w:val="both"/>
        <w:rPr>
          <w:sz w:val="28"/>
          <w:szCs w:val="28"/>
        </w:rPr>
      </w:pPr>
    </w:p>
    <w:p w:rsidR="000E027C" w:rsidRDefault="000E027C" w:rsidP="00DB66FD">
      <w:pPr>
        <w:autoSpaceDE w:val="0"/>
        <w:autoSpaceDN w:val="0"/>
        <w:adjustRightInd w:val="0"/>
        <w:jc w:val="both"/>
        <w:rPr>
          <w:sz w:val="28"/>
          <w:szCs w:val="28"/>
        </w:rPr>
      </w:pPr>
    </w:p>
    <w:p w:rsidR="000E027C" w:rsidRDefault="000E027C" w:rsidP="00DB66FD">
      <w:pPr>
        <w:autoSpaceDE w:val="0"/>
        <w:autoSpaceDN w:val="0"/>
        <w:adjustRightInd w:val="0"/>
        <w:jc w:val="both"/>
        <w:rPr>
          <w:sz w:val="28"/>
          <w:szCs w:val="28"/>
        </w:rPr>
      </w:pPr>
    </w:p>
    <w:p w:rsidR="000E027C" w:rsidRDefault="000E027C" w:rsidP="00DB66FD">
      <w:pPr>
        <w:autoSpaceDE w:val="0"/>
        <w:autoSpaceDN w:val="0"/>
        <w:adjustRightInd w:val="0"/>
        <w:jc w:val="both"/>
        <w:rPr>
          <w:sz w:val="28"/>
          <w:szCs w:val="28"/>
        </w:rPr>
      </w:pPr>
    </w:p>
    <w:p w:rsidR="000E027C" w:rsidRPr="00DB66FD" w:rsidRDefault="000E027C" w:rsidP="00DB66FD">
      <w:pPr>
        <w:autoSpaceDE w:val="0"/>
        <w:autoSpaceDN w:val="0"/>
        <w:adjustRightInd w:val="0"/>
        <w:jc w:val="both"/>
        <w:rPr>
          <w:sz w:val="28"/>
          <w:szCs w:val="28"/>
        </w:rPr>
      </w:pPr>
    </w:p>
    <w:p w:rsidR="00DB66FD" w:rsidRPr="00DB66FD" w:rsidRDefault="00DB66FD" w:rsidP="00DB66FD">
      <w:pPr>
        <w:autoSpaceDE w:val="0"/>
        <w:autoSpaceDN w:val="0"/>
        <w:adjustRightInd w:val="0"/>
        <w:jc w:val="both"/>
        <w:rPr>
          <w:sz w:val="28"/>
          <w:szCs w:val="28"/>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95493A" w:rsidRDefault="0095493A" w:rsidP="00DB66FD">
      <w:pPr>
        <w:rPr>
          <w:sz w:val="20"/>
          <w:szCs w:val="20"/>
        </w:rPr>
      </w:pPr>
    </w:p>
    <w:p w:rsidR="00DB66FD" w:rsidRPr="00F70161" w:rsidRDefault="00DB66FD" w:rsidP="00DB66FD">
      <w:pPr>
        <w:rPr>
          <w:sz w:val="20"/>
          <w:szCs w:val="20"/>
        </w:rPr>
      </w:pPr>
      <w:r>
        <w:rPr>
          <w:sz w:val="20"/>
          <w:szCs w:val="20"/>
        </w:rPr>
        <w:t>и</w:t>
      </w:r>
      <w:r w:rsidRPr="00F70161">
        <w:rPr>
          <w:sz w:val="20"/>
          <w:szCs w:val="20"/>
        </w:rPr>
        <w:t xml:space="preserve">сп. </w:t>
      </w:r>
      <w:r w:rsidR="00446619">
        <w:rPr>
          <w:sz w:val="20"/>
          <w:szCs w:val="20"/>
        </w:rPr>
        <w:t>Лазутина И.А. 8(81363)44-222</w:t>
      </w:r>
    </w:p>
    <w:p w:rsidR="00E115B5" w:rsidRDefault="00E115B5" w:rsidP="0095493A">
      <w:pPr>
        <w:pStyle w:val="30"/>
        <w:shd w:val="clear" w:color="auto" w:fill="auto"/>
        <w:spacing w:before="0" w:line="240" w:lineRule="auto"/>
        <w:rPr>
          <w:rFonts w:ascii="Times New Roman" w:hAnsi="Times New Roman"/>
          <w:b w:val="0"/>
          <w:sz w:val="28"/>
          <w:szCs w:val="22"/>
        </w:rPr>
      </w:pPr>
    </w:p>
    <w:p w:rsidR="0095493A" w:rsidRDefault="00A61116" w:rsidP="00F70161">
      <w:pPr>
        <w:pStyle w:val="30"/>
        <w:shd w:val="clear" w:color="auto" w:fill="auto"/>
        <w:spacing w:before="0" w:line="240" w:lineRule="auto"/>
        <w:jc w:val="right"/>
        <w:rPr>
          <w:rFonts w:ascii="Times New Roman" w:hAnsi="Times New Roman"/>
          <w:b w:val="0"/>
          <w:sz w:val="28"/>
          <w:szCs w:val="22"/>
        </w:rPr>
      </w:pPr>
      <w:r>
        <w:rPr>
          <w:rFonts w:ascii="Times New Roman" w:hAnsi="Times New Roman"/>
          <w:b w:val="0"/>
          <w:sz w:val="28"/>
          <w:szCs w:val="22"/>
        </w:rPr>
        <w:lastRenderedPageBreak/>
        <w:t>Приложение</w:t>
      </w:r>
      <w:r w:rsidR="0095493A">
        <w:rPr>
          <w:rFonts w:ascii="Times New Roman" w:hAnsi="Times New Roman"/>
          <w:b w:val="0"/>
          <w:sz w:val="28"/>
          <w:szCs w:val="22"/>
        </w:rPr>
        <w:t xml:space="preserve"> №1</w:t>
      </w:r>
    </w:p>
    <w:p w:rsidR="00F70161" w:rsidRDefault="005065BC" w:rsidP="0095493A">
      <w:pPr>
        <w:pStyle w:val="30"/>
        <w:shd w:val="clear" w:color="auto" w:fill="auto"/>
        <w:spacing w:before="0" w:line="240" w:lineRule="auto"/>
        <w:jc w:val="right"/>
        <w:rPr>
          <w:rFonts w:ascii="Times New Roman" w:hAnsi="Times New Roman"/>
          <w:b w:val="0"/>
          <w:sz w:val="28"/>
          <w:szCs w:val="22"/>
        </w:rPr>
      </w:pPr>
      <w:r>
        <w:rPr>
          <w:rFonts w:ascii="Times New Roman" w:hAnsi="Times New Roman"/>
          <w:b w:val="0"/>
          <w:sz w:val="28"/>
          <w:szCs w:val="22"/>
        </w:rPr>
        <w:t>к</w:t>
      </w:r>
      <w:r w:rsidR="0095493A">
        <w:rPr>
          <w:rFonts w:ascii="Times New Roman" w:hAnsi="Times New Roman"/>
          <w:b w:val="0"/>
          <w:sz w:val="28"/>
          <w:szCs w:val="22"/>
        </w:rPr>
        <w:t xml:space="preserve"> </w:t>
      </w:r>
      <w:r w:rsidR="00446619" w:rsidRPr="008B340F">
        <w:rPr>
          <w:rFonts w:ascii="Times New Roman" w:hAnsi="Times New Roman"/>
          <w:b w:val="0"/>
          <w:sz w:val="28"/>
          <w:szCs w:val="22"/>
        </w:rPr>
        <w:t>постановлению Администрации</w:t>
      </w:r>
    </w:p>
    <w:p w:rsidR="00446619" w:rsidRPr="008B340F" w:rsidRDefault="00446619" w:rsidP="00F70161">
      <w:pPr>
        <w:pStyle w:val="30"/>
        <w:shd w:val="clear" w:color="auto" w:fill="auto"/>
        <w:spacing w:before="0" w:line="240" w:lineRule="auto"/>
        <w:jc w:val="right"/>
        <w:rPr>
          <w:rFonts w:ascii="Times New Roman" w:hAnsi="Times New Roman"/>
          <w:b w:val="0"/>
          <w:sz w:val="28"/>
          <w:szCs w:val="22"/>
        </w:rPr>
      </w:pPr>
      <w:r>
        <w:rPr>
          <w:rFonts w:ascii="Times New Roman" w:hAnsi="Times New Roman"/>
          <w:b w:val="0"/>
          <w:sz w:val="28"/>
          <w:szCs w:val="22"/>
        </w:rPr>
        <w:t>Свирицкого сельского поселения</w:t>
      </w:r>
    </w:p>
    <w:p w:rsidR="00F70161" w:rsidRPr="008B340F" w:rsidRDefault="00F70161" w:rsidP="00F70161">
      <w:pPr>
        <w:pStyle w:val="30"/>
        <w:shd w:val="clear" w:color="auto" w:fill="auto"/>
        <w:spacing w:before="0" w:line="240" w:lineRule="auto"/>
        <w:jc w:val="right"/>
        <w:rPr>
          <w:rFonts w:ascii="Times New Roman" w:hAnsi="Times New Roman"/>
          <w:b w:val="0"/>
          <w:sz w:val="28"/>
          <w:szCs w:val="22"/>
        </w:rPr>
      </w:pPr>
      <w:r w:rsidRPr="008B340F">
        <w:rPr>
          <w:rFonts w:ascii="Times New Roman" w:hAnsi="Times New Roman"/>
          <w:b w:val="0"/>
          <w:sz w:val="28"/>
          <w:szCs w:val="22"/>
        </w:rPr>
        <w:t xml:space="preserve"> Волховского муниципального района  </w:t>
      </w:r>
    </w:p>
    <w:p w:rsidR="00F70161" w:rsidRPr="008B340F" w:rsidRDefault="00543CDE" w:rsidP="00F70161">
      <w:pPr>
        <w:pStyle w:val="30"/>
        <w:shd w:val="clear" w:color="auto" w:fill="auto"/>
        <w:spacing w:before="0" w:line="240" w:lineRule="auto"/>
        <w:jc w:val="right"/>
        <w:rPr>
          <w:rFonts w:ascii="Times New Roman" w:hAnsi="Times New Roman"/>
          <w:b w:val="0"/>
          <w:sz w:val="28"/>
          <w:szCs w:val="22"/>
        </w:rPr>
      </w:pPr>
      <w:r w:rsidRPr="008B340F">
        <w:rPr>
          <w:rFonts w:ascii="Times New Roman" w:hAnsi="Times New Roman"/>
          <w:b w:val="0"/>
          <w:sz w:val="28"/>
          <w:szCs w:val="22"/>
        </w:rPr>
        <w:t xml:space="preserve">от </w:t>
      </w:r>
      <w:r w:rsidR="00640CE8">
        <w:rPr>
          <w:rFonts w:ascii="Times New Roman" w:hAnsi="Times New Roman"/>
          <w:b w:val="0"/>
          <w:sz w:val="28"/>
          <w:szCs w:val="22"/>
        </w:rPr>
        <w:t>06.10</w:t>
      </w:r>
      <w:r w:rsidR="000476C1">
        <w:rPr>
          <w:rFonts w:ascii="Times New Roman" w:hAnsi="Times New Roman"/>
          <w:b w:val="0"/>
          <w:sz w:val="28"/>
          <w:szCs w:val="22"/>
        </w:rPr>
        <w:t>.</w:t>
      </w:r>
      <w:r w:rsidR="00F70161" w:rsidRPr="008B340F">
        <w:rPr>
          <w:rFonts w:ascii="Times New Roman" w:hAnsi="Times New Roman"/>
          <w:b w:val="0"/>
          <w:sz w:val="28"/>
          <w:szCs w:val="22"/>
        </w:rPr>
        <w:t>20</w:t>
      </w:r>
      <w:r w:rsidR="007A7D36" w:rsidRPr="008B340F">
        <w:rPr>
          <w:rFonts w:ascii="Times New Roman" w:hAnsi="Times New Roman"/>
          <w:b w:val="0"/>
          <w:sz w:val="28"/>
          <w:szCs w:val="22"/>
        </w:rPr>
        <w:t>2</w:t>
      </w:r>
      <w:r w:rsidR="00AD4D88">
        <w:rPr>
          <w:rFonts w:ascii="Times New Roman" w:hAnsi="Times New Roman"/>
          <w:b w:val="0"/>
          <w:sz w:val="28"/>
          <w:szCs w:val="22"/>
        </w:rPr>
        <w:t>5</w:t>
      </w:r>
      <w:r w:rsidR="00F70161" w:rsidRPr="008B340F">
        <w:rPr>
          <w:rFonts w:ascii="Times New Roman" w:hAnsi="Times New Roman"/>
          <w:b w:val="0"/>
          <w:sz w:val="28"/>
          <w:szCs w:val="22"/>
        </w:rPr>
        <w:t xml:space="preserve"> года № </w:t>
      </w:r>
      <w:r w:rsidR="00640CE8">
        <w:rPr>
          <w:rFonts w:ascii="Times New Roman" w:hAnsi="Times New Roman"/>
          <w:b w:val="0"/>
          <w:sz w:val="28"/>
          <w:szCs w:val="22"/>
        </w:rPr>
        <w:t>168</w:t>
      </w:r>
    </w:p>
    <w:p w:rsidR="00F70161" w:rsidRDefault="00F70161" w:rsidP="00856910">
      <w:pPr>
        <w:pStyle w:val="30"/>
        <w:shd w:val="clear" w:color="auto" w:fill="auto"/>
        <w:spacing w:before="0" w:line="240" w:lineRule="auto"/>
        <w:rPr>
          <w:rFonts w:ascii="Times New Roman" w:hAnsi="Times New Roman"/>
          <w:sz w:val="28"/>
          <w:szCs w:val="28"/>
        </w:rPr>
      </w:pPr>
    </w:p>
    <w:p w:rsidR="00F70161" w:rsidRDefault="00F70161" w:rsidP="00856910">
      <w:pPr>
        <w:pStyle w:val="30"/>
        <w:shd w:val="clear" w:color="auto" w:fill="auto"/>
        <w:spacing w:before="0" w:line="240" w:lineRule="auto"/>
        <w:rPr>
          <w:rFonts w:ascii="Times New Roman" w:hAnsi="Times New Roman"/>
          <w:sz w:val="28"/>
          <w:szCs w:val="28"/>
        </w:rPr>
      </w:pPr>
    </w:p>
    <w:p w:rsidR="00856910" w:rsidRDefault="00856910" w:rsidP="00856910">
      <w:pPr>
        <w:pStyle w:val="30"/>
        <w:shd w:val="clear" w:color="auto" w:fill="auto"/>
        <w:spacing w:before="0" w:line="240" w:lineRule="auto"/>
        <w:rPr>
          <w:rFonts w:ascii="Times New Roman" w:hAnsi="Times New Roman"/>
          <w:sz w:val="28"/>
          <w:szCs w:val="28"/>
        </w:rPr>
      </w:pPr>
      <w:r>
        <w:rPr>
          <w:rFonts w:ascii="Times New Roman" w:hAnsi="Times New Roman"/>
          <w:sz w:val="28"/>
          <w:szCs w:val="28"/>
        </w:rPr>
        <w:t>ПОРЯДОК</w:t>
      </w:r>
    </w:p>
    <w:p w:rsidR="00A42125" w:rsidRDefault="0095493A" w:rsidP="00A42125">
      <w:pPr>
        <w:pStyle w:val="30"/>
        <w:shd w:val="clear" w:color="auto" w:fill="auto"/>
        <w:spacing w:before="0" w:line="240" w:lineRule="auto"/>
        <w:rPr>
          <w:rFonts w:ascii="Times New Roman" w:hAnsi="Times New Roman"/>
          <w:sz w:val="28"/>
          <w:szCs w:val="28"/>
        </w:rPr>
      </w:pPr>
      <w:r>
        <w:rPr>
          <w:rFonts w:ascii="Times New Roman" w:hAnsi="Times New Roman"/>
          <w:sz w:val="28"/>
          <w:szCs w:val="28"/>
        </w:rPr>
        <w:t>П</w:t>
      </w:r>
      <w:r w:rsidR="00A42125" w:rsidRPr="004C1DF7">
        <w:rPr>
          <w:rFonts w:ascii="Times New Roman" w:hAnsi="Times New Roman"/>
          <w:sz w:val="28"/>
          <w:szCs w:val="28"/>
        </w:rPr>
        <w:t>редоставления</w:t>
      </w:r>
      <w:r>
        <w:rPr>
          <w:rFonts w:ascii="Times New Roman" w:hAnsi="Times New Roman"/>
          <w:sz w:val="28"/>
          <w:szCs w:val="28"/>
        </w:rPr>
        <w:t xml:space="preserve"> и расходования</w:t>
      </w:r>
      <w:r w:rsidR="00AD4D88">
        <w:rPr>
          <w:rFonts w:ascii="Times New Roman" w:hAnsi="Times New Roman"/>
          <w:sz w:val="28"/>
          <w:szCs w:val="28"/>
        </w:rPr>
        <w:t xml:space="preserve"> </w:t>
      </w:r>
      <w:r w:rsidR="00A42125" w:rsidRPr="005A6C99">
        <w:rPr>
          <w:rFonts w:ascii="Times New Roman" w:hAnsi="Times New Roman"/>
          <w:sz w:val="28"/>
          <w:szCs w:val="28"/>
        </w:rPr>
        <w:t xml:space="preserve">субсидий из бюджета </w:t>
      </w:r>
      <w:r w:rsidR="00A42125">
        <w:rPr>
          <w:rFonts w:ascii="Times New Roman" w:hAnsi="Times New Roman"/>
          <w:sz w:val="28"/>
          <w:szCs w:val="28"/>
        </w:rPr>
        <w:t xml:space="preserve">Свирицкого сельского поселения </w:t>
      </w:r>
      <w:r w:rsidR="00A42125" w:rsidRPr="005A6C99">
        <w:rPr>
          <w:rFonts w:ascii="Times New Roman" w:hAnsi="Times New Roman"/>
          <w:sz w:val="28"/>
          <w:szCs w:val="28"/>
        </w:rPr>
        <w:t xml:space="preserve">Волховского муниципального района </w:t>
      </w:r>
      <w:r w:rsidR="00A42125" w:rsidRPr="00FC5C24">
        <w:rPr>
          <w:rFonts w:ascii="Times New Roman" w:hAnsi="Times New Roman"/>
          <w:sz w:val="28"/>
          <w:szCs w:val="28"/>
        </w:rPr>
        <w:t xml:space="preserve">на компенсацию затрат по доставке посредством автолавок (автомагазинов) товаров в сельские населенные пункты </w:t>
      </w:r>
      <w:r w:rsidR="00A42125">
        <w:rPr>
          <w:rFonts w:ascii="Times New Roman" w:hAnsi="Times New Roman"/>
          <w:sz w:val="28"/>
          <w:szCs w:val="28"/>
        </w:rPr>
        <w:t>Свирицкого сельского поселения</w:t>
      </w:r>
      <w:r w:rsidR="00AD4D88">
        <w:rPr>
          <w:rFonts w:ascii="Times New Roman" w:hAnsi="Times New Roman"/>
          <w:sz w:val="28"/>
          <w:szCs w:val="28"/>
        </w:rPr>
        <w:t xml:space="preserve"> </w:t>
      </w:r>
      <w:r w:rsidR="00A42125">
        <w:rPr>
          <w:rFonts w:ascii="Times New Roman" w:hAnsi="Times New Roman"/>
          <w:sz w:val="28"/>
          <w:szCs w:val="28"/>
        </w:rPr>
        <w:t>Волховского муниципального района Ленинградской области</w:t>
      </w:r>
      <w:r w:rsidR="00AF4641">
        <w:rPr>
          <w:rFonts w:ascii="Times New Roman" w:hAnsi="Times New Roman"/>
          <w:sz w:val="28"/>
          <w:szCs w:val="28"/>
        </w:rPr>
        <w:t xml:space="preserve"> до места назначения и обратно до места погрузки.</w:t>
      </w:r>
    </w:p>
    <w:p w:rsidR="00856910" w:rsidRDefault="00856910" w:rsidP="00856910">
      <w:pPr>
        <w:pStyle w:val="30"/>
        <w:shd w:val="clear" w:color="auto" w:fill="auto"/>
        <w:spacing w:before="0" w:line="240" w:lineRule="auto"/>
        <w:ind w:firstLine="540"/>
        <w:rPr>
          <w:sz w:val="24"/>
          <w:szCs w:val="24"/>
        </w:rPr>
      </w:pPr>
    </w:p>
    <w:p w:rsidR="00AD4D88" w:rsidRPr="00AD4D88" w:rsidRDefault="00856910" w:rsidP="00AD4D88">
      <w:pPr>
        <w:pStyle w:val="a3"/>
        <w:numPr>
          <w:ilvl w:val="0"/>
          <w:numId w:val="1"/>
        </w:numPr>
        <w:tabs>
          <w:tab w:val="left" w:pos="426"/>
        </w:tabs>
        <w:ind w:left="0" w:firstLine="0"/>
        <w:jc w:val="center"/>
        <w:rPr>
          <w:b/>
          <w:sz w:val="28"/>
          <w:szCs w:val="28"/>
        </w:rPr>
      </w:pPr>
      <w:r w:rsidRPr="00977A8E">
        <w:rPr>
          <w:b/>
          <w:sz w:val="28"/>
          <w:szCs w:val="28"/>
        </w:rPr>
        <w:t>Общие положения</w:t>
      </w:r>
    </w:p>
    <w:p w:rsidR="00AD4D88" w:rsidRPr="004A325B" w:rsidRDefault="00AD4D88" w:rsidP="00AD4D88">
      <w:pPr>
        <w:tabs>
          <w:tab w:val="left" w:pos="426"/>
        </w:tabs>
        <w:overflowPunct w:val="0"/>
        <w:autoSpaceDE w:val="0"/>
        <w:autoSpaceDN w:val="0"/>
        <w:adjustRightInd w:val="0"/>
        <w:ind w:firstLine="709"/>
        <w:contextualSpacing/>
        <w:jc w:val="both"/>
        <w:rPr>
          <w:b/>
          <w:sz w:val="28"/>
          <w:szCs w:val="28"/>
        </w:rPr>
      </w:pPr>
    </w:p>
    <w:p w:rsidR="00AD4D88" w:rsidRPr="00AD4D88" w:rsidRDefault="00AD4D88" w:rsidP="00AD4D88">
      <w:pPr>
        <w:pStyle w:val="a3"/>
        <w:numPr>
          <w:ilvl w:val="1"/>
          <w:numId w:val="1"/>
        </w:numPr>
        <w:ind w:left="0" w:firstLine="709"/>
        <w:jc w:val="both"/>
        <w:rPr>
          <w:color w:val="000000"/>
          <w:sz w:val="28"/>
          <w:szCs w:val="28"/>
        </w:rPr>
      </w:pPr>
      <w:r w:rsidRPr="00AD4D88">
        <w:rPr>
          <w:color w:val="000000"/>
          <w:sz w:val="28"/>
          <w:szCs w:val="28"/>
        </w:rPr>
        <w:t>Настоящий Порядок предоставления субсидий из бюджета Свирицкого сельского поселения Волховского муниципального района Ленинградской области</w:t>
      </w:r>
      <w:r>
        <w:rPr>
          <w:color w:val="000000"/>
          <w:sz w:val="28"/>
          <w:szCs w:val="28"/>
        </w:rPr>
        <w:t xml:space="preserve"> на </w:t>
      </w:r>
      <w:r w:rsidRPr="00AD4D88">
        <w:rPr>
          <w:color w:val="000000"/>
          <w:sz w:val="28"/>
          <w:szCs w:val="28"/>
        </w:rPr>
        <w:t>компенсацию затрат по доставке посредством автолавок (автомагазинов) товаров в сельские населенные пункты Свирицкого сельского поселения</w:t>
      </w:r>
      <w:r>
        <w:rPr>
          <w:color w:val="000000"/>
          <w:sz w:val="28"/>
          <w:szCs w:val="28"/>
        </w:rPr>
        <w:t xml:space="preserve"> </w:t>
      </w:r>
      <w:r w:rsidRPr="00AD4D88">
        <w:rPr>
          <w:color w:val="000000"/>
          <w:sz w:val="28"/>
          <w:szCs w:val="28"/>
        </w:rPr>
        <w:t>Волховского муниципального района Ленинградской области(далее – Порядок, субсидия) устанавливает цели, условия и порядок предоставления субсидии  из бюджета</w:t>
      </w:r>
      <w:r>
        <w:rPr>
          <w:color w:val="000000"/>
          <w:sz w:val="28"/>
          <w:szCs w:val="28"/>
        </w:rPr>
        <w:t xml:space="preserve"> </w:t>
      </w:r>
      <w:r w:rsidRPr="00AD4D88">
        <w:rPr>
          <w:color w:val="000000"/>
          <w:sz w:val="28"/>
          <w:szCs w:val="28"/>
        </w:rPr>
        <w:t>Свирицкого сельского поселения Волховского  муниципального района и поступивших в порядке софинансирования  средств бюджета Волховского муниципального района Ленинградской области, в целях реализации муниципальной программы  Волховского муниципального района «Развитие малого, среднего бизнеса и потребительского рынка Волховского  муниципального  района», утвержденной постановлением администрации Волховского муниципального района от 03 декабря 2018 г. № 3341</w:t>
      </w:r>
      <w:r>
        <w:rPr>
          <w:color w:val="000000"/>
          <w:sz w:val="28"/>
          <w:szCs w:val="28"/>
        </w:rPr>
        <w:t xml:space="preserve"> </w:t>
      </w:r>
      <w:r w:rsidRPr="00AD4D88">
        <w:rPr>
          <w:color w:val="000000"/>
          <w:sz w:val="28"/>
          <w:szCs w:val="28"/>
        </w:rPr>
        <w:t>в рамках реализации  подпрограммы «Развитие малого, среднего предпринимательства и потребительского рынка Ленинградской области»  , требования к проведению отбора получателей субсидий, отчетности, осуществление контроля  за соблюдением условий и порядка предоставления субсидий и  ответственности за их нарушение.</w:t>
      </w:r>
    </w:p>
    <w:p w:rsidR="00AD4D88" w:rsidRPr="009C1867" w:rsidRDefault="00AD4D88" w:rsidP="00AD4D88">
      <w:pPr>
        <w:numPr>
          <w:ilvl w:val="1"/>
          <w:numId w:val="1"/>
        </w:numPr>
        <w:autoSpaceDE w:val="0"/>
        <w:autoSpaceDN w:val="0"/>
        <w:adjustRightInd w:val="0"/>
        <w:ind w:left="0" w:firstLine="709"/>
        <w:jc w:val="both"/>
        <w:rPr>
          <w:rFonts w:eastAsia="Calibri"/>
          <w:color w:val="000000"/>
          <w:sz w:val="28"/>
          <w:szCs w:val="28"/>
          <w:lang w:eastAsia="en-US"/>
        </w:rPr>
      </w:pPr>
      <w:r w:rsidRPr="009C1867">
        <w:rPr>
          <w:color w:val="000000"/>
          <w:sz w:val="28"/>
          <w:szCs w:val="28"/>
        </w:rPr>
        <w:t>Субсидия предоставляется в целях реализации муниципальной программы «</w:t>
      </w:r>
      <w:r w:rsidRPr="00B12991">
        <w:rPr>
          <w:color w:val="000000"/>
          <w:sz w:val="28"/>
          <w:szCs w:val="28"/>
        </w:rPr>
        <w:t xml:space="preserve">Развитие и поддержка малого и среднего предпринимательства на территории Свирицкого сельского поселения </w:t>
      </w:r>
      <w:r>
        <w:rPr>
          <w:color w:val="000000"/>
          <w:sz w:val="28"/>
          <w:szCs w:val="28"/>
        </w:rPr>
        <w:t>Волховского муниципального района Ленинградской области</w:t>
      </w:r>
      <w:r w:rsidRPr="00B12991">
        <w:rPr>
          <w:color w:val="000000"/>
          <w:sz w:val="28"/>
          <w:szCs w:val="28"/>
        </w:rPr>
        <w:t>»</w:t>
      </w:r>
      <w:r>
        <w:rPr>
          <w:color w:val="000000"/>
          <w:sz w:val="28"/>
          <w:szCs w:val="28"/>
        </w:rPr>
        <w:t xml:space="preserve"> утвержденной Постановлением администрации </w:t>
      </w:r>
      <w:r w:rsidRPr="00BF558C">
        <w:rPr>
          <w:color w:val="000000"/>
          <w:sz w:val="28"/>
          <w:szCs w:val="28"/>
        </w:rPr>
        <w:t xml:space="preserve">от </w:t>
      </w:r>
      <w:r w:rsidR="00493FF3">
        <w:rPr>
          <w:color w:val="000000"/>
          <w:sz w:val="28"/>
          <w:szCs w:val="28"/>
        </w:rPr>
        <w:t>21 января 2025</w:t>
      </w:r>
      <w:r w:rsidRPr="00BF558C">
        <w:rPr>
          <w:color w:val="000000"/>
          <w:sz w:val="28"/>
          <w:szCs w:val="28"/>
        </w:rPr>
        <w:t xml:space="preserve"> г. № 1</w:t>
      </w:r>
      <w:r w:rsidR="00493FF3">
        <w:rPr>
          <w:color w:val="000000"/>
          <w:sz w:val="28"/>
          <w:szCs w:val="28"/>
        </w:rPr>
        <w:t>0</w:t>
      </w:r>
      <w:r w:rsidRPr="00BF558C">
        <w:rPr>
          <w:color w:val="000000"/>
          <w:sz w:val="28"/>
          <w:szCs w:val="28"/>
        </w:rPr>
        <w:t xml:space="preserve"> </w:t>
      </w:r>
      <w:r w:rsidRPr="009C1867">
        <w:rPr>
          <w:color w:val="000000"/>
          <w:sz w:val="28"/>
          <w:szCs w:val="28"/>
        </w:rPr>
        <w:t>(</w:t>
      </w:r>
      <w:r w:rsidRPr="009C1867">
        <w:rPr>
          <w:b/>
          <w:color w:val="000000"/>
          <w:sz w:val="28"/>
          <w:szCs w:val="28"/>
        </w:rPr>
        <w:t>далее- муниципальная программа),</w:t>
      </w:r>
      <w:r>
        <w:rPr>
          <w:b/>
          <w:color w:val="000000"/>
          <w:sz w:val="28"/>
          <w:szCs w:val="28"/>
        </w:rPr>
        <w:t xml:space="preserve"> </w:t>
      </w:r>
      <w:r w:rsidRPr="009C1867">
        <w:rPr>
          <w:rFonts w:eastAsia="Calibri"/>
          <w:color w:val="000000"/>
          <w:sz w:val="28"/>
          <w:szCs w:val="28"/>
          <w:lang w:eastAsia="en-US"/>
        </w:rPr>
        <w:t>для обеспечения товарами первой необходимости населения в сельской местности.</w:t>
      </w:r>
    </w:p>
    <w:p w:rsidR="00AD4D88" w:rsidRPr="00AF4641" w:rsidRDefault="00AD4D88" w:rsidP="00AD4D88">
      <w:pPr>
        <w:pStyle w:val="ConsPlusNormal"/>
        <w:ind w:firstLine="709"/>
        <w:jc w:val="both"/>
        <w:rPr>
          <w:rFonts w:ascii="Times New Roman" w:hAnsi="Times New Roman" w:cs="Times New Roman"/>
          <w:sz w:val="28"/>
          <w:szCs w:val="28"/>
        </w:rPr>
      </w:pPr>
      <w:r w:rsidRPr="0092246A">
        <w:rPr>
          <w:rFonts w:ascii="Times New Roman" w:eastAsia="Calibri" w:hAnsi="Times New Roman" w:cs="Times New Roman"/>
          <w:color w:val="000000"/>
          <w:sz w:val="28"/>
          <w:szCs w:val="28"/>
          <w:lang w:eastAsia="en-US"/>
        </w:rPr>
        <w:t xml:space="preserve">Субсидия предоставляется </w:t>
      </w:r>
      <w:r w:rsidRPr="00891A52">
        <w:rPr>
          <w:rFonts w:ascii="Times New Roman" w:eastAsia="Calibri" w:hAnsi="Times New Roman" w:cs="Times New Roman"/>
          <w:color w:val="000000"/>
          <w:sz w:val="28"/>
          <w:szCs w:val="28"/>
          <w:lang w:eastAsia="en-US"/>
        </w:rPr>
        <w:t xml:space="preserve">в целях проведения мероприятий по созданию условий для развития субъектов малого и среднего предпринимательства (далее – субъекты МСП) и создания условий для обеспечения населения услугами мобильной торговли, в т.ч. по обеспечению товарами первой необходимости </w:t>
      </w:r>
      <w:r w:rsidRPr="00891A52">
        <w:rPr>
          <w:rFonts w:ascii="Times New Roman" w:eastAsia="Calibri" w:hAnsi="Times New Roman" w:cs="Times New Roman"/>
          <w:color w:val="000000"/>
          <w:sz w:val="28"/>
          <w:szCs w:val="28"/>
          <w:lang w:eastAsia="en-US"/>
        </w:rPr>
        <w:lastRenderedPageBreak/>
        <w:t xml:space="preserve">населения, проживающего в сельских населенных пунктах </w:t>
      </w:r>
      <w:r>
        <w:rPr>
          <w:rFonts w:ascii="Times New Roman" w:eastAsia="Calibri" w:hAnsi="Times New Roman" w:cs="Times New Roman"/>
          <w:color w:val="000000"/>
          <w:sz w:val="28"/>
          <w:szCs w:val="28"/>
          <w:lang w:eastAsia="en-US"/>
        </w:rPr>
        <w:t xml:space="preserve">Свирицкого сельского поселения Волховского </w:t>
      </w:r>
      <w:r w:rsidRPr="00891A52">
        <w:rPr>
          <w:rFonts w:ascii="Times New Roman" w:eastAsia="Calibri" w:hAnsi="Times New Roman" w:cs="Times New Roman"/>
          <w:color w:val="000000"/>
          <w:sz w:val="28"/>
          <w:szCs w:val="28"/>
          <w:lang w:eastAsia="en-US"/>
        </w:rPr>
        <w:t xml:space="preserve">муниципального </w:t>
      </w:r>
      <w:r>
        <w:rPr>
          <w:rFonts w:ascii="Times New Roman" w:eastAsia="Calibri" w:hAnsi="Times New Roman" w:cs="Times New Roman"/>
          <w:color w:val="000000"/>
          <w:sz w:val="28"/>
          <w:szCs w:val="28"/>
          <w:lang w:eastAsia="en-US"/>
        </w:rPr>
        <w:t>района</w:t>
      </w:r>
      <w:r w:rsidRPr="00891A52">
        <w:rPr>
          <w:rFonts w:ascii="Times New Roman" w:eastAsia="Calibri" w:hAnsi="Times New Roman" w:cs="Times New Roman"/>
          <w:color w:val="000000"/>
          <w:sz w:val="28"/>
          <w:szCs w:val="28"/>
          <w:lang w:eastAsia="en-US"/>
        </w:rPr>
        <w:t>, где отсутствуют стационарные объекты торговли (далее – мероприятие).</w:t>
      </w:r>
    </w:p>
    <w:p w:rsidR="00AD4D88" w:rsidRPr="004A325B" w:rsidRDefault="00AD4D88" w:rsidP="00AD4D88">
      <w:pPr>
        <w:autoSpaceDE w:val="0"/>
        <w:autoSpaceDN w:val="0"/>
        <w:adjustRightInd w:val="0"/>
        <w:ind w:right="-1" w:firstLine="567"/>
        <w:jc w:val="both"/>
        <w:rPr>
          <w:rFonts w:eastAsia="Calibri"/>
          <w:sz w:val="28"/>
          <w:szCs w:val="28"/>
        </w:rPr>
      </w:pPr>
      <w:r w:rsidRPr="004A325B">
        <w:rPr>
          <w:rFonts w:eastAsia="Calibri"/>
          <w:sz w:val="28"/>
          <w:szCs w:val="28"/>
        </w:rPr>
        <w:t xml:space="preserve">1.3. </w:t>
      </w:r>
      <w:r w:rsidR="00493FF3" w:rsidRPr="00493FF3">
        <w:rPr>
          <w:rFonts w:eastAsia="Calibri"/>
          <w:sz w:val="28"/>
          <w:szCs w:val="28"/>
        </w:rPr>
        <w:t>Субсидии предоставляются из бюджета Свирицкого сельского поселения Волховского муниципального района, в том числе за счет средств, поступивших из бюджета Волховского муниципального района в целях софинансирования расходных обязательств муниципальных образований для выполнения полномочий органов местного самоуправления по решению вопроса местного значения по содействию развитию малого и среднего предпринимательства.</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1.4. </w:t>
      </w:r>
      <w:r w:rsidR="00632B69" w:rsidRPr="007A0400">
        <w:rPr>
          <w:rFonts w:eastAsia="Calibri"/>
          <w:sz w:val="28"/>
          <w:szCs w:val="28"/>
          <w:lang w:eastAsia="en-US"/>
        </w:rPr>
        <w:t>Субсидии предоставляются в пределах бюджетных ассигнований, утвержденных в сводной бюджетной росписи бюджета</w:t>
      </w:r>
      <w:r w:rsidR="00632B69">
        <w:rPr>
          <w:rFonts w:eastAsia="Calibri"/>
          <w:sz w:val="28"/>
          <w:szCs w:val="28"/>
          <w:lang w:eastAsia="en-US"/>
        </w:rPr>
        <w:t xml:space="preserve"> Свирицкого сельского поселения</w:t>
      </w:r>
      <w:r w:rsidR="00632B69" w:rsidRPr="007A0400">
        <w:rPr>
          <w:rFonts w:eastAsia="Calibri"/>
          <w:sz w:val="28"/>
          <w:szCs w:val="28"/>
          <w:lang w:eastAsia="en-US"/>
        </w:rPr>
        <w:t xml:space="preserve"> Волховского муниципального района, и доведенных лимитов бюджетных обязательств на текущий финансовый год для главного распорядителя бюджетных средств –Администрации </w:t>
      </w:r>
      <w:r w:rsidR="00632B69">
        <w:rPr>
          <w:rFonts w:eastAsia="Calibri"/>
          <w:sz w:val="28"/>
          <w:szCs w:val="28"/>
          <w:lang w:eastAsia="en-US"/>
        </w:rPr>
        <w:t xml:space="preserve">Свирицкого сельского поселения </w:t>
      </w:r>
      <w:r w:rsidR="00632B69" w:rsidRPr="007A0400">
        <w:rPr>
          <w:rFonts w:eastAsia="Calibri"/>
          <w:sz w:val="28"/>
          <w:szCs w:val="28"/>
          <w:lang w:eastAsia="en-US"/>
        </w:rPr>
        <w:t xml:space="preserve">Волховского муниципального района(далее - </w:t>
      </w:r>
      <w:r w:rsidR="00632B69" w:rsidRPr="007A0400">
        <w:rPr>
          <w:rFonts w:eastAsia="Calibri"/>
          <w:b/>
          <w:sz w:val="28"/>
          <w:szCs w:val="28"/>
          <w:lang w:eastAsia="en-US"/>
        </w:rPr>
        <w:t>Администрация</w:t>
      </w:r>
      <w:r w:rsidR="00632B69" w:rsidRPr="007A0400">
        <w:rPr>
          <w:rFonts w:eastAsia="Calibri"/>
          <w:sz w:val="28"/>
          <w:szCs w:val="28"/>
          <w:lang w:eastAsia="en-US"/>
        </w:rPr>
        <w:t>)</w:t>
      </w:r>
      <w:r w:rsidR="00632B69">
        <w:rPr>
          <w:rFonts w:eastAsia="Calibri"/>
          <w:sz w:val="28"/>
          <w:szCs w:val="28"/>
          <w:lang w:eastAsia="en-US"/>
        </w:rPr>
        <w:t>в соответствии с муниципальной программой</w:t>
      </w:r>
      <w:r w:rsidRPr="004A325B">
        <w:rPr>
          <w:rFonts w:eastAsia="Calibri"/>
          <w:sz w:val="28"/>
          <w:szCs w:val="28"/>
        </w:rPr>
        <w:t xml:space="preserve">. </w:t>
      </w:r>
    </w:p>
    <w:p w:rsidR="00AD4D88" w:rsidRPr="004A325B" w:rsidRDefault="00AD4D88" w:rsidP="00AD4D88">
      <w:pPr>
        <w:overflowPunct w:val="0"/>
        <w:autoSpaceDE w:val="0"/>
        <w:autoSpaceDN w:val="0"/>
        <w:adjustRightInd w:val="0"/>
        <w:ind w:firstLine="567"/>
        <w:contextualSpacing/>
        <w:jc w:val="both"/>
        <w:rPr>
          <w:sz w:val="28"/>
          <w:szCs w:val="28"/>
        </w:rPr>
      </w:pPr>
      <w:r w:rsidRPr="004A325B">
        <w:rPr>
          <w:sz w:val="28"/>
          <w:szCs w:val="28"/>
        </w:rPr>
        <w:t xml:space="preserve">1.5.  В настоящем Порядке используются следующие понятия:   </w:t>
      </w:r>
    </w:p>
    <w:p w:rsidR="00632B69" w:rsidRDefault="00632B69" w:rsidP="00632B69">
      <w:pPr>
        <w:autoSpaceDE w:val="0"/>
        <w:autoSpaceDN w:val="0"/>
        <w:adjustRightInd w:val="0"/>
        <w:ind w:firstLine="709"/>
        <w:jc w:val="both"/>
        <w:rPr>
          <w:sz w:val="28"/>
          <w:szCs w:val="28"/>
        </w:rPr>
      </w:pPr>
      <w:r>
        <w:rPr>
          <w:b/>
          <w:sz w:val="28"/>
          <w:szCs w:val="28"/>
        </w:rPr>
        <w:t>о</w:t>
      </w:r>
      <w:r w:rsidRPr="00C83A3A">
        <w:rPr>
          <w:b/>
          <w:sz w:val="28"/>
          <w:szCs w:val="28"/>
        </w:rPr>
        <w:t>тбор</w:t>
      </w:r>
      <w:r>
        <w:rPr>
          <w:sz w:val="28"/>
          <w:szCs w:val="28"/>
        </w:rPr>
        <w:t xml:space="preserve"> – отбор получателей субсидий, </w:t>
      </w:r>
      <w:r w:rsidRPr="00B82823">
        <w:rPr>
          <w:sz w:val="28"/>
          <w:szCs w:val="28"/>
        </w:rPr>
        <w:t>проводимый Администрацией при определении получателя субсидий способом, указанным в п.2.1 настоящего</w:t>
      </w:r>
      <w:r>
        <w:rPr>
          <w:sz w:val="28"/>
          <w:szCs w:val="28"/>
        </w:rPr>
        <w:t xml:space="preserve"> Порядка </w:t>
      </w:r>
    </w:p>
    <w:p w:rsidR="00632B69" w:rsidRDefault="00632B69" w:rsidP="00632B69">
      <w:pPr>
        <w:autoSpaceDE w:val="0"/>
        <w:autoSpaceDN w:val="0"/>
        <w:adjustRightInd w:val="0"/>
        <w:ind w:firstLine="709"/>
        <w:jc w:val="both"/>
        <w:rPr>
          <w:sz w:val="28"/>
        </w:rPr>
      </w:pPr>
      <w:r w:rsidRPr="001C4B7D">
        <w:rPr>
          <w:b/>
          <w:sz w:val="28"/>
        </w:rPr>
        <w:t>участник</w:t>
      </w:r>
      <w:r>
        <w:rPr>
          <w:b/>
          <w:sz w:val="28"/>
        </w:rPr>
        <w:t>и</w:t>
      </w:r>
      <w:r w:rsidRPr="001C4B7D">
        <w:rPr>
          <w:b/>
          <w:sz w:val="28"/>
        </w:rPr>
        <w:t xml:space="preserve"> отбора</w:t>
      </w:r>
      <w:r w:rsidRPr="001C4B7D">
        <w:rPr>
          <w:sz w:val="28"/>
        </w:rPr>
        <w:t xml:space="preserve"> - организации потребительской кооперации, входящие в Ленинградский областной союз потребительских обществ, и</w:t>
      </w:r>
      <w:r>
        <w:rPr>
          <w:sz w:val="28"/>
        </w:rPr>
        <w:t xml:space="preserve"> (или)</w:t>
      </w:r>
      <w:r w:rsidRPr="001C4B7D">
        <w:rPr>
          <w:sz w:val="28"/>
        </w:rPr>
        <w:t xml:space="preserve"> юридические лица, единственным учредителем которых они являются;</w:t>
      </w:r>
    </w:p>
    <w:p w:rsidR="00632B69" w:rsidRDefault="00632B69" w:rsidP="00632B69">
      <w:pPr>
        <w:autoSpaceDE w:val="0"/>
        <w:autoSpaceDN w:val="0"/>
        <w:adjustRightInd w:val="0"/>
        <w:ind w:firstLine="709"/>
        <w:jc w:val="both"/>
        <w:rPr>
          <w:rFonts w:eastAsia="Calibri"/>
          <w:sz w:val="28"/>
          <w:szCs w:val="28"/>
          <w:lang w:eastAsia="en-US"/>
        </w:rPr>
      </w:pPr>
      <w:r w:rsidRPr="006404EB">
        <w:rPr>
          <w:b/>
          <w:sz w:val="28"/>
          <w:szCs w:val="28"/>
        </w:rPr>
        <w:t>конкурсная комиссия</w:t>
      </w:r>
      <w:r>
        <w:rPr>
          <w:sz w:val="28"/>
          <w:szCs w:val="28"/>
        </w:rPr>
        <w:t xml:space="preserve">– </w:t>
      </w:r>
      <w:r w:rsidRPr="007A0400">
        <w:rPr>
          <w:rFonts w:eastAsia="Calibri"/>
          <w:sz w:val="28"/>
          <w:szCs w:val="28"/>
          <w:lang w:eastAsia="en-US"/>
        </w:rPr>
        <w:t xml:space="preserve">комиссия, формируемая Администрацией для проведения отбора среди </w:t>
      </w:r>
      <w:r>
        <w:rPr>
          <w:rFonts w:eastAsia="Calibri"/>
          <w:sz w:val="28"/>
          <w:szCs w:val="28"/>
          <w:lang w:eastAsia="en-US"/>
        </w:rPr>
        <w:t>участников отбора</w:t>
      </w:r>
      <w:r w:rsidRPr="007A0400">
        <w:rPr>
          <w:rFonts w:eastAsia="Calibri"/>
          <w:sz w:val="28"/>
          <w:szCs w:val="28"/>
          <w:lang w:eastAsia="en-US"/>
        </w:rPr>
        <w:t>;</w:t>
      </w:r>
    </w:p>
    <w:p w:rsidR="00632B69" w:rsidRDefault="00632B69" w:rsidP="00632B69">
      <w:pPr>
        <w:autoSpaceDE w:val="0"/>
        <w:autoSpaceDN w:val="0"/>
        <w:adjustRightInd w:val="0"/>
        <w:ind w:firstLine="709"/>
        <w:jc w:val="both"/>
        <w:rPr>
          <w:rFonts w:eastAsia="Calibri"/>
          <w:sz w:val="28"/>
          <w:szCs w:val="28"/>
          <w:lang w:eastAsia="en-US"/>
        </w:rPr>
      </w:pPr>
      <w:r w:rsidRPr="00D54892">
        <w:rPr>
          <w:rFonts w:eastAsia="Calibri"/>
          <w:b/>
          <w:sz w:val="28"/>
          <w:szCs w:val="28"/>
          <w:lang w:eastAsia="en-US"/>
        </w:rPr>
        <w:t>победитель отбора</w:t>
      </w:r>
      <w:r w:rsidRPr="00A95C38">
        <w:rPr>
          <w:rFonts w:eastAsia="Calibri"/>
          <w:sz w:val="28"/>
          <w:szCs w:val="28"/>
          <w:lang w:eastAsia="en-US"/>
        </w:rPr>
        <w:t xml:space="preserve"> участ</w:t>
      </w:r>
      <w:r>
        <w:rPr>
          <w:rFonts w:eastAsia="Calibri"/>
          <w:sz w:val="28"/>
          <w:szCs w:val="28"/>
          <w:lang w:eastAsia="en-US"/>
        </w:rPr>
        <w:t xml:space="preserve">ник отбора, в отношении которого </w:t>
      </w:r>
      <w:r w:rsidRPr="00A95C38">
        <w:rPr>
          <w:rFonts w:eastAsia="Calibri"/>
          <w:sz w:val="28"/>
          <w:szCs w:val="28"/>
          <w:lang w:eastAsia="en-US"/>
        </w:rPr>
        <w:t xml:space="preserve"> принято решение о признании </w:t>
      </w:r>
      <w:r>
        <w:rPr>
          <w:rFonts w:eastAsia="Calibri"/>
          <w:sz w:val="28"/>
          <w:szCs w:val="28"/>
          <w:lang w:eastAsia="en-US"/>
        </w:rPr>
        <w:t xml:space="preserve">участника </w:t>
      </w:r>
      <w:r w:rsidRPr="00A95C38">
        <w:rPr>
          <w:rFonts w:eastAsia="Calibri"/>
          <w:sz w:val="28"/>
          <w:szCs w:val="28"/>
          <w:lang w:eastAsia="en-US"/>
        </w:rPr>
        <w:t xml:space="preserve">победителем отбора; </w:t>
      </w:r>
    </w:p>
    <w:p w:rsidR="00632B69" w:rsidRDefault="00632B69" w:rsidP="00632B69">
      <w:pPr>
        <w:autoSpaceDE w:val="0"/>
        <w:autoSpaceDN w:val="0"/>
        <w:adjustRightInd w:val="0"/>
        <w:ind w:firstLine="709"/>
        <w:jc w:val="both"/>
        <w:rPr>
          <w:b/>
          <w:sz w:val="28"/>
          <w:szCs w:val="28"/>
        </w:rPr>
      </w:pPr>
      <w:r>
        <w:rPr>
          <w:b/>
          <w:sz w:val="28"/>
          <w:szCs w:val="28"/>
        </w:rPr>
        <w:t>п</w:t>
      </w:r>
      <w:r w:rsidRPr="00851B32">
        <w:rPr>
          <w:b/>
          <w:sz w:val="28"/>
          <w:szCs w:val="28"/>
        </w:rPr>
        <w:t>олучатель субсидии</w:t>
      </w:r>
      <w:r w:rsidRPr="00851B32">
        <w:rPr>
          <w:sz w:val="28"/>
          <w:szCs w:val="28"/>
        </w:rPr>
        <w:t xml:space="preserve"> – победитель отбора</w:t>
      </w:r>
      <w:r>
        <w:rPr>
          <w:sz w:val="28"/>
          <w:szCs w:val="28"/>
        </w:rPr>
        <w:t>,</w:t>
      </w:r>
      <w:r w:rsidRPr="00851B32">
        <w:rPr>
          <w:sz w:val="28"/>
          <w:szCs w:val="28"/>
        </w:rPr>
        <w:t xml:space="preserve"> с которым Администрацией </w:t>
      </w:r>
      <w:r w:rsidRPr="005B3FB3">
        <w:rPr>
          <w:sz w:val="28"/>
          <w:szCs w:val="28"/>
        </w:rPr>
        <w:t>заключ</w:t>
      </w:r>
      <w:r>
        <w:rPr>
          <w:sz w:val="28"/>
          <w:szCs w:val="28"/>
        </w:rPr>
        <w:t>ено с</w:t>
      </w:r>
      <w:r w:rsidRPr="005B3FB3">
        <w:rPr>
          <w:sz w:val="28"/>
          <w:szCs w:val="28"/>
        </w:rPr>
        <w:t>оглашение;</w:t>
      </w:r>
    </w:p>
    <w:p w:rsidR="00632B69" w:rsidRDefault="00632B69" w:rsidP="00632B69">
      <w:pPr>
        <w:autoSpaceDE w:val="0"/>
        <w:autoSpaceDN w:val="0"/>
        <w:adjustRightInd w:val="0"/>
        <w:ind w:firstLine="709"/>
        <w:jc w:val="both"/>
        <w:rPr>
          <w:sz w:val="28"/>
          <w:szCs w:val="28"/>
        </w:rPr>
      </w:pPr>
      <w:r w:rsidRPr="006404EB">
        <w:rPr>
          <w:b/>
          <w:sz w:val="28"/>
          <w:szCs w:val="28"/>
        </w:rPr>
        <w:t>товары первой необходимости</w:t>
      </w:r>
      <w:r>
        <w:rPr>
          <w:b/>
          <w:sz w:val="28"/>
          <w:szCs w:val="28"/>
        </w:rPr>
        <w:t xml:space="preserve"> (товары)</w:t>
      </w:r>
      <w:r w:rsidRPr="00B454BC">
        <w:rPr>
          <w:sz w:val="28"/>
          <w:szCs w:val="28"/>
        </w:rPr>
        <w:t xml:space="preserve"> –</w:t>
      </w:r>
      <w:r>
        <w:rPr>
          <w:sz w:val="28"/>
          <w:szCs w:val="28"/>
        </w:rPr>
        <w:t>товары</w:t>
      </w:r>
      <w:r w:rsidRPr="00B454BC">
        <w:rPr>
          <w:sz w:val="28"/>
          <w:szCs w:val="28"/>
        </w:rPr>
        <w:t xml:space="preserve">, </w:t>
      </w:r>
      <w:r>
        <w:rPr>
          <w:sz w:val="28"/>
          <w:szCs w:val="28"/>
        </w:rPr>
        <w:t xml:space="preserve">включенные в перечень </w:t>
      </w:r>
      <w:r w:rsidRPr="00EA28EA">
        <w:rPr>
          <w:sz w:val="28"/>
          <w:szCs w:val="28"/>
        </w:rPr>
        <w:t>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w:t>
      </w:r>
      <w:r>
        <w:rPr>
          <w:sz w:val="28"/>
          <w:szCs w:val="28"/>
        </w:rPr>
        <w:t xml:space="preserve">, утвержденный </w:t>
      </w:r>
      <w:r w:rsidRPr="00B454BC">
        <w:rPr>
          <w:sz w:val="28"/>
          <w:szCs w:val="28"/>
        </w:rPr>
        <w:t>Постановлением Правительства Российской Федерации от 15.07.2010 года №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w:t>
      </w:r>
      <w:r>
        <w:rPr>
          <w:sz w:val="28"/>
          <w:szCs w:val="28"/>
        </w:rPr>
        <w:t>плата вознаграждения»;</w:t>
      </w:r>
    </w:p>
    <w:p w:rsidR="00632B69" w:rsidRDefault="00632B69" w:rsidP="00632B69">
      <w:pPr>
        <w:autoSpaceDE w:val="0"/>
        <w:autoSpaceDN w:val="0"/>
        <w:adjustRightInd w:val="0"/>
        <w:ind w:firstLine="709"/>
        <w:jc w:val="both"/>
        <w:rPr>
          <w:rFonts w:eastAsia="Calibri"/>
          <w:sz w:val="28"/>
          <w:szCs w:val="28"/>
          <w:lang w:eastAsia="en-US"/>
        </w:rPr>
      </w:pPr>
      <w:r w:rsidRPr="007A0400">
        <w:rPr>
          <w:rFonts w:eastAsia="Calibri"/>
          <w:b/>
          <w:sz w:val="28"/>
          <w:szCs w:val="28"/>
          <w:lang w:eastAsia="en-US"/>
        </w:rPr>
        <w:t>сельский населенный</w:t>
      </w:r>
      <w:r>
        <w:rPr>
          <w:rFonts w:eastAsia="Calibri"/>
          <w:b/>
          <w:sz w:val="28"/>
          <w:szCs w:val="28"/>
          <w:lang w:eastAsia="en-US"/>
        </w:rPr>
        <w:t xml:space="preserve"> </w:t>
      </w:r>
      <w:r w:rsidRPr="007A0400">
        <w:rPr>
          <w:rFonts w:eastAsia="Calibri"/>
          <w:b/>
          <w:sz w:val="28"/>
          <w:szCs w:val="28"/>
          <w:lang w:eastAsia="en-US"/>
        </w:rPr>
        <w:t>пункт</w:t>
      </w:r>
      <w:r w:rsidRPr="007A0400">
        <w:rPr>
          <w:rFonts w:eastAsia="Calibri"/>
          <w:sz w:val="28"/>
          <w:szCs w:val="28"/>
          <w:lang w:eastAsia="en-US"/>
        </w:rPr>
        <w:t xml:space="preserve"> - населенны</w:t>
      </w:r>
      <w:r>
        <w:rPr>
          <w:rFonts w:eastAsia="Calibri"/>
          <w:sz w:val="28"/>
          <w:szCs w:val="28"/>
          <w:lang w:eastAsia="en-US"/>
        </w:rPr>
        <w:t>е</w:t>
      </w:r>
      <w:r w:rsidRPr="007A0400">
        <w:rPr>
          <w:rFonts w:eastAsia="Calibri"/>
          <w:sz w:val="28"/>
          <w:szCs w:val="28"/>
          <w:lang w:eastAsia="en-US"/>
        </w:rPr>
        <w:t xml:space="preserve"> пункт</w:t>
      </w:r>
      <w:r>
        <w:rPr>
          <w:rFonts w:eastAsia="Calibri"/>
          <w:sz w:val="28"/>
          <w:szCs w:val="28"/>
          <w:lang w:eastAsia="en-US"/>
        </w:rPr>
        <w:t xml:space="preserve">ы Свирицкого сельского поселения </w:t>
      </w:r>
      <w:r w:rsidRPr="00851B32">
        <w:rPr>
          <w:rFonts w:eastAsia="Calibri"/>
          <w:sz w:val="28"/>
          <w:szCs w:val="28"/>
          <w:lang w:eastAsia="en-US"/>
        </w:rPr>
        <w:t>Волховского муниципального района</w:t>
      </w:r>
      <w:r>
        <w:rPr>
          <w:rFonts w:eastAsia="Calibri"/>
          <w:sz w:val="28"/>
          <w:szCs w:val="28"/>
          <w:lang w:eastAsia="en-US"/>
        </w:rPr>
        <w:t>: д. Сторожно</w:t>
      </w:r>
    </w:p>
    <w:p w:rsidR="00632B69" w:rsidRDefault="00632B69" w:rsidP="00632B69">
      <w:pPr>
        <w:widowControl w:val="0"/>
        <w:autoSpaceDE w:val="0"/>
        <w:autoSpaceDN w:val="0"/>
        <w:adjustRightInd w:val="0"/>
        <w:ind w:firstLine="709"/>
        <w:jc w:val="both"/>
        <w:rPr>
          <w:sz w:val="28"/>
          <w:szCs w:val="28"/>
        </w:rPr>
      </w:pPr>
      <w:r>
        <w:rPr>
          <w:b/>
          <w:color w:val="000000"/>
          <w:sz w:val="28"/>
          <w:szCs w:val="28"/>
        </w:rPr>
        <w:lastRenderedPageBreak/>
        <w:t>с</w:t>
      </w:r>
      <w:r w:rsidRPr="00755C71">
        <w:rPr>
          <w:b/>
          <w:color w:val="000000"/>
          <w:sz w:val="28"/>
          <w:szCs w:val="28"/>
        </w:rPr>
        <w:t>оглашение-</w:t>
      </w:r>
      <w:r w:rsidRPr="00755C71">
        <w:rPr>
          <w:sz w:val="28"/>
          <w:szCs w:val="28"/>
        </w:rPr>
        <w:t>соглашение о предоставлении субсидии,</w:t>
      </w:r>
      <w:r>
        <w:rPr>
          <w:sz w:val="28"/>
          <w:szCs w:val="28"/>
        </w:rPr>
        <w:t xml:space="preserve"> </w:t>
      </w:r>
      <w:r w:rsidRPr="00755C71">
        <w:rPr>
          <w:sz w:val="28"/>
          <w:szCs w:val="28"/>
        </w:rPr>
        <w:t xml:space="preserve">заключенное в пределах текущего финансового года между Администрациейи </w:t>
      </w:r>
      <w:r>
        <w:rPr>
          <w:sz w:val="28"/>
          <w:szCs w:val="28"/>
        </w:rPr>
        <w:t xml:space="preserve">получателем </w:t>
      </w:r>
      <w:r w:rsidRPr="00755C71">
        <w:rPr>
          <w:sz w:val="28"/>
          <w:szCs w:val="28"/>
        </w:rPr>
        <w:t>по типовой форме, утвержденной</w:t>
      </w:r>
      <w:r>
        <w:rPr>
          <w:sz w:val="28"/>
          <w:szCs w:val="28"/>
        </w:rPr>
        <w:t xml:space="preserve"> нормативным актом </w:t>
      </w:r>
      <w:r w:rsidRPr="00755C71">
        <w:rPr>
          <w:sz w:val="28"/>
          <w:szCs w:val="28"/>
        </w:rPr>
        <w:t>Комитет</w:t>
      </w:r>
      <w:r>
        <w:rPr>
          <w:sz w:val="28"/>
          <w:szCs w:val="28"/>
        </w:rPr>
        <w:t>а</w:t>
      </w:r>
      <w:r w:rsidRPr="00755C71">
        <w:rPr>
          <w:sz w:val="28"/>
          <w:szCs w:val="28"/>
        </w:rPr>
        <w:t xml:space="preserve"> финансов Волховского муниципального района</w:t>
      </w:r>
      <w:r>
        <w:rPr>
          <w:sz w:val="28"/>
          <w:szCs w:val="28"/>
        </w:rPr>
        <w:t xml:space="preserve"> (далее – </w:t>
      </w:r>
      <w:r w:rsidRPr="001B301F">
        <w:rPr>
          <w:b/>
          <w:sz w:val="28"/>
          <w:szCs w:val="28"/>
        </w:rPr>
        <w:t>Комитет финансов</w:t>
      </w:r>
      <w:r>
        <w:rPr>
          <w:sz w:val="28"/>
          <w:szCs w:val="28"/>
        </w:rPr>
        <w:t>);</w:t>
      </w:r>
    </w:p>
    <w:p w:rsidR="00632B69" w:rsidRDefault="00632B69" w:rsidP="00632B69">
      <w:pPr>
        <w:autoSpaceDE w:val="0"/>
        <w:autoSpaceDN w:val="0"/>
        <w:adjustRightInd w:val="0"/>
        <w:ind w:firstLine="709"/>
        <w:jc w:val="both"/>
        <w:rPr>
          <w:rFonts w:eastAsia="Calibri"/>
          <w:bCs/>
          <w:iCs/>
          <w:sz w:val="28"/>
          <w:szCs w:val="28"/>
          <w:lang w:eastAsia="en-US"/>
        </w:rPr>
      </w:pPr>
      <w:r w:rsidRPr="00124A60">
        <w:rPr>
          <w:rFonts w:eastAsia="Calibri"/>
          <w:b/>
          <w:bCs/>
          <w:iCs/>
          <w:sz w:val="28"/>
          <w:szCs w:val="28"/>
          <w:lang w:eastAsia="en-US"/>
        </w:rPr>
        <w:t xml:space="preserve">автомагазин (автолавка, автофургон) - </w:t>
      </w:r>
      <w:r w:rsidRPr="00124A60">
        <w:rPr>
          <w:rFonts w:eastAsia="Calibri"/>
          <w:bCs/>
          <w:iCs/>
          <w:sz w:val="28"/>
          <w:szCs w:val="28"/>
          <w:lang w:eastAsia="en-US"/>
        </w:rPr>
        <w:t>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(которых) осуществляют предложение товаров, их отпуск и расчет с покупателями</w:t>
      </w:r>
      <w:r>
        <w:rPr>
          <w:rFonts w:eastAsia="Calibri"/>
          <w:bCs/>
          <w:iCs/>
          <w:sz w:val="28"/>
          <w:szCs w:val="28"/>
          <w:lang w:eastAsia="en-US"/>
        </w:rPr>
        <w:t>.</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Иные понятия и термины, не указанные в настоящем пункте, применяются в значениях, определенных законодательством Российской Федерации.  </w:t>
      </w:r>
    </w:p>
    <w:p w:rsidR="00AD4D88" w:rsidRPr="004A325B" w:rsidRDefault="00AD4D88" w:rsidP="00AD4D88">
      <w:pPr>
        <w:autoSpaceDE w:val="0"/>
        <w:autoSpaceDN w:val="0"/>
        <w:adjustRightInd w:val="0"/>
        <w:ind w:firstLine="567"/>
        <w:jc w:val="both"/>
        <w:rPr>
          <w:rFonts w:eastAsia="Calibri"/>
          <w:strike/>
          <w:color w:val="FF0000"/>
          <w:sz w:val="28"/>
          <w:szCs w:val="28"/>
        </w:rPr>
      </w:pPr>
      <w:r w:rsidRPr="004A325B">
        <w:rPr>
          <w:rFonts w:eastAsia="Calibri"/>
          <w:bCs/>
          <w:iCs/>
          <w:sz w:val="28"/>
          <w:szCs w:val="28"/>
        </w:rPr>
        <w:t xml:space="preserve">1.6. </w:t>
      </w:r>
      <w:r w:rsidRPr="004A325B">
        <w:rPr>
          <w:rFonts w:eastAsia="Calibri"/>
          <w:sz w:val="28"/>
          <w:szCs w:val="28"/>
        </w:rPr>
        <w:t xml:space="preserve">Информация о субсидии </w:t>
      </w:r>
      <w:r w:rsidRPr="004A325B">
        <w:rPr>
          <w:sz w:val="28"/>
          <w:szCs w:val="28"/>
        </w:rPr>
        <w:t>размещается в государственной интегрированной информационной системой управления общественными финансами «Электронный бюджет» (далее - система «Электронный бюджет»)</w:t>
      </w:r>
      <w:r w:rsidRPr="004A325B">
        <w:rPr>
          <w:bCs/>
          <w:sz w:val="28"/>
          <w:szCs w:val="28"/>
        </w:rPr>
        <w:t xml:space="preserve"> в порядке, установленном Министерством финансов Российской Федерации.</w:t>
      </w:r>
      <w:r w:rsidRPr="004A325B">
        <w:rPr>
          <w:sz w:val="28"/>
          <w:szCs w:val="28"/>
        </w:rPr>
        <w:t xml:space="preserve"> </w:t>
      </w:r>
    </w:p>
    <w:p w:rsidR="00AD4D88" w:rsidRPr="004A325B" w:rsidRDefault="00AD4D88" w:rsidP="00AD4D88">
      <w:pPr>
        <w:autoSpaceDE w:val="0"/>
        <w:autoSpaceDN w:val="0"/>
        <w:adjustRightInd w:val="0"/>
        <w:ind w:firstLine="567"/>
        <w:jc w:val="both"/>
        <w:rPr>
          <w:sz w:val="28"/>
          <w:szCs w:val="28"/>
        </w:rPr>
      </w:pPr>
      <w:r w:rsidRPr="004A325B">
        <w:rPr>
          <w:sz w:val="28"/>
          <w:szCs w:val="28"/>
        </w:rPr>
        <w:t>Отбор получателей субсидий осуществляется на Портале предоставления мер финансовой государственной поддержки в информационно-телекоммуникационной сети «Интернет», по адресу: https://promote.budget.gov.ru/, в порядке, установленном Министерством финансов Российской Федерации (далее – Портал, сеть «Интернет»).</w:t>
      </w:r>
    </w:p>
    <w:p w:rsidR="00AD4D88" w:rsidRPr="004A325B" w:rsidRDefault="00AD4D88" w:rsidP="00AD4D88">
      <w:pPr>
        <w:autoSpaceDE w:val="0"/>
        <w:autoSpaceDN w:val="0"/>
        <w:adjustRightInd w:val="0"/>
        <w:ind w:firstLine="567"/>
        <w:jc w:val="both"/>
        <w:rPr>
          <w:sz w:val="28"/>
          <w:szCs w:val="28"/>
        </w:rPr>
      </w:pPr>
      <w:r w:rsidRPr="004A325B">
        <w:rPr>
          <w:sz w:val="28"/>
          <w:szCs w:val="28"/>
        </w:rPr>
        <w:t>Взаимодействие Администрации, а также Комиссии с участниками отбора обеспечивается с использованием документов в электронной форме на Портале и в системе «Электронный бюджет».</w:t>
      </w:r>
    </w:p>
    <w:p w:rsidR="00AD4D88" w:rsidRPr="004A325B" w:rsidRDefault="00AD4D88" w:rsidP="00AD4D88">
      <w:pPr>
        <w:autoSpaceDE w:val="0"/>
        <w:autoSpaceDN w:val="0"/>
        <w:adjustRightInd w:val="0"/>
        <w:ind w:firstLine="567"/>
        <w:jc w:val="both"/>
        <w:rPr>
          <w:sz w:val="28"/>
          <w:szCs w:val="28"/>
        </w:rPr>
      </w:pPr>
      <w:r w:rsidRPr="004A325B">
        <w:rPr>
          <w:sz w:val="28"/>
          <w:szCs w:val="28"/>
        </w:rPr>
        <w:t>Обеспечение доступа к системе «Электронный бюджет» и Порталу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AD4D88" w:rsidRPr="004A325B" w:rsidRDefault="00AD4D88" w:rsidP="00AD4D88">
      <w:pPr>
        <w:autoSpaceDE w:val="0"/>
        <w:autoSpaceDN w:val="0"/>
        <w:adjustRightInd w:val="0"/>
        <w:ind w:firstLine="567"/>
        <w:jc w:val="both"/>
        <w:rPr>
          <w:rFonts w:eastAsia="Calibri"/>
          <w:bCs/>
          <w:iCs/>
          <w:sz w:val="28"/>
          <w:szCs w:val="28"/>
        </w:rPr>
      </w:pPr>
      <w:r w:rsidRPr="004A325B">
        <w:rPr>
          <w:rFonts w:eastAsia="Calibri"/>
          <w:bCs/>
          <w:iCs/>
          <w:sz w:val="28"/>
          <w:szCs w:val="28"/>
        </w:rPr>
        <w:t xml:space="preserve">1.7. </w:t>
      </w:r>
      <w:r w:rsidRPr="004A325B">
        <w:rPr>
          <w:sz w:val="28"/>
          <w:szCs w:val="20"/>
        </w:rPr>
        <w:t>Категории и критерии отбора участников отбора, имеющих</w:t>
      </w:r>
      <w:r w:rsidRPr="004A325B">
        <w:rPr>
          <w:sz w:val="28"/>
          <w:szCs w:val="28"/>
        </w:rPr>
        <w:t xml:space="preserve"> право на получение субсидий</w:t>
      </w:r>
      <w:r w:rsidRPr="004A325B">
        <w:rPr>
          <w:rFonts w:eastAsia="Calibri"/>
          <w:bCs/>
          <w:iCs/>
          <w:sz w:val="28"/>
          <w:szCs w:val="28"/>
        </w:rPr>
        <w:t>.</w:t>
      </w:r>
    </w:p>
    <w:p w:rsidR="00AD4D88" w:rsidRPr="004A325B" w:rsidRDefault="00AD4D88" w:rsidP="00AD4D88">
      <w:pPr>
        <w:autoSpaceDE w:val="0"/>
        <w:autoSpaceDN w:val="0"/>
        <w:adjustRightInd w:val="0"/>
        <w:ind w:firstLine="567"/>
        <w:jc w:val="both"/>
        <w:rPr>
          <w:rFonts w:eastAsia="Calibri"/>
          <w:bCs/>
          <w:iCs/>
          <w:sz w:val="28"/>
          <w:szCs w:val="28"/>
        </w:rPr>
      </w:pPr>
      <w:r w:rsidRPr="004A325B">
        <w:rPr>
          <w:rFonts w:eastAsia="Calibri"/>
          <w:bCs/>
          <w:iCs/>
          <w:sz w:val="28"/>
          <w:szCs w:val="28"/>
        </w:rPr>
        <w:t>1.7.1. К категориям участника отбора относятся:</w:t>
      </w:r>
    </w:p>
    <w:p w:rsidR="00632B69" w:rsidRDefault="00632B69" w:rsidP="00632B69">
      <w:pPr>
        <w:autoSpaceDE w:val="0"/>
        <w:autoSpaceDN w:val="0"/>
        <w:adjustRightInd w:val="0"/>
        <w:ind w:firstLine="709"/>
        <w:jc w:val="both"/>
        <w:rPr>
          <w:rFonts w:eastAsia="Calibri"/>
          <w:bCs/>
          <w:iCs/>
          <w:sz w:val="28"/>
          <w:szCs w:val="28"/>
          <w:lang w:eastAsia="en-US"/>
        </w:rPr>
      </w:pPr>
      <w:r>
        <w:rPr>
          <w:rFonts w:eastAsia="Calibri"/>
          <w:bCs/>
          <w:iCs/>
          <w:sz w:val="28"/>
          <w:szCs w:val="28"/>
          <w:lang w:eastAsia="en-US"/>
        </w:rPr>
        <w:t>субъекты малого и среднего предпринимательства, включенные в реестр малого и среднего предпринимательства</w:t>
      </w:r>
    </w:p>
    <w:p w:rsidR="00632B69" w:rsidRPr="00891A52" w:rsidRDefault="00632B69" w:rsidP="00632B69">
      <w:pPr>
        <w:autoSpaceDE w:val="0"/>
        <w:autoSpaceDN w:val="0"/>
        <w:adjustRightInd w:val="0"/>
        <w:jc w:val="both"/>
        <w:rPr>
          <w:rFonts w:eastAsia="Calibri"/>
          <w:bCs/>
          <w:iCs/>
          <w:sz w:val="28"/>
          <w:szCs w:val="28"/>
          <w:lang w:eastAsia="en-US"/>
        </w:rPr>
      </w:pPr>
      <w:r>
        <w:rPr>
          <w:rFonts w:eastAsia="Calibri"/>
          <w:bCs/>
          <w:iCs/>
          <w:sz w:val="28"/>
          <w:szCs w:val="28"/>
          <w:lang w:eastAsia="en-US"/>
        </w:rPr>
        <w:t xml:space="preserve">        </w:t>
      </w:r>
      <w:r w:rsidRPr="00891A52">
        <w:rPr>
          <w:rFonts w:eastAsia="Calibri"/>
          <w:bCs/>
          <w:iCs/>
          <w:sz w:val="28"/>
          <w:szCs w:val="28"/>
          <w:lang w:eastAsia="en-US"/>
        </w:rPr>
        <w:t>1.7.2. Участники отбора должны соответствовать следующим критериям отбора:</w:t>
      </w:r>
    </w:p>
    <w:p w:rsidR="00632B69" w:rsidRDefault="00632B69" w:rsidP="00632B69">
      <w:pPr>
        <w:autoSpaceDE w:val="0"/>
        <w:autoSpaceDN w:val="0"/>
        <w:adjustRightInd w:val="0"/>
        <w:ind w:firstLine="709"/>
        <w:jc w:val="both"/>
        <w:rPr>
          <w:rFonts w:eastAsia="Calibri"/>
          <w:bCs/>
          <w:iCs/>
          <w:sz w:val="28"/>
          <w:szCs w:val="28"/>
          <w:lang w:eastAsia="en-US"/>
        </w:rPr>
      </w:pPr>
      <w:r w:rsidRPr="00891A52">
        <w:rPr>
          <w:rFonts w:eastAsia="Calibri"/>
          <w:bCs/>
          <w:iCs/>
          <w:sz w:val="28"/>
          <w:szCs w:val="28"/>
          <w:lang w:eastAsia="en-US"/>
        </w:rPr>
        <w:t>субъекты малого и среднего предпринимательства, зарегистрированные на территории</w:t>
      </w:r>
      <w:r>
        <w:rPr>
          <w:rFonts w:eastAsia="Calibri"/>
          <w:bCs/>
          <w:iCs/>
          <w:sz w:val="28"/>
          <w:szCs w:val="28"/>
          <w:lang w:eastAsia="en-US"/>
        </w:rPr>
        <w:t xml:space="preserve"> </w:t>
      </w:r>
      <w:r w:rsidRPr="00891A52">
        <w:rPr>
          <w:rFonts w:eastAsia="Calibri"/>
          <w:bCs/>
          <w:iCs/>
          <w:sz w:val="28"/>
          <w:szCs w:val="28"/>
          <w:lang w:eastAsia="en-US"/>
        </w:rPr>
        <w:t>Волховского муниципального района Ленинградской области.</w:t>
      </w:r>
    </w:p>
    <w:p w:rsidR="00AD4D88" w:rsidRPr="004A325B" w:rsidRDefault="00AD4D88" w:rsidP="00AD4D88">
      <w:pPr>
        <w:ind w:firstLine="567"/>
        <w:jc w:val="both"/>
        <w:rPr>
          <w:sz w:val="28"/>
          <w:szCs w:val="28"/>
        </w:rPr>
      </w:pPr>
    </w:p>
    <w:p w:rsidR="00AD4D88" w:rsidRPr="004A325B" w:rsidRDefault="00AD4D88" w:rsidP="00AD4D88">
      <w:pPr>
        <w:ind w:firstLine="567"/>
        <w:jc w:val="both"/>
        <w:rPr>
          <w:sz w:val="28"/>
          <w:szCs w:val="28"/>
        </w:rPr>
      </w:pPr>
    </w:p>
    <w:p w:rsidR="00AD4D88" w:rsidRPr="004A325B" w:rsidRDefault="00AD4D88" w:rsidP="00AD4D88">
      <w:pPr>
        <w:numPr>
          <w:ilvl w:val="0"/>
          <w:numId w:val="4"/>
        </w:numPr>
        <w:overflowPunct w:val="0"/>
        <w:autoSpaceDE w:val="0"/>
        <w:autoSpaceDN w:val="0"/>
        <w:adjustRightInd w:val="0"/>
        <w:ind w:firstLine="567"/>
        <w:contextualSpacing/>
        <w:jc w:val="center"/>
        <w:outlineLvl w:val="0"/>
        <w:rPr>
          <w:rFonts w:eastAsia="Calibri"/>
          <w:b/>
          <w:bCs/>
          <w:sz w:val="28"/>
          <w:szCs w:val="28"/>
        </w:rPr>
      </w:pPr>
      <w:r w:rsidRPr="004A325B">
        <w:rPr>
          <w:rFonts w:eastAsia="Calibri"/>
          <w:b/>
          <w:bCs/>
          <w:sz w:val="28"/>
          <w:szCs w:val="28"/>
        </w:rPr>
        <w:t>Порядок проведения отбора</w:t>
      </w:r>
    </w:p>
    <w:p w:rsidR="00AD4D88" w:rsidRPr="004A325B" w:rsidRDefault="00AD4D88" w:rsidP="00AD4D88">
      <w:pPr>
        <w:overflowPunct w:val="0"/>
        <w:autoSpaceDE w:val="0"/>
        <w:autoSpaceDN w:val="0"/>
        <w:adjustRightInd w:val="0"/>
        <w:ind w:firstLine="567"/>
        <w:contextualSpacing/>
        <w:outlineLvl w:val="0"/>
        <w:rPr>
          <w:rFonts w:eastAsia="Calibri"/>
          <w:b/>
          <w:bCs/>
          <w:sz w:val="28"/>
          <w:szCs w:val="28"/>
        </w:rPr>
      </w:pPr>
    </w:p>
    <w:p w:rsidR="00AD4D88" w:rsidRPr="004A325B" w:rsidRDefault="00AD4D88" w:rsidP="00AD4D88">
      <w:pPr>
        <w:numPr>
          <w:ilvl w:val="1"/>
          <w:numId w:val="4"/>
        </w:numPr>
        <w:autoSpaceDE w:val="0"/>
        <w:autoSpaceDN w:val="0"/>
        <w:adjustRightInd w:val="0"/>
        <w:ind w:left="0" w:firstLine="709"/>
        <w:jc w:val="both"/>
        <w:rPr>
          <w:sz w:val="28"/>
          <w:szCs w:val="28"/>
        </w:rPr>
      </w:pPr>
      <w:r w:rsidRPr="004A325B">
        <w:rPr>
          <w:sz w:val="28"/>
          <w:szCs w:val="28"/>
        </w:rPr>
        <w:lastRenderedPageBreak/>
        <w:t>Субсидии предоставляются по результатам отбора на право получения субсидии. Отбор осуществляется на конкурентной основе способом запроса предложений, исходя из соответствия участников отбора категориям и (или) критериям и очередности поступления заявок на отбор.</w:t>
      </w:r>
    </w:p>
    <w:p w:rsidR="00AD4D88" w:rsidRPr="004A325B" w:rsidRDefault="00AD4D88" w:rsidP="00AD4D88">
      <w:pPr>
        <w:autoSpaceDE w:val="0"/>
        <w:autoSpaceDN w:val="0"/>
        <w:adjustRightInd w:val="0"/>
        <w:ind w:right="57" w:firstLine="567"/>
        <w:jc w:val="both"/>
        <w:rPr>
          <w:sz w:val="28"/>
          <w:szCs w:val="28"/>
        </w:rPr>
      </w:pPr>
      <w:r w:rsidRPr="004A325B">
        <w:rPr>
          <w:sz w:val="28"/>
          <w:szCs w:val="28"/>
        </w:rPr>
        <w:t>2.2. Решение о проведении отбора утверждается Постановлением Администрации. Для проведения отбора правовым актом Администрации образуется конкурсная комиссия.</w:t>
      </w:r>
      <w:r w:rsidRPr="004A325B">
        <w:rPr>
          <w:rFonts w:eastAsia="Calibri"/>
          <w:sz w:val="28"/>
          <w:szCs w:val="28"/>
        </w:rPr>
        <w:t xml:space="preserve"> Заседание конкурсной комиссии правомочно, если на нем присутствует более половины членов конкурсной комиссии. </w:t>
      </w:r>
      <w:r w:rsidRPr="004A325B">
        <w:rPr>
          <w:sz w:val="28"/>
          <w:szCs w:val="28"/>
        </w:rPr>
        <w:t>Решение принимается большинством голосов от количества присутствующих членов комиссии.</w:t>
      </w:r>
    </w:p>
    <w:p w:rsidR="00AD4D88" w:rsidRPr="004A325B" w:rsidRDefault="00AD4D88" w:rsidP="00AD4D88">
      <w:pPr>
        <w:autoSpaceDE w:val="0"/>
        <w:autoSpaceDN w:val="0"/>
        <w:adjustRightInd w:val="0"/>
        <w:ind w:firstLine="567"/>
        <w:jc w:val="both"/>
        <w:rPr>
          <w:rFonts w:eastAsia="Calibri"/>
          <w:sz w:val="28"/>
          <w:szCs w:val="28"/>
        </w:rPr>
      </w:pPr>
      <w:r w:rsidRPr="004A325B">
        <w:rPr>
          <w:sz w:val="28"/>
          <w:szCs w:val="28"/>
        </w:rPr>
        <w:t xml:space="preserve">2.3. </w:t>
      </w:r>
      <w:r w:rsidRPr="004A325B">
        <w:rPr>
          <w:rFonts w:eastAsia="Calibri"/>
          <w:sz w:val="28"/>
          <w:szCs w:val="28"/>
        </w:rPr>
        <w:t xml:space="preserve">Объявление о проведении отбора получателей субсидий формируется с соблюдением положений, установленных настоящим Порядком,                                   в электронной форме посредством заполнения соответствующих экранных форм веб-интерфейса системы "Электронный бюджет" и публикуется на едином портале, а </w:t>
      </w:r>
      <w:r w:rsidRPr="004A325B">
        <w:rPr>
          <w:rFonts w:eastAsia="Calibri"/>
          <w:sz w:val="28"/>
        </w:rPr>
        <w:t xml:space="preserve">также официальном сайте Администрации                                       в информационно-телекоммуникационной сети «Интернет» по адресу: </w:t>
      </w:r>
      <w:r w:rsidR="00632B69" w:rsidRPr="00632B69">
        <w:rPr>
          <w:rFonts w:eastAsia="Calibri"/>
          <w:sz w:val="28"/>
        </w:rPr>
        <w:t xml:space="preserve">http://svirica-adm.ru/ </w:t>
      </w:r>
      <w:r w:rsidRPr="004A325B">
        <w:rPr>
          <w:rFonts w:eastAsia="Calibri"/>
          <w:sz w:val="28"/>
        </w:rPr>
        <w:t xml:space="preserve">(далее - официальный сайт Администрации) </w:t>
      </w:r>
      <w:r w:rsidRPr="004A325B">
        <w:rPr>
          <w:rFonts w:eastAsia="Calibri"/>
          <w:sz w:val="28"/>
          <w:szCs w:val="28"/>
        </w:rPr>
        <w:t xml:space="preserve">не позднее одного рабочего дня до даты начала подачи заявок участников отбора и содержит следующую информацию: </w:t>
      </w:r>
    </w:p>
    <w:p w:rsidR="00AD4D88" w:rsidRPr="004A325B" w:rsidRDefault="00AD4D88" w:rsidP="00AD4D88">
      <w:pPr>
        <w:autoSpaceDE w:val="0"/>
        <w:autoSpaceDN w:val="0"/>
        <w:adjustRightInd w:val="0"/>
        <w:ind w:firstLine="567"/>
        <w:jc w:val="both"/>
        <w:rPr>
          <w:sz w:val="28"/>
          <w:szCs w:val="28"/>
        </w:rPr>
      </w:pPr>
      <w:r w:rsidRPr="004A325B">
        <w:rPr>
          <w:rFonts w:eastAsia="Calibri"/>
          <w:sz w:val="28"/>
          <w:szCs w:val="28"/>
        </w:rPr>
        <w:t xml:space="preserve">- </w:t>
      </w:r>
      <w:r w:rsidRPr="004A325B">
        <w:rPr>
          <w:sz w:val="28"/>
          <w:szCs w:val="28"/>
        </w:rPr>
        <w:t xml:space="preserve">срок проведения отбора; </w:t>
      </w:r>
    </w:p>
    <w:p w:rsidR="00AD4D88" w:rsidRPr="004A325B" w:rsidRDefault="00AD4D88" w:rsidP="00AD4D88">
      <w:pPr>
        <w:autoSpaceDE w:val="0"/>
        <w:autoSpaceDN w:val="0"/>
        <w:adjustRightInd w:val="0"/>
        <w:ind w:firstLine="567"/>
        <w:jc w:val="both"/>
        <w:rPr>
          <w:rFonts w:eastAsia="Calibri"/>
          <w:sz w:val="28"/>
          <w:szCs w:val="28"/>
        </w:rPr>
      </w:pPr>
      <w:r w:rsidRPr="004A325B">
        <w:rPr>
          <w:sz w:val="28"/>
          <w:szCs w:val="28"/>
        </w:rPr>
        <w:t xml:space="preserve">- дата начала подачи и окончания приема заявок участников отбора, при этом дата окончания приема заявок не </w:t>
      </w:r>
      <w:r w:rsidRPr="004A325B">
        <w:rPr>
          <w:color w:val="000000"/>
          <w:sz w:val="28"/>
          <w:szCs w:val="28"/>
        </w:rPr>
        <w:t>может быть ранее 5-го</w:t>
      </w:r>
      <w:r w:rsidRPr="004A325B">
        <w:rPr>
          <w:rFonts w:eastAsia="Calibri"/>
          <w:i/>
          <w:sz w:val="20"/>
          <w:szCs w:val="20"/>
        </w:rPr>
        <w:t xml:space="preserve"> </w:t>
      </w:r>
      <w:r w:rsidRPr="004A325B">
        <w:rPr>
          <w:color w:val="000000"/>
          <w:sz w:val="28"/>
          <w:szCs w:val="28"/>
        </w:rPr>
        <w:t>календарного дня</w:t>
      </w:r>
      <w:r w:rsidRPr="004A325B">
        <w:rPr>
          <w:sz w:val="28"/>
          <w:szCs w:val="28"/>
        </w:rPr>
        <w:t>, следующего за днем размещения Объявления;</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 - наименование, место нахождения, почтовый адрес, адрес электронной почты Администрации;</w:t>
      </w:r>
    </w:p>
    <w:p w:rsidR="00AD4D88" w:rsidRPr="004A325B" w:rsidRDefault="00AD4D88" w:rsidP="00AD4D88">
      <w:pPr>
        <w:autoSpaceDE w:val="0"/>
        <w:autoSpaceDN w:val="0"/>
        <w:adjustRightInd w:val="0"/>
        <w:ind w:firstLine="567"/>
        <w:jc w:val="both"/>
        <w:rPr>
          <w:sz w:val="28"/>
          <w:szCs w:val="28"/>
        </w:rPr>
      </w:pPr>
      <w:r w:rsidRPr="004A325B">
        <w:rPr>
          <w:sz w:val="28"/>
          <w:szCs w:val="28"/>
        </w:rPr>
        <w:t>- результат предоставления субсидии, а также характеристики результата;</w:t>
      </w:r>
    </w:p>
    <w:p w:rsidR="00AD4D88" w:rsidRPr="004A325B" w:rsidRDefault="00AD4D88" w:rsidP="00AD4D88">
      <w:pPr>
        <w:autoSpaceDE w:val="0"/>
        <w:autoSpaceDN w:val="0"/>
        <w:adjustRightInd w:val="0"/>
        <w:ind w:firstLine="567"/>
        <w:jc w:val="both"/>
        <w:rPr>
          <w:sz w:val="28"/>
          <w:szCs w:val="28"/>
        </w:rPr>
      </w:pPr>
      <w:r w:rsidRPr="004A325B">
        <w:rPr>
          <w:sz w:val="28"/>
          <w:szCs w:val="28"/>
        </w:rPr>
        <w:t>-доменное имя и (или) указатели страниц государственной информационной системы в сети «Интернет»;</w:t>
      </w:r>
    </w:p>
    <w:p w:rsidR="00AD4D88" w:rsidRPr="004A325B" w:rsidRDefault="00AD4D88" w:rsidP="00AD4D88">
      <w:pPr>
        <w:autoSpaceDE w:val="0"/>
        <w:autoSpaceDN w:val="0"/>
        <w:adjustRightInd w:val="0"/>
        <w:ind w:firstLine="567"/>
        <w:jc w:val="both"/>
        <w:rPr>
          <w:sz w:val="28"/>
          <w:szCs w:val="28"/>
        </w:rPr>
      </w:pPr>
      <w:r w:rsidRPr="004A325B">
        <w:rPr>
          <w:sz w:val="28"/>
          <w:szCs w:val="28"/>
        </w:rPr>
        <w:t>- требования к участникам отбора,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AD4D88" w:rsidRPr="004A325B" w:rsidRDefault="00AD4D88" w:rsidP="00AD4D88">
      <w:pPr>
        <w:autoSpaceDE w:val="0"/>
        <w:autoSpaceDN w:val="0"/>
        <w:adjustRightInd w:val="0"/>
        <w:ind w:firstLine="567"/>
        <w:jc w:val="both"/>
        <w:rPr>
          <w:sz w:val="28"/>
          <w:szCs w:val="28"/>
        </w:rPr>
      </w:pPr>
      <w:r w:rsidRPr="004A325B">
        <w:rPr>
          <w:sz w:val="28"/>
          <w:szCs w:val="28"/>
        </w:rPr>
        <w:t>-  категории и (или)критерии отбора;</w:t>
      </w:r>
    </w:p>
    <w:p w:rsidR="00AD4D88" w:rsidRPr="004A325B" w:rsidRDefault="00AD4D88" w:rsidP="00AD4D88">
      <w:pPr>
        <w:autoSpaceDE w:val="0"/>
        <w:autoSpaceDN w:val="0"/>
        <w:adjustRightInd w:val="0"/>
        <w:ind w:firstLine="567"/>
        <w:jc w:val="both"/>
        <w:rPr>
          <w:sz w:val="28"/>
          <w:szCs w:val="28"/>
        </w:rPr>
      </w:pPr>
      <w:r w:rsidRPr="004A325B">
        <w:rPr>
          <w:sz w:val="28"/>
          <w:szCs w:val="28"/>
        </w:rPr>
        <w:t>- порядок подачи участниками отбора заявок и требования, предъявляемые к форме и содержанию заявок;</w:t>
      </w:r>
    </w:p>
    <w:p w:rsidR="00AD4D88" w:rsidRPr="004A325B" w:rsidRDefault="00AD4D88" w:rsidP="00AD4D88">
      <w:pPr>
        <w:autoSpaceDE w:val="0"/>
        <w:autoSpaceDN w:val="0"/>
        <w:adjustRightInd w:val="0"/>
        <w:ind w:firstLine="567"/>
        <w:jc w:val="both"/>
        <w:rPr>
          <w:sz w:val="28"/>
          <w:szCs w:val="28"/>
        </w:rPr>
      </w:pPr>
      <w:r w:rsidRPr="004A325B">
        <w:rPr>
          <w:sz w:val="28"/>
          <w:szCs w:val="28"/>
        </w:rPr>
        <w:t>- порядок отзыва заявок, порядок их возврата, определяющий в том числе основания для возврата заявок, порядок внесения изменений в заявки;</w:t>
      </w:r>
    </w:p>
    <w:p w:rsidR="00AD4D88" w:rsidRPr="004A325B" w:rsidRDefault="00AD4D88" w:rsidP="00AD4D88">
      <w:pPr>
        <w:autoSpaceDE w:val="0"/>
        <w:autoSpaceDN w:val="0"/>
        <w:adjustRightInd w:val="0"/>
        <w:ind w:firstLine="567"/>
        <w:jc w:val="both"/>
        <w:rPr>
          <w:sz w:val="28"/>
          <w:szCs w:val="28"/>
        </w:rPr>
      </w:pPr>
      <w:r w:rsidRPr="004A325B">
        <w:rPr>
          <w:sz w:val="28"/>
          <w:szCs w:val="28"/>
        </w:rPr>
        <w:t>- правила рассмотрения и оценки заявок;</w:t>
      </w:r>
    </w:p>
    <w:p w:rsidR="00AD4D88" w:rsidRPr="004A325B" w:rsidRDefault="00AD4D88" w:rsidP="00AD4D88">
      <w:pPr>
        <w:autoSpaceDE w:val="0"/>
        <w:autoSpaceDN w:val="0"/>
        <w:adjustRightInd w:val="0"/>
        <w:ind w:firstLine="567"/>
        <w:jc w:val="both"/>
        <w:rPr>
          <w:sz w:val="28"/>
          <w:szCs w:val="28"/>
        </w:rPr>
      </w:pPr>
      <w:r w:rsidRPr="004A325B">
        <w:rPr>
          <w:sz w:val="28"/>
          <w:szCs w:val="28"/>
        </w:rPr>
        <w:t>- порядок возврата заявок на доработку;</w:t>
      </w:r>
    </w:p>
    <w:p w:rsidR="00AD4D88" w:rsidRPr="004A325B" w:rsidRDefault="00AD4D88" w:rsidP="00AD4D88">
      <w:pPr>
        <w:autoSpaceDE w:val="0"/>
        <w:autoSpaceDN w:val="0"/>
        <w:adjustRightInd w:val="0"/>
        <w:ind w:firstLine="567"/>
        <w:jc w:val="both"/>
        <w:rPr>
          <w:sz w:val="28"/>
          <w:szCs w:val="28"/>
        </w:rPr>
      </w:pPr>
      <w:r w:rsidRPr="004A325B">
        <w:rPr>
          <w:sz w:val="28"/>
          <w:szCs w:val="28"/>
        </w:rPr>
        <w:t>- порядок отклонения заявок, а также информацию об основаниях их отклонения;</w:t>
      </w:r>
    </w:p>
    <w:p w:rsidR="00AD4D88" w:rsidRPr="004A325B" w:rsidRDefault="00AD4D88" w:rsidP="00AD4D88">
      <w:pPr>
        <w:autoSpaceDE w:val="0"/>
        <w:autoSpaceDN w:val="0"/>
        <w:adjustRightInd w:val="0"/>
        <w:ind w:firstLine="567"/>
        <w:jc w:val="both"/>
        <w:rPr>
          <w:sz w:val="28"/>
          <w:szCs w:val="28"/>
        </w:rPr>
      </w:pPr>
      <w:r w:rsidRPr="004A325B">
        <w:rPr>
          <w:sz w:val="28"/>
          <w:szCs w:val="28"/>
        </w:rPr>
        <w:t>-объем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rsidR="00AD4D88" w:rsidRPr="004A325B" w:rsidRDefault="00AD4D88" w:rsidP="00AD4D88">
      <w:pPr>
        <w:autoSpaceDE w:val="0"/>
        <w:autoSpaceDN w:val="0"/>
        <w:adjustRightInd w:val="0"/>
        <w:ind w:firstLine="567"/>
        <w:jc w:val="both"/>
        <w:rPr>
          <w:sz w:val="28"/>
          <w:szCs w:val="28"/>
        </w:rPr>
      </w:pPr>
      <w:r w:rsidRPr="004A325B">
        <w:rPr>
          <w:sz w:val="28"/>
          <w:szCs w:val="28"/>
        </w:rPr>
        <w:lastRenderedPageBreak/>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D4D88" w:rsidRPr="004A325B" w:rsidRDefault="00AD4D88" w:rsidP="00AD4D88">
      <w:pPr>
        <w:autoSpaceDE w:val="0"/>
        <w:autoSpaceDN w:val="0"/>
        <w:adjustRightInd w:val="0"/>
        <w:ind w:firstLine="567"/>
        <w:jc w:val="both"/>
        <w:rPr>
          <w:sz w:val="28"/>
          <w:szCs w:val="28"/>
        </w:rPr>
      </w:pPr>
      <w:r w:rsidRPr="004A325B">
        <w:rPr>
          <w:sz w:val="28"/>
          <w:szCs w:val="28"/>
        </w:rPr>
        <w:t>- срок, в течение которого победитель (победители) отбора должен подписать соглашение;</w:t>
      </w:r>
    </w:p>
    <w:p w:rsidR="00AD4D88" w:rsidRPr="004A325B" w:rsidRDefault="00AD4D88" w:rsidP="00AD4D88">
      <w:pPr>
        <w:autoSpaceDE w:val="0"/>
        <w:autoSpaceDN w:val="0"/>
        <w:adjustRightInd w:val="0"/>
        <w:ind w:firstLine="567"/>
        <w:jc w:val="both"/>
        <w:rPr>
          <w:sz w:val="28"/>
          <w:szCs w:val="28"/>
        </w:rPr>
      </w:pPr>
      <w:r w:rsidRPr="004A325B">
        <w:rPr>
          <w:sz w:val="28"/>
          <w:szCs w:val="28"/>
        </w:rPr>
        <w:t>-условия признания победителя (победителей) отбора уклонившимся от заключения соглашения;</w:t>
      </w:r>
    </w:p>
    <w:p w:rsidR="00AD4D88" w:rsidRPr="004A325B" w:rsidRDefault="00AD4D88" w:rsidP="00AD4D88">
      <w:pPr>
        <w:autoSpaceDE w:val="0"/>
        <w:autoSpaceDN w:val="0"/>
        <w:adjustRightInd w:val="0"/>
        <w:ind w:firstLine="567"/>
        <w:jc w:val="both"/>
        <w:rPr>
          <w:sz w:val="28"/>
          <w:szCs w:val="28"/>
        </w:rPr>
      </w:pPr>
      <w:r w:rsidRPr="004A325B">
        <w:rPr>
          <w:sz w:val="28"/>
          <w:szCs w:val="28"/>
        </w:rPr>
        <w:t>- сроки размещения протокола подведения итогов отбора (документа об итогах отбора) на едином портале, а также на официальном сайте Администрации в сети «Интернет» (не позднее 14-го календарного дня, следующего за днем определения победителя(победителей) отбора).</w:t>
      </w:r>
    </w:p>
    <w:p w:rsidR="00AD4D88" w:rsidRPr="004A325B" w:rsidRDefault="00AD4D88" w:rsidP="00AD4D88">
      <w:pPr>
        <w:autoSpaceDE w:val="0"/>
        <w:autoSpaceDN w:val="0"/>
        <w:adjustRightInd w:val="0"/>
        <w:ind w:firstLine="567"/>
        <w:jc w:val="both"/>
        <w:rPr>
          <w:sz w:val="28"/>
          <w:szCs w:val="28"/>
        </w:rPr>
      </w:pPr>
      <w:r w:rsidRPr="004A325B">
        <w:rPr>
          <w:sz w:val="28"/>
          <w:szCs w:val="28"/>
        </w:rPr>
        <w:t>-иную информацию (при необходимости).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2.4. 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при продлении срока подачи заявок участниками отбора 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D4D88" w:rsidRPr="004A325B" w:rsidRDefault="00AD4D88" w:rsidP="00AD4D88">
      <w:pPr>
        <w:autoSpaceDE w:val="0"/>
        <w:autoSpaceDN w:val="0"/>
        <w:adjustRightInd w:val="0"/>
        <w:ind w:firstLine="567"/>
        <w:jc w:val="both"/>
        <w:rPr>
          <w:sz w:val="28"/>
          <w:szCs w:val="28"/>
        </w:rPr>
      </w:pPr>
      <w:r w:rsidRPr="004A325B">
        <w:rPr>
          <w:sz w:val="28"/>
          <w:szCs w:val="28"/>
        </w:rPr>
        <w:t>Участники отбора,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субсидии с использование системы «Электронный бюджет».</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2.5. Участник отбора со дня размещения объявления о проведении отбора получателей субсидий на Портале не позднее 3-го рабочего дня до дня завершения подачи заявок вправе направить в Администрацию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Администрация в ответ на запрос, указанный в настоящем пункте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на Портале соответствующего разъяснения. </w:t>
      </w:r>
    </w:p>
    <w:p w:rsidR="00AD4D88" w:rsidRPr="004A325B" w:rsidRDefault="00AD4D88" w:rsidP="00AD4D88">
      <w:pPr>
        <w:widowControl w:val="0"/>
        <w:autoSpaceDE w:val="0"/>
        <w:autoSpaceDN w:val="0"/>
        <w:ind w:firstLine="567"/>
        <w:jc w:val="both"/>
        <w:rPr>
          <w:sz w:val="28"/>
          <w:szCs w:val="28"/>
        </w:rPr>
      </w:pPr>
      <w:r w:rsidRPr="004A325B">
        <w:rPr>
          <w:sz w:val="28"/>
          <w:szCs w:val="28"/>
        </w:rPr>
        <w:t>2.6. Участник отбора по состоянию на дату не ранее чем за 30 календарных дней до даты подачи заявки должен соответствовать следующим требованиям:</w:t>
      </w:r>
    </w:p>
    <w:p w:rsidR="00AD4D88" w:rsidRPr="004A325B" w:rsidRDefault="00AD4D88" w:rsidP="00AD4D88">
      <w:pPr>
        <w:autoSpaceDE w:val="0"/>
        <w:autoSpaceDN w:val="0"/>
        <w:adjustRightInd w:val="0"/>
        <w:ind w:firstLine="567"/>
        <w:jc w:val="both"/>
        <w:rPr>
          <w:rFonts w:eastAsia="Calibri"/>
          <w:sz w:val="28"/>
          <w:szCs w:val="28"/>
        </w:rPr>
      </w:pPr>
      <w:r w:rsidRPr="004A325B">
        <w:rPr>
          <w:sz w:val="28"/>
          <w:szCs w:val="28"/>
        </w:rPr>
        <w:t xml:space="preserve">- </w:t>
      </w:r>
      <w:r w:rsidRPr="004A325B">
        <w:rPr>
          <w:rFonts w:eastAsia="Calibri"/>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9" w:history="1">
        <w:r w:rsidRPr="004A325B">
          <w:rPr>
            <w:rFonts w:eastAsia="Calibri"/>
            <w:sz w:val="28"/>
            <w:szCs w:val="28"/>
          </w:rPr>
          <w:t>перечень</w:t>
        </w:r>
      </w:hyperlink>
      <w:r w:rsidRPr="004A325B">
        <w:rPr>
          <w:rFonts w:eastAsia="Calibri"/>
          <w:sz w:val="28"/>
          <w:szCs w:val="28"/>
        </w:rPr>
        <w:t xml:space="preserve"> </w:t>
      </w:r>
      <w:r w:rsidRPr="004A325B">
        <w:rPr>
          <w:rFonts w:eastAsia="Calibri"/>
          <w:sz w:val="28"/>
          <w:szCs w:val="28"/>
        </w:rPr>
        <w:lastRenderedPageBreak/>
        <w:t>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4A325B">
        <w:rPr>
          <w:sz w:val="28"/>
          <w:szCs w:val="28"/>
        </w:rPr>
        <w:t>;</w:t>
      </w:r>
    </w:p>
    <w:p w:rsidR="00AD4D88" w:rsidRPr="004A325B" w:rsidRDefault="00AD4D88" w:rsidP="00AD4D88">
      <w:pPr>
        <w:widowControl w:val="0"/>
        <w:autoSpaceDE w:val="0"/>
        <w:autoSpaceDN w:val="0"/>
        <w:ind w:firstLine="567"/>
        <w:jc w:val="both"/>
        <w:rPr>
          <w:sz w:val="28"/>
          <w:szCs w:val="28"/>
        </w:rPr>
      </w:pPr>
      <w:r w:rsidRPr="004A325B">
        <w:rPr>
          <w:sz w:val="28"/>
          <w:szCs w:val="28"/>
        </w:rPr>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D4D88" w:rsidRPr="004A325B" w:rsidRDefault="00AD4D88" w:rsidP="00AD4D88">
      <w:pPr>
        <w:widowControl w:val="0"/>
        <w:autoSpaceDE w:val="0"/>
        <w:autoSpaceDN w:val="0"/>
        <w:ind w:firstLine="567"/>
        <w:jc w:val="both"/>
        <w:rPr>
          <w:sz w:val="28"/>
          <w:szCs w:val="28"/>
        </w:rPr>
      </w:pPr>
      <w:r w:rsidRPr="004A325B">
        <w:rPr>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D4D88" w:rsidRPr="004A325B" w:rsidRDefault="00AD4D88" w:rsidP="00AD4D88">
      <w:pPr>
        <w:widowControl w:val="0"/>
        <w:autoSpaceDE w:val="0"/>
        <w:autoSpaceDN w:val="0"/>
        <w:ind w:firstLine="567"/>
        <w:jc w:val="both"/>
        <w:rPr>
          <w:sz w:val="28"/>
          <w:szCs w:val="28"/>
        </w:rPr>
      </w:pPr>
      <w:r w:rsidRPr="004A325B">
        <w:rPr>
          <w:sz w:val="28"/>
          <w:szCs w:val="28"/>
        </w:rPr>
        <w:t>-не получает средств</w:t>
      </w:r>
      <w:r w:rsidR="00EC6669">
        <w:rPr>
          <w:sz w:val="28"/>
          <w:szCs w:val="28"/>
        </w:rPr>
        <w:t xml:space="preserve">а из </w:t>
      </w:r>
      <w:r w:rsidRPr="004A325B">
        <w:rPr>
          <w:sz w:val="28"/>
          <w:szCs w:val="28"/>
        </w:rPr>
        <w:t xml:space="preserve"> бюджета</w:t>
      </w:r>
      <w:r w:rsidR="00EC6669">
        <w:rPr>
          <w:sz w:val="28"/>
          <w:szCs w:val="28"/>
        </w:rPr>
        <w:t xml:space="preserve"> Свирицкого сельского поселения</w:t>
      </w:r>
      <w:r w:rsidRPr="004A325B">
        <w:rPr>
          <w:sz w:val="28"/>
          <w:szCs w:val="28"/>
        </w:rPr>
        <w:t xml:space="preserve"> Волховского муниципального района на основании иных нормативных правовых актов Волховского муниципального района на цели, указанные в разделе 1 настоящего Порядка;</w:t>
      </w:r>
    </w:p>
    <w:p w:rsidR="00AD4D88" w:rsidRPr="004A325B" w:rsidRDefault="00AD4D88" w:rsidP="00AD4D88">
      <w:pPr>
        <w:widowControl w:val="0"/>
        <w:autoSpaceDE w:val="0"/>
        <w:autoSpaceDN w:val="0"/>
        <w:ind w:firstLine="567"/>
        <w:jc w:val="both"/>
        <w:rPr>
          <w:sz w:val="28"/>
          <w:szCs w:val="28"/>
        </w:rPr>
      </w:pPr>
      <w:r w:rsidRPr="004A325B">
        <w:rPr>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-у участника отбора отсутствует просроченная задолженность по возврату в бюджет </w:t>
      </w:r>
      <w:r w:rsidR="00EC6669">
        <w:rPr>
          <w:sz w:val="28"/>
          <w:szCs w:val="28"/>
        </w:rPr>
        <w:t xml:space="preserve">Свирицкого сельского поселения </w:t>
      </w:r>
      <w:r w:rsidRPr="004A325B">
        <w:rPr>
          <w:sz w:val="28"/>
          <w:szCs w:val="28"/>
        </w:rPr>
        <w:t>Волховского муниципального района иных субсидий, бюджетных инвестиций, а также иная просроченная (неурегулированная) задолженность по денежным обязательствам перед бюджетом</w:t>
      </w:r>
      <w:r w:rsidR="00EC6669">
        <w:rPr>
          <w:sz w:val="28"/>
          <w:szCs w:val="28"/>
        </w:rPr>
        <w:t xml:space="preserve"> Свирицкого сельского поселения</w:t>
      </w:r>
      <w:r w:rsidRPr="004A325B">
        <w:rPr>
          <w:sz w:val="28"/>
          <w:szCs w:val="28"/>
        </w:rPr>
        <w:t xml:space="preserve"> Волховского муниципального района;</w:t>
      </w:r>
    </w:p>
    <w:p w:rsidR="00AD4D88" w:rsidRPr="004A325B" w:rsidRDefault="00AD4D88" w:rsidP="00AD4D88">
      <w:pPr>
        <w:widowControl w:val="0"/>
        <w:autoSpaceDE w:val="0"/>
        <w:autoSpaceDN w:val="0"/>
        <w:ind w:firstLine="567"/>
        <w:jc w:val="both"/>
        <w:rPr>
          <w:sz w:val="28"/>
          <w:szCs w:val="28"/>
        </w:rPr>
      </w:pPr>
      <w:r w:rsidRPr="004A325B">
        <w:rPr>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их не введена процедура банкротства, деятельность соискателя не приостановлена в порядке, предусмотренном законодательством Российской Федерации;</w:t>
      </w:r>
    </w:p>
    <w:p w:rsidR="00AD4D88" w:rsidRPr="004A325B" w:rsidRDefault="00AD4D88" w:rsidP="00AD4D88">
      <w:pPr>
        <w:widowControl w:val="0"/>
        <w:autoSpaceDE w:val="0"/>
        <w:autoSpaceDN w:val="0"/>
        <w:ind w:firstLine="567"/>
        <w:jc w:val="both"/>
        <w:rPr>
          <w:sz w:val="28"/>
          <w:szCs w:val="28"/>
        </w:rPr>
      </w:pPr>
      <w:r w:rsidRPr="004A325B">
        <w:rPr>
          <w:sz w:val="28"/>
          <w:szCs w:val="28"/>
        </w:rPr>
        <w:tab/>
        <w:t xml:space="preserve">- на едином налоговом счете участника отбора на дату не ранее чем за 30 календарных дней до даты заседания Комиссии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или в случае ее наличия </w:t>
      </w:r>
      <w:r w:rsidRPr="004A325B">
        <w:rPr>
          <w:sz w:val="28"/>
          <w:szCs w:val="28"/>
        </w:rPr>
        <w:lastRenderedPageBreak/>
        <w:t>она должна быть погашена на дату заседания Комиссии с представлением подтверждающих документов в порядке, определенном 2.7 настоящего Порядка;</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-не имеет просроченной задолженности перед работниками по заработной плате;  </w:t>
      </w:r>
    </w:p>
    <w:p w:rsidR="00AD4D88" w:rsidRPr="004A325B" w:rsidRDefault="00AD4D88" w:rsidP="00AD4D88">
      <w:pPr>
        <w:widowControl w:val="0"/>
        <w:autoSpaceDE w:val="0"/>
        <w:autoSpaceDN w:val="0"/>
        <w:ind w:firstLine="567"/>
        <w:jc w:val="both"/>
        <w:rPr>
          <w:sz w:val="28"/>
          <w:szCs w:val="28"/>
        </w:rPr>
      </w:pPr>
      <w:r w:rsidRPr="004A325B">
        <w:rPr>
          <w:sz w:val="28"/>
          <w:szCs w:val="28"/>
        </w:rPr>
        <w:t>- размер заработной платы работников участника отбора не ниже размера, установленного региональным соглашением о минимальной заработной плате в Ленинградской области;</w:t>
      </w:r>
    </w:p>
    <w:p w:rsidR="00AD4D88" w:rsidRPr="004A325B" w:rsidRDefault="00AD4D88" w:rsidP="00AD4D88">
      <w:pPr>
        <w:autoSpaceDE w:val="0"/>
        <w:autoSpaceDN w:val="0"/>
        <w:adjustRightInd w:val="0"/>
        <w:ind w:firstLine="567"/>
        <w:jc w:val="both"/>
        <w:rPr>
          <w:sz w:val="28"/>
          <w:szCs w:val="28"/>
        </w:rPr>
      </w:pPr>
      <w:r w:rsidRPr="004A325B">
        <w:rPr>
          <w:rFonts w:eastAsia="Calibri"/>
          <w:sz w:val="28"/>
          <w:szCs w:val="28"/>
        </w:rPr>
        <w:t xml:space="preserve">  -</w:t>
      </w:r>
      <w:r w:rsidRPr="004A325B">
        <w:rPr>
          <w:rFonts w:eastAsia="Calibri"/>
          <w:color w:val="FF0000"/>
          <w:sz w:val="28"/>
          <w:szCs w:val="28"/>
        </w:rPr>
        <w:t xml:space="preserve"> </w:t>
      </w:r>
      <w:r w:rsidRPr="004A325B">
        <w:rPr>
          <w:rFonts w:eastAsia="Calibri"/>
          <w:sz w:val="28"/>
          <w:szCs w:val="28"/>
        </w:rPr>
        <w:t xml:space="preserve">в период </w:t>
      </w:r>
      <w:r w:rsidRPr="004A325B">
        <w:rPr>
          <w:sz w:val="28"/>
          <w:szCs w:val="28"/>
        </w:rPr>
        <w:t>за который предъявлены затраты к возмещению</w:t>
      </w:r>
      <w:r w:rsidRPr="004A325B">
        <w:rPr>
          <w:rFonts w:eastAsia="Calibri"/>
          <w:sz w:val="28"/>
          <w:szCs w:val="28"/>
        </w:rPr>
        <w:t xml:space="preserve"> участник отбора п</w:t>
      </w:r>
      <w:r w:rsidRPr="004A325B">
        <w:rPr>
          <w:sz w:val="28"/>
          <w:szCs w:val="28"/>
        </w:rPr>
        <w:t>ри доставке товаров соблюдал ассортиментный перечень товаров первой необходимости;</w:t>
      </w:r>
    </w:p>
    <w:p w:rsidR="00AD4D88" w:rsidRPr="004A325B" w:rsidRDefault="00AD4D88" w:rsidP="00AD4D88">
      <w:pPr>
        <w:tabs>
          <w:tab w:val="left" w:pos="3270"/>
        </w:tabs>
        <w:ind w:firstLine="567"/>
        <w:jc w:val="both"/>
        <w:rPr>
          <w:sz w:val="28"/>
          <w:szCs w:val="28"/>
        </w:rPr>
      </w:pPr>
      <w:r w:rsidRPr="004A325B">
        <w:rPr>
          <w:sz w:val="28"/>
          <w:szCs w:val="28"/>
        </w:rPr>
        <w:t>Ответственность за достоверность и полноту сведений, отраженных в документах, являющихся основанием для предоставления субсидии, возлагается на участника отбора.</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2.7.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которая содержит:</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  информацию об участнике отбора, </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документы, подтверждающие соответствие участника отбора требованиям, установленным правовым актом,</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 предлагаемые участником отбора значения результата предоставления субсидии и размер запрашиваемой субсидии, </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Участник отбора представляет в составе заявки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AD4D88" w:rsidRPr="004A325B" w:rsidRDefault="00AD4D88" w:rsidP="00AD4D88">
      <w:pPr>
        <w:autoSpaceDE w:val="0"/>
        <w:autoSpaceDN w:val="0"/>
        <w:adjustRightInd w:val="0"/>
        <w:ind w:firstLine="567"/>
        <w:jc w:val="both"/>
        <w:rPr>
          <w:color w:val="000000"/>
          <w:sz w:val="28"/>
          <w:szCs w:val="28"/>
        </w:rPr>
      </w:pPr>
      <w:r w:rsidRPr="004A325B">
        <w:rPr>
          <w:rFonts w:eastAsia="Calibri"/>
          <w:color w:val="000000"/>
          <w:sz w:val="28"/>
          <w:szCs w:val="28"/>
        </w:rPr>
        <w:t xml:space="preserve">- </w:t>
      </w:r>
      <w:r w:rsidRPr="004A325B">
        <w:rPr>
          <w:color w:val="000000"/>
          <w:sz w:val="28"/>
          <w:szCs w:val="28"/>
        </w:rPr>
        <w:t>копии учредительных документов;</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 копии документов, подтверждающих соответствие участника отбора категориям отбора, установленным п.1.7. Порядка; </w:t>
      </w:r>
    </w:p>
    <w:p w:rsidR="00AD4D88" w:rsidRPr="004A325B" w:rsidRDefault="00AD4D88" w:rsidP="00AD4D88">
      <w:pPr>
        <w:autoSpaceDE w:val="0"/>
        <w:autoSpaceDN w:val="0"/>
        <w:adjustRightInd w:val="0"/>
        <w:ind w:firstLine="567"/>
        <w:jc w:val="both"/>
        <w:rPr>
          <w:sz w:val="28"/>
          <w:szCs w:val="28"/>
        </w:rPr>
      </w:pPr>
      <w:r w:rsidRPr="004A325B">
        <w:rPr>
          <w:sz w:val="28"/>
          <w:szCs w:val="28"/>
        </w:rPr>
        <w:t>- копия документа, подтверждающего полномочия руководителя участника отбора;</w:t>
      </w:r>
    </w:p>
    <w:p w:rsidR="00AD4D88" w:rsidRPr="004A325B" w:rsidRDefault="00AD4D88" w:rsidP="00AD4D88">
      <w:pPr>
        <w:autoSpaceDE w:val="0"/>
        <w:autoSpaceDN w:val="0"/>
        <w:adjustRightInd w:val="0"/>
        <w:ind w:firstLine="567"/>
        <w:jc w:val="both"/>
        <w:rPr>
          <w:sz w:val="28"/>
          <w:szCs w:val="28"/>
        </w:rPr>
      </w:pPr>
      <w:r w:rsidRPr="004A325B">
        <w:rPr>
          <w:sz w:val="28"/>
          <w:szCs w:val="28"/>
        </w:rPr>
        <w:t>-  справка о применяемой участником отбора системе налогообложения;</w:t>
      </w:r>
    </w:p>
    <w:p w:rsidR="00AD4D88" w:rsidRPr="004A325B" w:rsidRDefault="00AD4D88" w:rsidP="00AD4D88">
      <w:pPr>
        <w:autoSpaceDE w:val="0"/>
        <w:autoSpaceDN w:val="0"/>
        <w:adjustRightInd w:val="0"/>
        <w:ind w:firstLine="567"/>
        <w:jc w:val="both"/>
        <w:rPr>
          <w:rFonts w:eastAsia="Calibri"/>
          <w:sz w:val="28"/>
          <w:szCs w:val="28"/>
        </w:rPr>
      </w:pPr>
      <w:r w:rsidRPr="004A325B">
        <w:rPr>
          <w:sz w:val="28"/>
          <w:szCs w:val="28"/>
        </w:rPr>
        <w:t>- справка о том, что в период за который предъявлены затраты к возмещению</w:t>
      </w:r>
      <w:r w:rsidRPr="004A325B">
        <w:rPr>
          <w:rFonts w:eastAsia="Calibri"/>
          <w:sz w:val="28"/>
          <w:szCs w:val="28"/>
        </w:rPr>
        <w:t xml:space="preserve"> </w:t>
      </w:r>
      <w:r w:rsidRPr="004A325B">
        <w:rPr>
          <w:sz w:val="28"/>
          <w:szCs w:val="28"/>
        </w:rPr>
        <w:t>участник отбора осуществлял деятельность по доставке товаров в сельские населённые пункты</w:t>
      </w:r>
      <w:r w:rsidR="00EC6669">
        <w:rPr>
          <w:sz w:val="28"/>
          <w:szCs w:val="28"/>
        </w:rPr>
        <w:t xml:space="preserve"> Свирицкого сельского поселения</w:t>
      </w:r>
      <w:r w:rsidRPr="004A325B">
        <w:rPr>
          <w:sz w:val="28"/>
          <w:szCs w:val="28"/>
        </w:rPr>
        <w:t xml:space="preserve"> Волховского муниципального района, </w:t>
      </w:r>
      <w:r w:rsidR="00EC6669" w:rsidRPr="00EC6669">
        <w:rPr>
          <w:color w:val="000000"/>
          <w:sz w:val="28"/>
          <w:szCs w:val="28"/>
        </w:rPr>
        <w:t>до места назначения и обратно до места погрузки</w:t>
      </w:r>
      <w:r w:rsidRPr="004A325B">
        <w:rPr>
          <w:color w:val="000000"/>
          <w:sz w:val="28"/>
          <w:szCs w:val="28"/>
        </w:rPr>
        <w:t xml:space="preserve"> этих товаров</w:t>
      </w:r>
      <w:r w:rsidRPr="004A325B">
        <w:rPr>
          <w:sz w:val="28"/>
          <w:szCs w:val="28"/>
        </w:rPr>
        <w:t>,</w:t>
      </w:r>
      <w:r w:rsidRPr="004A325B">
        <w:rPr>
          <w:rFonts w:eastAsia="Calibri"/>
          <w:sz w:val="28"/>
          <w:szCs w:val="28"/>
        </w:rPr>
        <w:t xml:space="preserve"> с указанием населенных пунктов и количества объектов торговли в них, а также с указанием километража удаленности и ассортимента товаров по форме согласно Приложению 2 к Порядку; </w:t>
      </w:r>
    </w:p>
    <w:p w:rsidR="00AD4D88" w:rsidRPr="004A325B" w:rsidRDefault="00AD4D88" w:rsidP="00AD4D88">
      <w:pPr>
        <w:autoSpaceDE w:val="0"/>
        <w:autoSpaceDN w:val="0"/>
        <w:adjustRightInd w:val="0"/>
        <w:ind w:firstLine="567"/>
        <w:jc w:val="both"/>
        <w:rPr>
          <w:sz w:val="28"/>
          <w:szCs w:val="28"/>
        </w:rPr>
      </w:pPr>
      <w:r w:rsidRPr="004A325B">
        <w:rPr>
          <w:sz w:val="28"/>
          <w:szCs w:val="28"/>
        </w:rPr>
        <w:t>- справка-расчет расчетного пробега автомобиля, осуществляющего доставку товаров, по форме согласно приложению 3 настоящего Порядка;</w:t>
      </w:r>
    </w:p>
    <w:p w:rsidR="00AD4D88" w:rsidRPr="004A325B" w:rsidRDefault="00AD4D88" w:rsidP="00AD4D88">
      <w:pPr>
        <w:ind w:firstLine="567"/>
        <w:jc w:val="both"/>
        <w:rPr>
          <w:sz w:val="28"/>
          <w:szCs w:val="28"/>
        </w:rPr>
      </w:pPr>
      <w:r w:rsidRPr="004A325B">
        <w:rPr>
          <w:sz w:val="28"/>
          <w:szCs w:val="28"/>
        </w:rPr>
        <w:t>- справка – расчет суммы расходов, предъявляемых к возмещению по доставке товаров, за расчетный период по форме согласно приложению 4 к Порядку;</w:t>
      </w:r>
    </w:p>
    <w:p w:rsidR="00AD4D88" w:rsidRPr="004A325B" w:rsidRDefault="00AD4D88" w:rsidP="00AD4D88">
      <w:pPr>
        <w:autoSpaceDE w:val="0"/>
        <w:autoSpaceDN w:val="0"/>
        <w:adjustRightInd w:val="0"/>
        <w:ind w:firstLine="567"/>
        <w:jc w:val="both"/>
        <w:rPr>
          <w:sz w:val="28"/>
          <w:szCs w:val="28"/>
        </w:rPr>
      </w:pPr>
      <w:r w:rsidRPr="004A325B">
        <w:rPr>
          <w:sz w:val="28"/>
          <w:szCs w:val="28"/>
        </w:rPr>
        <w:t>-  ассортиментный перечень товаров первой необходимости;</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 копии первичных документов, оформленных в соответствии с законодательством Российской Федерации, подтверждающих произведенные </w:t>
      </w:r>
      <w:r w:rsidRPr="004A325B">
        <w:rPr>
          <w:sz w:val="28"/>
          <w:szCs w:val="28"/>
        </w:rPr>
        <w:lastRenderedPageBreak/>
        <w:t>расходы, связанные с доставкой товаров, в т.ч. на заработную плату работников (водителей, продавцов) (далее - работники) с начислениями, ремонт и техническое обслуживание автотранспортного средства (в том числе запчасти), предрейсовый медосмотр водителей, амортизация, приобретение горюче-смазочных материалов, прочие транспортные расходы, связанные с процессом доставки товаров).</w:t>
      </w:r>
    </w:p>
    <w:p w:rsidR="00AD4D88" w:rsidRPr="004A325B" w:rsidRDefault="00AD4D88" w:rsidP="00AD4D88">
      <w:pPr>
        <w:autoSpaceDE w:val="0"/>
        <w:autoSpaceDN w:val="0"/>
        <w:adjustRightInd w:val="0"/>
        <w:spacing w:line="288" w:lineRule="auto"/>
        <w:ind w:firstLine="567"/>
        <w:jc w:val="both"/>
        <w:rPr>
          <w:rFonts w:eastAsia="Calibri"/>
          <w:sz w:val="28"/>
          <w:szCs w:val="28"/>
          <w:highlight w:val="yellow"/>
        </w:rPr>
      </w:pPr>
      <w:r w:rsidRPr="004A325B">
        <w:rPr>
          <w:sz w:val="28"/>
          <w:szCs w:val="28"/>
        </w:rPr>
        <w:t>Документы, представляемые в соответствии с настоящим пунктом, должны быть заверены подписью руководителя (или доверенного лица) и печатью участника отбора.</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2.8. Подписание заявки участником отбора осуществляется усиленной квалифицированной электронной подписью руководителя участника отбора или уполномоченного им лица. </w:t>
      </w:r>
      <w:r w:rsidRPr="004A325B">
        <w:rPr>
          <w:rFonts w:eastAsia="Calibri"/>
          <w:sz w:val="28"/>
        </w:rPr>
        <w:t>В случае, если предложение на участие в отборе подписано лицом, не являющимся руководителем юридического лица, или лицом, претендующим на получение субсидии, к предложению на участие в отборе прилагается документ, подтверждающий полномочия на подписание предложения на участие в отборе от имени лица, претендующего на получение субсидии.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2.9.</w:t>
      </w:r>
      <w:r w:rsidRPr="004A325B">
        <w:rPr>
          <w:rFonts w:eastAsia="Calibri"/>
          <w:color w:val="FF0000"/>
          <w:sz w:val="28"/>
          <w:szCs w:val="28"/>
        </w:rPr>
        <w:t xml:space="preserve"> </w:t>
      </w:r>
      <w:r w:rsidRPr="004A325B">
        <w:rPr>
          <w:rFonts w:eastAsia="Calibri"/>
          <w:sz w:val="28"/>
          <w:szCs w:val="28"/>
        </w:rPr>
        <w:t>Участник отбора вправе подать только одну заявку на участие в отборе, указанном в Объявлении.</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2.10. Рассмотрение конкурсной комиссией заявок осуществляется в </w:t>
      </w:r>
      <w:r w:rsidRPr="004A325B">
        <w:rPr>
          <w:sz w:val="28"/>
          <w:szCs w:val="28"/>
          <w:shd w:val="clear" w:color="auto" w:fill="FFFFFF"/>
        </w:rPr>
        <w:t>течение десяти рабочих дней со дня окончания срока приема заявок.</w:t>
      </w:r>
      <w:r w:rsidRPr="004A325B">
        <w:rPr>
          <w:sz w:val="28"/>
          <w:szCs w:val="28"/>
        </w:rPr>
        <w:t xml:space="preserve"> Заявки, полученные после установленной в Объявлении даты окончания приема заявок, не рассматриваются.</w:t>
      </w:r>
    </w:p>
    <w:p w:rsidR="00AD4D88" w:rsidRPr="004A325B" w:rsidRDefault="00AD4D88" w:rsidP="00AD4D88">
      <w:pPr>
        <w:autoSpaceDE w:val="0"/>
        <w:autoSpaceDN w:val="0"/>
        <w:adjustRightInd w:val="0"/>
        <w:ind w:firstLine="567"/>
        <w:jc w:val="both"/>
        <w:rPr>
          <w:rFonts w:eastAsia="Calibri"/>
          <w:sz w:val="28"/>
          <w:szCs w:val="28"/>
        </w:rPr>
      </w:pPr>
      <w:r w:rsidRPr="004A325B">
        <w:rPr>
          <w:sz w:val="28"/>
          <w:szCs w:val="28"/>
        </w:rPr>
        <w:t xml:space="preserve">2.11. </w:t>
      </w:r>
      <w:r w:rsidRPr="004A325B">
        <w:rPr>
          <w:rFonts w:eastAsia="Calibri"/>
          <w:sz w:val="28"/>
          <w:szCs w:val="28"/>
        </w:rPr>
        <w:t>Секретарь проверяет наличие и соответствие представленных участником отбора заявок и документов требованиям, установленным настоящим Порядком и в Объявлении.</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После поступления заявки Секретарь запрашивает следующую информацию: </w:t>
      </w:r>
    </w:p>
    <w:p w:rsidR="00AD4D88" w:rsidRPr="004A325B" w:rsidRDefault="00AD4D88" w:rsidP="00AD4D88">
      <w:pPr>
        <w:autoSpaceDE w:val="0"/>
        <w:autoSpaceDN w:val="0"/>
        <w:adjustRightInd w:val="0"/>
        <w:ind w:firstLine="567"/>
        <w:jc w:val="both"/>
        <w:rPr>
          <w:sz w:val="28"/>
          <w:szCs w:val="28"/>
        </w:rPr>
      </w:pPr>
      <w:r w:rsidRPr="004A325B">
        <w:rPr>
          <w:sz w:val="28"/>
          <w:szCs w:val="28"/>
        </w:rPr>
        <w:t>1) в порядке информационного взаимодействия с другими органами государственной власти и организациями:</w:t>
      </w:r>
    </w:p>
    <w:p w:rsidR="00AD4D88" w:rsidRPr="004A325B" w:rsidRDefault="00AD4D88" w:rsidP="00AD4D88">
      <w:pPr>
        <w:ind w:firstLine="567"/>
        <w:jc w:val="both"/>
        <w:rPr>
          <w:sz w:val="28"/>
          <w:szCs w:val="28"/>
        </w:rPr>
      </w:pPr>
      <w:r w:rsidRPr="004A325B">
        <w:rPr>
          <w:sz w:val="28"/>
          <w:szCs w:val="28"/>
        </w:rPr>
        <w:t>- выписка из Единого государственного реестра юридических лиц полученная с официального сайта Федеральной налоговой службы;</w:t>
      </w:r>
    </w:p>
    <w:p w:rsidR="00AD4D88" w:rsidRPr="004A325B" w:rsidRDefault="00AD4D88" w:rsidP="00AD4D88">
      <w:pPr>
        <w:ind w:firstLine="567"/>
        <w:jc w:val="both"/>
        <w:rPr>
          <w:sz w:val="28"/>
          <w:szCs w:val="28"/>
        </w:rPr>
      </w:pPr>
      <w:r w:rsidRPr="004A325B">
        <w:rPr>
          <w:sz w:val="28"/>
          <w:szCs w:val="28"/>
        </w:rPr>
        <w:t xml:space="preserve">2) через портал системы межведомственного электронного взаимодействия Ленинградской области </w:t>
      </w:r>
    </w:p>
    <w:p w:rsidR="00AD4D88" w:rsidRPr="004A325B" w:rsidRDefault="00AD4D88" w:rsidP="00AD4D88">
      <w:pPr>
        <w:ind w:firstLine="567"/>
        <w:jc w:val="both"/>
        <w:rPr>
          <w:sz w:val="28"/>
          <w:szCs w:val="28"/>
        </w:rPr>
      </w:pPr>
      <w:r w:rsidRPr="004A325B">
        <w:rPr>
          <w:sz w:val="28"/>
          <w:szCs w:val="28"/>
        </w:rPr>
        <w:t xml:space="preserve">- сведения о наличии (отсутствии) задолженности по уплате налогов, сборов, страховых взносов, пеней, штрафов, процентов; </w:t>
      </w:r>
    </w:p>
    <w:p w:rsidR="00AD4D88" w:rsidRPr="004A325B" w:rsidRDefault="00AD4D88" w:rsidP="00AD4D88">
      <w:pPr>
        <w:autoSpaceDE w:val="0"/>
        <w:autoSpaceDN w:val="0"/>
        <w:adjustRightInd w:val="0"/>
        <w:ind w:firstLine="567"/>
        <w:jc w:val="both"/>
        <w:rPr>
          <w:sz w:val="28"/>
          <w:szCs w:val="28"/>
        </w:rPr>
      </w:pPr>
      <w:r w:rsidRPr="004A325B">
        <w:rPr>
          <w:sz w:val="28"/>
          <w:szCs w:val="28"/>
        </w:rPr>
        <w:t>Секретарь запрашивает в отделе бухгатерского учета и отчетности о наличии просроченной задолженности по возврату в бюджет</w:t>
      </w:r>
      <w:r w:rsidR="00EC6669">
        <w:rPr>
          <w:sz w:val="28"/>
          <w:szCs w:val="28"/>
        </w:rPr>
        <w:t xml:space="preserve"> Свирицкого сельского поселения</w:t>
      </w:r>
      <w:r w:rsidRPr="004A325B">
        <w:rPr>
          <w:sz w:val="28"/>
          <w:szCs w:val="28"/>
        </w:rPr>
        <w:t xml:space="preserve"> Волховского муниципального района субсидий, бюджетных инвестиций, предоставленных в том числе в соответствии с иными правовыми актами, и иной просроченной задолженности перед бюджетом</w:t>
      </w:r>
      <w:r w:rsidR="00EC6669">
        <w:rPr>
          <w:sz w:val="28"/>
          <w:szCs w:val="28"/>
        </w:rPr>
        <w:t xml:space="preserve"> Свирицкого сельского поселения</w:t>
      </w:r>
      <w:r w:rsidRPr="004A325B">
        <w:rPr>
          <w:sz w:val="28"/>
          <w:szCs w:val="28"/>
        </w:rPr>
        <w:t xml:space="preserve"> Волховского муниципального района,</w:t>
      </w:r>
      <w:r w:rsidRPr="004A325B">
        <w:rPr>
          <w:color w:val="FF0000"/>
          <w:sz w:val="28"/>
          <w:szCs w:val="28"/>
        </w:rPr>
        <w:t xml:space="preserve"> </w:t>
      </w:r>
      <w:r w:rsidRPr="004A325B">
        <w:rPr>
          <w:sz w:val="28"/>
          <w:szCs w:val="28"/>
        </w:rPr>
        <w:t xml:space="preserve">а также </w:t>
      </w:r>
      <w:r w:rsidRPr="004A325B">
        <w:rPr>
          <w:sz w:val="28"/>
          <w:szCs w:val="28"/>
        </w:rPr>
        <w:lastRenderedPageBreak/>
        <w:t xml:space="preserve">о получении участником отбора  средств из  бюджета </w:t>
      </w:r>
      <w:r w:rsidR="00EC6669">
        <w:rPr>
          <w:sz w:val="28"/>
          <w:szCs w:val="28"/>
        </w:rPr>
        <w:t xml:space="preserve">Свирицкого сельского поселения </w:t>
      </w:r>
      <w:r w:rsidRPr="004A325B">
        <w:rPr>
          <w:sz w:val="28"/>
          <w:szCs w:val="28"/>
        </w:rPr>
        <w:t>Волховского муниципального района на цели, установленные  настоящим Порядком;</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В случае наличия указанной задолженности секретарь в течение одного рабочего дня с даты получения ответов на направленные запросы уведомляет участника отбора   о наличии такой задолженности. Участник отбора  вправе дополнительно к документам, предусмотренным пунктом 2.7. настоящего Порядка, представить до проведения заседания комиссии или на заседание комиссии копии документов, подтверждающих размер задолженности, не превышающий размер, определенный </w:t>
      </w:r>
      <w:hyperlink r:id="rId10">
        <w:r w:rsidRPr="004A325B">
          <w:rPr>
            <w:sz w:val="28"/>
            <w:szCs w:val="28"/>
          </w:rPr>
          <w:t>пунктом 3 статьи 47</w:t>
        </w:r>
      </w:hyperlink>
      <w:r w:rsidRPr="004A325B">
        <w:rPr>
          <w:sz w:val="28"/>
          <w:szCs w:val="28"/>
        </w:rPr>
        <w:t xml:space="preserve"> Налогового кодекса Российской Федерации, или уплату указанной задолженности или отсутствие задолженности, и(или) копию договора о реструктуризации задолженности, заверенные подписью и печатью (при наличии). Указанные документы и сведения прикладываются секретарем к заявке. В случае представления указанных документов участник отбора признаётся соответствующим требованиям в части отсутствия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иной просроченной задолженности перед бюджетом</w:t>
      </w:r>
      <w:r w:rsidR="00EC6669">
        <w:rPr>
          <w:sz w:val="28"/>
          <w:szCs w:val="28"/>
        </w:rPr>
        <w:t xml:space="preserve"> Свирицкого сельского поселения</w:t>
      </w:r>
      <w:r w:rsidRPr="004A325B">
        <w:rPr>
          <w:sz w:val="28"/>
          <w:szCs w:val="28"/>
        </w:rPr>
        <w:t xml:space="preserve"> Волховского муниципального района.</w:t>
      </w:r>
    </w:p>
    <w:p w:rsidR="00AD4D88" w:rsidRPr="004A325B" w:rsidRDefault="00AD4D88" w:rsidP="00AD4D88">
      <w:pPr>
        <w:autoSpaceDE w:val="0"/>
        <w:autoSpaceDN w:val="0"/>
        <w:adjustRightInd w:val="0"/>
        <w:ind w:firstLine="567"/>
        <w:jc w:val="both"/>
        <w:rPr>
          <w:sz w:val="28"/>
          <w:szCs w:val="28"/>
        </w:rPr>
      </w:pPr>
      <w:r w:rsidRPr="004A325B">
        <w:rPr>
          <w:sz w:val="28"/>
          <w:szCs w:val="28"/>
        </w:rPr>
        <w:t>Участники отбора вправе представить документы и сведения, указанные в пункте 2.6. настоящего Порядка, по собственной инициативе.</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2.12. 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r:id="rId11" w:history="1">
        <w:r w:rsidRPr="004A325B">
          <w:rPr>
            <w:rFonts w:eastAsia="Calibri"/>
            <w:sz w:val="28"/>
            <w:szCs w:val="28"/>
          </w:rPr>
          <w:t>пунктом 2.6</w:t>
        </w:r>
      </w:hyperlink>
      <w:r w:rsidRPr="004A325B">
        <w:rPr>
          <w:rFonts w:eastAsia="Calibri"/>
          <w:sz w:val="28"/>
          <w:szCs w:val="28"/>
        </w:rPr>
        <w:t xml:space="preserve">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 в составе заявки.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Проверка участника отбора на соответствие требованиям, определенным пунктом 2.6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Подтверждение соответствия участника отбора требованиям, определенным пунктом 2.6 настоящего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AD4D88" w:rsidRPr="004A325B" w:rsidRDefault="00AD4D88" w:rsidP="00AD4D88">
      <w:pPr>
        <w:widowControl w:val="0"/>
        <w:ind w:firstLine="567"/>
        <w:jc w:val="both"/>
      </w:pPr>
      <w:r w:rsidRPr="004A325B">
        <w:rPr>
          <w:rFonts w:eastAsia="Calibri"/>
          <w:sz w:val="28"/>
          <w:szCs w:val="28"/>
        </w:rPr>
        <w:t xml:space="preserve">2.13. </w:t>
      </w:r>
      <w:r w:rsidRPr="004A325B">
        <w:rPr>
          <w:sz w:val="28"/>
          <w:szCs w:val="28"/>
        </w:rPr>
        <w:t xml:space="preserve">Участник отбора имеет право внести изменения в заявку в срок до даты окончания приема заявок, установленный в объявлении о проведении отбора. </w:t>
      </w:r>
      <w:r w:rsidRPr="004A325B">
        <w:rPr>
          <w:sz w:val="28"/>
          <w:szCs w:val="28"/>
        </w:rPr>
        <w:lastRenderedPageBreak/>
        <w:t>Внесение изменений участником отбора в заявку возможно до дня окончания срока приема заявок после формирования в электронной форме уведомления об отзыве заявки и последующего формирования новой заявки.</w:t>
      </w:r>
    </w:p>
    <w:p w:rsidR="00AD4D88" w:rsidRPr="004A325B" w:rsidRDefault="00AD4D88" w:rsidP="00AD4D88">
      <w:pPr>
        <w:ind w:firstLine="567"/>
        <w:jc w:val="both"/>
        <w:rPr>
          <w:sz w:val="28"/>
          <w:szCs w:val="28"/>
        </w:rPr>
      </w:pPr>
      <w:r w:rsidRPr="004A325B">
        <w:rPr>
          <w:sz w:val="28"/>
          <w:szCs w:val="28"/>
        </w:rPr>
        <w:t xml:space="preserve">2.14. Возврат заявок организатором отбора на доработку не предусмотрен. </w:t>
      </w:r>
    </w:p>
    <w:p w:rsidR="00AD4D88" w:rsidRPr="004A325B" w:rsidRDefault="00AD4D88" w:rsidP="00AD4D88">
      <w:pPr>
        <w:ind w:firstLine="567"/>
        <w:jc w:val="both"/>
        <w:rPr>
          <w:sz w:val="28"/>
          <w:szCs w:val="28"/>
        </w:rPr>
      </w:pPr>
      <w:r w:rsidRPr="004A325B">
        <w:rPr>
          <w:sz w:val="28"/>
          <w:szCs w:val="28"/>
        </w:rPr>
        <w:t xml:space="preserve">2.15. Участник отбора со дня размещения объявления о проведении отбора получателей субсидий на Портале не позднее 3-го рабочего дня до дня завершения подачи заявок вправе направить в Администрацию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Администрация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на Портале соответствующего разъяснения. </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xml:space="preserve">2.16. </w:t>
      </w:r>
      <w:r w:rsidRPr="004A325B">
        <w:rPr>
          <w:rFonts w:eastAsia="Calibri"/>
          <w:sz w:val="28"/>
          <w:szCs w:val="28"/>
        </w:rPr>
        <w:t>Администрации, а также комиссии открыт доступ в системе "Электронный бюджет" к заявкам для их рассмотрения.</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2.17. Протокол вскрытия заявок автоматически формируется на едином портале и подписывается его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1-го рабочего дня, следующего за днем его подписания.</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2.18. 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и на официальном сайте Администрации в сети «Интернет» не позднее 1-го рабочего дня, следующего за днем его подписания и включает следующие сведения:</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дата, время и место проведения рассмотрения заявок;</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информация об участниках отбора, заявки которых были рассмотрены;</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наименование получателя (получателей) субсидии, с которым заключается соглашение и размер предоставляемой ему субсидии.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2.19.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AD4D88" w:rsidRPr="004A325B" w:rsidRDefault="00AD4D88" w:rsidP="00AD4D88">
      <w:pPr>
        <w:autoSpaceDE w:val="0"/>
        <w:autoSpaceDN w:val="0"/>
        <w:adjustRightInd w:val="0"/>
        <w:ind w:firstLine="567"/>
        <w:jc w:val="both"/>
        <w:rPr>
          <w:rFonts w:eastAsia="Calibri"/>
          <w:sz w:val="36"/>
          <w:szCs w:val="28"/>
        </w:rPr>
      </w:pPr>
      <w:r w:rsidRPr="004A325B">
        <w:rPr>
          <w:sz w:val="28"/>
        </w:rPr>
        <w:t>2.20. Отбор получателей субсидий признается несостоявшимся в следующих случаях:</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по окончании срока подачи заявок подана только одна заявка;</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по результатам рассмотрения заявок только одна заявка соответствует требованиям, установленным в объявлении о проведении отбора;</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 по окончании срока подачи заявок не подано ни одной заявки;</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lastRenderedPageBreak/>
        <w:t>- по результатам рассмотрения заявок отклонены все заявки.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2.21. Решение об отмене отбора получателей субсидий принимается Администрацией. Объявление об отмене проведения отбора формируется в электронной форме на Портале не позднее чем за 1 (один) рабочий день до даты окончания срока подачи заявок участниками отбора и содержит информацию о причинах отмены отбора получателей субсидии. После окончания указанного срока отмены проведения отбора и до заключения соглашения с победителем (победителями) отбора Администрация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Отбор считается отмененным с момента размещения объявления о его отмене на Портале и сайте Администрации.</w:t>
      </w:r>
    </w:p>
    <w:p w:rsidR="00AD4D88" w:rsidRPr="004A325B" w:rsidRDefault="00AD4D88" w:rsidP="00AD4D88">
      <w:pPr>
        <w:autoSpaceDE w:val="0"/>
        <w:autoSpaceDN w:val="0"/>
        <w:adjustRightInd w:val="0"/>
        <w:ind w:firstLine="567"/>
        <w:jc w:val="both"/>
        <w:rPr>
          <w:rFonts w:eastAsia="Calibri"/>
          <w:color w:val="FF0000"/>
          <w:sz w:val="28"/>
          <w:szCs w:val="28"/>
        </w:rPr>
      </w:pPr>
      <w:r w:rsidRPr="004A325B">
        <w:rPr>
          <w:rFonts w:eastAsia="Calibri"/>
          <w:sz w:val="28"/>
          <w:szCs w:val="28"/>
        </w:rPr>
        <w:t>Участники отбора, подавшие заявки, информируются об отмене проведения отбора в системе «Электронный бюджет».</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2.22. Администрация вправе осуществлять проверочные мероприятия в отношении участника отбора и запрашивать дополнительные сведения, подтверждающие предъявляемые к возмещению расходы.</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2.23. Заявки участников отбора, рассматриваются на заседании конкурсной комиссии. </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Информация о соответствии или несоответствии заявок требованиям, установленным в Объявлении, доводится до конкурсной комиссии секретарем на заседании конкурсной комиссии.</w:t>
      </w:r>
    </w:p>
    <w:p w:rsidR="00AD4D88" w:rsidRPr="004A325B" w:rsidRDefault="00AD4D88" w:rsidP="00AD4D88">
      <w:pPr>
        <w:autoSpaceDE w:val="0"/>
        <w:autoSpaceDN w:val="0"/>
        <w:adjustRightInd w:val="0"/>
        <w:ind w:right="-1" w:firstLine="567"/>
        <w:jc w:val="both"/>
        <w:rPr>
          <w:sz w:val="28"/>
          <w:szCs w:val="28"/>
        </w:rPr>
      </w:pPr>
      <w:r w:rsidRPr="004A325B">
        <w:rPr>
          <w:sz w:val="28"/>
          <w:szCs w:val="28"/>
        </w:rPr>
        <w:t>В случае необходимости конкурсной комиссией принимается решение о представлении участником отбора информации и разъяснений к материалам, содержащимся в заявке.</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Участники отбора, соответствующие категории и критериям обора, установленным п.1.7. настоящего Порядка, а также требованиям, установленным п.2.6. Порядка, и представившие документы, указанные в п. 2.7. Порядка, по которым отсутствуют основания в отклонении заявки в соответствии с п.2.24 и отказе в предоставлении субсидии в соответствии с п.3.4 Порядка, признаются победителями отбора.</w:t>
      </w:r>
    </w:p>
    <w:p w:rsidR="00AD4D88" w:rsidRPr="004A325B" w:rsidRDefault="00AD4D88" w:rsidP="00AD4D88">
      <w:pPr>
        <w:autoSpaceDE w:val="0"/>
        <w:autoSpaceDN w:val="0"/>
        <w:adjustRightInd w:val="0"/>
        <w:ind w:firstLine="567"/>
        <w:jc w:val="both"/>
        <w:rPr>
          <w:sz w:val="28"/>
        </w:rPr>
      </w:pPr>
      <w:r w:rsidRPr="004A325B">
        <w:rPr>
          <w:sz w:val="28"/>
        </w:rPr>
        <w:t>2.24. Причинами для отклонения заявки участника отбора на стадии рассмотрения признаются:</w:t>
      </w:r>
    </w:p>
    <w:p w:rsidR="00AD4D88" w:rsidRPr="004A325B" w:rsidRDefault="00AD4D88" w:rsidP="00AD4D88">
      <w:pPr>
        <w:autoSpaceDE w:val="0"/>
        <w:autoSpaceDN w:val="0"/>
        <w:adjustRightInd w:val="0"/>
        <w:ind w:firstLine="567"/>
        <w:jc w:val="both"/>
        <w:rPr>
          <w:sz w:val="28"/>
        </w:rPr>
      </w:pPr>
      <w:r w:rsidRPr="004A325B">
        <w:rPr>
          <w:sz w:val="28"/>
        </w:rPr>
        <w:t>а) несоответствие участника отбора категориям участника отбора и критериям отбора, установленным пунктом 1.7. настоящего Порядка;</w:t>
      </w:r>
    </w:p>
    <w:p w:rsidR="00AD4D88" w:rsidRPr="004A325B" w:rsidRDefault="00AD4D88" w:rsidP="00AD4D88">
      <w:pPr>
        <w:autoSpaceDE w:val="0"/>
        <w:autoSpaceDN w:val="0"/>
        <w:adjustRightInd w:val="0"/>
        <w:ind w:firstLine="567"/>
        <w:jc w:val="both"/>
        <w:rPr>
          <w:sz w:val="28"/>
        </w:rPr>
      </w:pPr>
      <w:r w:rsidRPr="004A325B">
        <w:rPr>
          <w:sz w:val="28"/>
        </w:rPr>
        <w:t>б) несоответствие участника отбора требованиям, установленным в пункте 2.6. настоящего Порядка;</w:t>
      </w:r>
    </w:p>
    <w:p w:rsidR="00AD4D88" w:rsidRPr="004A325B" w:rsidRDefault="00AD4D88" w:rsidP="00AD4D88">
      <w:pPr>
        <w:autoSpaceDE w:val="0"/>
        <w:autoSpaceDN w:val="0"/>
        <w:adjustRightInd w:val="0"/>
        <w:ind w:firstLine="567"/>
        <w:jc w:val="both"/>
        <w:rPr>
          <w:sz w:val="28"/>
        </w:rPr>
      </w:pPr>
      <w:r w:rsidRPr="004A325B">
        <w:rPr>
          <w:sz w:val="28"/>
        </w:rPr>
        <w:t>в) непредставление (представление не в полном объеме) документов, указанных в пункте 2.7. настоящего Порядка;</w:t>
      </w:r>
    </w:p>
    <w:p w:rsidR="00AD4D88" w:rsidRPr="004A325B" w:rsidRDefault="00AD4D88" w:rsidP="00AD4D88">
      <w:pPr>
        <w:autoSpaceDE w:val="0"/>
        <w:autoSpaceDN w:val="0"/>
        <w:adjustRightInd w:val="0"/>
        <w:ind w:firstLine="567"/>
        <w:jc w:val="both"/>
        <w:rPr>
          <w:sz w:val="28"/>
        </w:rPr>
      </w:pPr>
      <w:r w:rsidRPr="004A325B">
        <w:rPr>
          <w:sz w:val="28"/>
        </w:rPr>
        <w:t>г) несоответствие представленной участником отбора заявки и (или) документов требованиям настоящего Порядка;</w:t>
      </w:r>
    </w:p>
    <w:p w:rsidR="00AD4D88" w:rsidRPr="004A325B" w:rsidRDefault="00AD4D88" w:rsidP="00AD4D88">
      <w:pPr>
        <w:autoSpaceDE w:val="0"/>
        <w:autoSpaceDN w:val="0"/>
        <w:adjustRightInd w:val="0"/>
        <w:ind w:firstLine="567"/>
        <w:jc w:val="both"/>
        <w:rPr>
          <w:sz w:val="28"/>
        </w:rPr>
      </w:pPr>
      <w:r w:rsidRPr="004A325B">
        <w:rPr>
          <w:sz w:val="28"/>
        </w:rPr>
        <w:t>д)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AD4D88" w:rsidRPr="004A325B" w:rsidRDefault="00AD4D88" w:rsidP="00AD4D88">
      <w:pPr>
        <w:autoSpaceDE w:val="0"/>
        <w:autoSpaceDN w:val="0"/>
        <w:adjustRightInd w:val="0"/>
        <w:ind w:firstLine="567"/>
        <w:jc w:val="both"/>
        <w:rPr>
          <w:sz w:val="28"/>
        </w:rPr>
      </w:pPr>
      <w:r w:rsidRPr="004A325B">
        <w:rPr>
          <w:sz w:val="28"/>
        </w:rPr>
        <w:lastRenderedPageBreak/>
        <w:t>е) подачу участником отбора заявки после даты, определенной для подачи заявок.</w:t>
      </w:r>
    </w:p>
    <w:p w:rsidR="00AD4D88" w:rsidRPr="004A325B" w:rsidRDefault="00AD4D88" w:rsidP="00AD4D88">
      <w:pPr>
        <w:autoSpaceDE w:val="0"/>
        <w:autoSpaceDN w:val="0"/>
        <w:adjustRightInd w:val="0"/>
        <w:ind w:firstLine="567"/>
        <w:jc w:val="both"/>
        <w:rPr>
          <w:sz w:val="28"/>
          <w:szCs w:val="28"/>
        </w:rPr>
      </w:pPr>
      <w:r w:rsidRPr="004A325B">
        <w:rPr>
          <w:sz w:val="28"/>
          <w:szCs w:val="28"/>
        </w:rPr>
        <w:t xml:space="preserve">В случае отклонения заявки участнику отбора направляется соответствующее Уведомление с указанием причин отклонения заявки, в т.ч. со ссылкой на положения Объявления, за подписью председателя конкурсной комиссии, о чем фиксируется в Протоколе заседания конкурсной комиссии, а представленные документы по письменному требованию участника отбора возвращаются. </w:t>
      </w:r>
    </w:p>
    <w:p w:rsidR="00AD4D88" w:rsidRPr="004A325B" w:rsidRDefault="00AD4D88" w:rsidP="00AD4D88">
      <w:pPr>
        <w:autoSpaceDE w:val="0"/>
        <w:autoSpaceDN w:val="0"/>
        <w:adjustRightInd w:val="0"/>
        <w:ind w:firstLine="567"/>
        <w:jc w:val="both"/>
        <w:rPr>
          <w:sz w:val="28"/>
        </w:rPr>
      </w:pPr>
      <w:r w:rsidRPr="004A325B">
        <w:rPr>
          <w:sz w:val="28"/>
        </w:rPr>
        <w:t>2.25. На заседании Конкурсной комиссии по результатам рассмотрения каждой заявки разрабатываются предложения по включению участников в реестр победителей отбора, осуществляемого исходя из очередности их поступления на отбор и указанием размера субсидии, не превышающего   размер запрашиваемой суммы субсидии участником отбора, в пределах объема распределяемой субсидии в текущем году.</w:t>
      </w:r>
    </w:p>
    <w:p w:rsidR="00AD4D88" w:rsidRPr="004A325B" w:rsidRDefault="00AD4D88" w:rsidP="00AD4D88">
      <w:pPr>
        <w:autoSpaceDE w:val="0"/>
        <w:autoSpaceDN w:val="0"/>
        <w:adjustRightInd w:val="0"/>
        <w:ind w:firstLine="567"/>
        <w:jc w:val="both"/>
        <w:rPr>
          <w:sz w:val="28"/>
        </w:rPr>
      </w:pPr>
      <w:r w:rsidRPr="004A325B">
        <w:rPr>
          <w:sz w:val="28"/>
        </w:rPr>
        <w:t>Субсидия предоставляется согласно документам, подтверждающим факт произведенных расходов, связанных с доставкой товаров, предъявляемым к возмещению.</w:t>
      </w:r>
    </w:p>
    <w:p w:rsidR="00AD4D88" w:rsidRPr="004A325B" w:rsidRDefault="00AD4D88" w:rsidP="00AD4D88">
      <w:pPr>
        <w:autoSpaceDE w:val="0"/>
        <w:autoSpaceDN w:val="0"/>
        <w:adjustRightInd w:val="0"/>
        <w:ind w:firstLine="567"/>
        <w:jc w:val="both"/>
        <w:rPr>
          <w:sz w:val="28"/>
        </w:rPr>
      </w:pPr>
      <w:r w:rsidRPr="004A325B">
        <w:rPr>
          <w:sz w:val="28"/>
        </w:rPr>
        <w:t>В случае предъявления участником отбора к возмещению расходов, не связанных с доставкой товаров в соответствии с п.3.2. настоящего Порядка, комиссией принимается решение об исключении таких затрат из общей суммы заявленных к возмещению затрат, о чем фиксируется в Протоколе заседания конкурсной комиссии.</w:t>
      </w:r>
    </w:p>
    <w:p w:rsidR="00AD4D88" w:rsidRPr="004A325B" w:rsidRDefault="00AD4D88" w:rsidP="00AD4D88">
      <w:pPr>
        <w:autoSpaceDE w:val="0"/>
        <w:autoSpaceDN w:val="0"/>
        <w:adjustRightInd w:val="0"/>
        <w:ind w:firstLine="567"/>
        <w:jc w:val="both"/>
        <w:rPr>
          <w:sz w:val="28"/>
        </w:rPr>
      </w:pPr>
      <w:r w:rsidRPr="004A325B">
        <w:rPr>
          <w:sz w:val="28"/>
        </w:rPr>
        <w:t xml:space="preserve">В протоколе фиксируются результаты рассмотрения заявок и документов, а также для главы администрации формируются предложения по предоставлению субсидий и размеру суммы субсидий победителям отбора. </w:t>
      </w:r>
    </w:p>
    <w:p w:rsidR="00AD4D88" w:rsidRPr="004A325B" w:rsidRDefault="00AD4D88" w:rsidP="00AD4D88">
      <w:pPr>
        <w:autoSpaceDE w:val="0"/>
        <w:autoSpaceDN w:val="0"/>
        <w:adjustRightInd w:val="0"/>
        <w:ind w:firstLine="567"/>
        <w:jc w:val="both"/>
        <w:rPr>
          <w:sz w:val="28"/>
        </w:rPr>
      </w:pPr>
      <w:r w:rsidRPr="004A325B">
        <w:rPr>
          <w:sz w:val="28"/>
        </w:rPr>
        <w:t>2.26. В течение 7-ми (семи) рабочих дней с даты оформления Протокола Постановлением Администрации принимается решение о предоставлении субсидий участникам отбора и утверждается реестр получателей субсидий (далее – Постановление, Реестр получателей субсидий).</w:t>
      </w:r>
    </w:p>
    <w:p w:rsidR="00AD4D88" w:rsidRPr="004A325B" w:rsidRDefault="00AD4D88" w:rsidP="00AD4D88">
      <w:pPr>
        <w:widowControl w:val="0"/>
        <w:autoSpaceDE w:val="0"/>
        <w:autoSpaceDN w:val="0"/>
        <w:adjustRightInd w:val="0"/>
        <w:ind w:firstLine="567"/>
        <w:jc w:val="both"/>
        <w:rPr>
          <w:sz w:val="28"/>
          <w:szCs w:val="28"/>
        </w:rPr>
      </w:pPr>
      <w:r w:rsidRPr="004A325B">
        <w:rPr>
          <w:sz w:val="28"/>
          <w:szCs w:val="28"/>
        </w:rPr>
        <w:t>Секретарь на следующий рабочий день после издания Постановления извещает получателей субсидий о необходимости заключения соглашения о предоставлении субсидии, и осуществляет контроль за сроками их заключения.</w:t>
      </w:r>
    </w:p>
    <w:p w:rsidR="00AD4D88" w:rsidRPr="004A325B" w:rsidRDefault="00AD4D88" w:rsidP="00AD4D88">
      <w:pPr>
        <w:autoSpaceDE w:val="0"/>
        <w:autoSpaceDN w:val="0"/>
        <w:adjustRightInd w:val="0"/>
        <w:ind w:firstLine="567"/>
        <w:jc w:val="both"/>
        <w:rPr>
          <w:sz w:val="28"/>
        </w:rPr>
      </w:pPr>
      <w:r w:rsidRPr="004A325B">
        <w:rPr>
          <w:sz w:val="28"/>
        </w:rPr>
        <w:t>2.27. Информация о результатах проведения отбора не позднее 14-го календарного дня, следующего за днем проведения отбора, размещается на официальном сайте Администрации в сети «Интернет» и включает следующие сведения:</w:t>
      </w:r>
    </w:p>
    <w:p w:rsidR="00AD4D88" w:rsidRPr="004A325B" w:rsidRDefault="00AD4D88" w:rsidP="00AD4D88">
      <w:pPr>
        <w:autoSpaceDE w:val="0"/>
        <w:autoSpaceDN w:val="0"/>
        <w:adjustRightInd w:val="0"/>
        <w:ind w:firstLine="567"/>
        <w:jc w:val="both"/>
        <w:rPr>
          <w:sz w:val="28"/>
        </w:rPr>
      </w:pPr>
      <w:r w:rsidRPr="004A325B">
        <w:rPr>
          <w:sz w:val="28"/>
        </w:rPr>
        <w:t>дату, время и место проведения рассмотрения заявок;</w:t>
      </w:r>
    </w:p>
    <w:p w:rsidR="00AD4D88" w:rsidRPr="004A325B" w:rsidRDefault="00AD4D88" w:rsidP="00AD4D88">
      <w:pPr>
        <w:autoSpaceDE w:val="0"/>
        <w:autoSpaceDN w:val="0"/>
        <w:adjustRightInd w:val="0"/>
        <w:ind w:firstLine="567"/>
        <w:jc w:val="both"/>
        <w:rPr>
          <w:sz w:val="28"/>
        </w:rPr>
      </w:pPr>
      <w:r w:rsidRPr="004A325B">
        <w:rPr>
          <w:sz w:val="28"/>
        </w:rPr>
        <w:t>информацию об участниках отбора, заявки которых были рассмотрены;</w:t>
      </w:r>
    </w:p>
    <w:p w:rsidR="00AD4D88" w:rsidRPr="004A325B" w:rsidRDefault="00AD4D88" w:rsidP="00AD4D88">
      <w:pPr>
        <w:autoSpaceDE w:val="0"/>
        <w:autoSpaceDN w:val="0"/>
        <w:adjustRightInd w:val="0"/>
        <w:ind w:firstLine="567"/>
        <w:jc w:val="both"/>
        <w:rPr>
          <w:sz w:val="28"/>
        </w:rPr>
      </w:pPr>
      <w:r w:rsidRPr="004A325B">
        <w:rPr>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D4D88" w:rsidRPr="004A325B" w:rsidRDefault="00AD4D88" w:rsidP="00AD4D88">
      <w:pPr>
        <w:autoSpaceDE w:val="0"/>
        <w:autoSpaceDN w:val="0"/>
        <w:adjustRightInd w:val="0"/>
        <w:ind w:firstLine="567"/>
        <w:jc w:val="both"/>
        <w:rPr>
          <w:sz w:val="28"/>
        </w:rPr>
      </w:pPr>
      <w:r w:rsidRPr="004A325B">
        <w:rPr>
          <w:sz w:val="28"/>
        </w:rPr>
        <w:t>наименование получателя (получателей) субсидии, с которыми заключается соглашение (дополнительные соглашения), и размер предоставляемой ему субсидии;</w:t>
      </w:r>
    </w:p>
    <w:p w:rsidR="00AD4D88" w:rsidRPr="004A325B" w:rsidRDefault="00AD4D88" w:rsidP="00AD4D88">
      <w:pPr>
        <w:autoSpaceDE w:val="0"/>
        <w:autoSpaceDN w:val="0"/>
        <w:adjustRightInd w:val="0"/>
        <w:ind w:firstLine="567"/>
        <w:jc w:val="both"/>
        <w:rPr>
          <w:sz w:val="28"/>
        </w:rPr>
      </w:pPr>
      <w:r w:rsidRPr="004A325B">
        <w:rPr>
          <w:sz w:val="28"/>
        </w:rPr>
        <w:t>иное.</w:t>
      </w:r>
    </w:p>
    <w:p w:rsidR="00AD4D88" w:rsidRPr="004A325B" w:rsidRDefault="00AD4D88" w:rsidP="00AD4D88">
      <w:pPr>
        <w:ind w:firstLine="567"/>
        <w:rPr>
          <w:sz w:val="20"/>
          <w:szCs w:val="20"/>
        </w:rPr>
      </w:pPr>
    </w:p>
    <w:p w:rsidR="00AD4D88" w:rsidRPr="004A325B" w:rsidRDefault="00AD4D88" w:rsidP="00AD4D88">
      <w:pPr>
        <w:numPr>
          <w:ilvl w:val="0"/>
          <w:numId w:val="4"/>
        </w:numPr>
        <w:autoSpaceDE w:val="0"/>
        <w:autoSpaceDN w:val="0"/>
        <w:adjustRightInd w:val="0"/>
        <w:ind w:firstLine="567"/>
        <w:jc w:val="center"/>
        <w:rPr>
          <w:b/>
          <w:sz w:val="28"/>
          <w:szCs w:val="28"/>
        </w:rPr>
      </w:pPr>
      <w:r w:rsidRPr="004A325B">
        <w:rPr>
          <w:b/>
          <w:sz w:val="28"/>
          <w:szCs w:val="28"/>
        </w:rPr>
        <w:t>Условия и порядок предоставления субсидий</w:t>
      </w:r>
    </w:p>
    <w:p w:rsidR="00AD4D88" w:rsidRPr="004A325B" w:rsidRDefault="00AD4D88" w:rsidP="00AD4D88">
      <w:pPr>
        <w:autoSpaceDE w:val="0"/>
        <w:autoSpaceDN w:val="0"/>
        <w:adjustRightInd w:val="0"/>
        <w:ind w:firstLine="567"/>
        <w:jc w:val="center"/>
        <w:rPr>
          <w:b/>
          <w:sz w:val="28"/>
          <w:szCs w:val="28"/>
        </w:rPr>
      </w:pPr>
      <w:r w:rsidRPr="004A325B">
        <w:rPr>
          <w:b/>
          <w:sz w:val="28"/>
          <w:szCs w:val="28"/>
        </w:rPr>
        <w:t xml:space="preserve"> </w:t>
      </w:r>
    </w:p>
    <w:p w:rsidR="00AD4D88" w:rsidRPr="004A325B" w:rsidRDefault="00AD4D88" w:rsidP="00921379">
      <w:pPr>
        <w:widowControl w:val="0"/>
        <w:numPr>
          <w:ilvl w:val="1"/>
          <w:numId w:val="4"/>
        </w:numPr>
        <w:autoSpaceDE w:val="0"/>
        <w:autoSpaceDN w:val="0"/>
        <w:ind w:left="0" w:firstLine="709"/>
        <w:jc w:val="both"/>
        <w:rPr>
          <w:rFonts w:eastAsia="Calibri"/>
          <w:sz w:val="28"/>
          <w:szCs w:val="28"/>
        </w:rPr>
      </w:pPr>
      <w:r w:rsidRPr="004A325B">
        <w:rPr>
          <w:rFonts w:eastAsia="Calibri"/>
          <w:sz w:val="28"/>
          <w:szCs w:val="28"/>
        </w:rPr>
        <w:t>Субсидия предоставляется получателю субсидии при условии наличия соглашения, заключаемого в течение 3 – х (трех) рабочих дней с даты издания Постановления.</w:t>
      </w:r>
    </w:p>
    <w:p w:rsidR="00AD4D88" w:rsidRPr="004A325B" w:rsidRDefault="00AD4D88" w:rsidP="00AD4D88">
      <w:pPr>
        <w:widowControl w:val="0"/>
        <w:autoSpaceDE w:val="0"/>
        <w:autoSpaceDN w:val="0"/>
        <w:ind w:firstLine="567"/>
        <w:jc w:val="both"/>
        <w:rPr>
          <w:rFonts w:eastAsia="Calibri"/>
          <w:sz w:val="28"/>
          <w:szCs w:val="28"/>
        </w:rPr>
      </w:pPr>
      <w:r w:rsidRPr="004A325B">
        <w:rPr>
          <w:rFonts w:eastAsia="Calibri"/>
          <w:sz w:val="28"/>
          <w:szCs w:val="28"/>
        </w:rPr>
        <w:t>Соглашение о предоставлении субсидий заключается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или в бумажном виде (при отсутствии технической возможности).</w:t>
      </w:r>
    </w:p>
    <w:p w:rsidR="00AD4D88" w:rsidRPr="004A325B" w:rsidRDefault="00AD4D88" w:rsidP="00AD4D88">
      <w:pPr>
        <w:autoSpaceDE w:val="0"/>
        <w:autoSpaceDN w:val="0"/>
        <w:adjustRightInd w:val="0"/>
        <w:ind w:firstLine="567"/>
        <w:jc w:val="both"/>
        <w:rPr>
          <w:sz w:val="28"/>
          <w:szCs w:val="28"/>
        </w:rPr>
      </w:pPr>
      <w:r w:rsidRPr="004A325B">
        <w:rPr>
          <w:sz w:val="28"/>
          <w:szCs w:val="28"/>
        </w:rPr>
        <w:t>Внесение изменений в соглашение оформляется в виде дополнительного соглашения. В соглашение включается требование о том, что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AD4D88" w:rsidRPr="004A325B" w:rsidRDefault="00AD4D88" w:rsidP="00AD4D88">
      <w:pPr>
        <w:autoSpaceDE w:val="0"/>
        <w:autoSpaceDN w:val="0"/>
        <w:adjustRightInd w:val="0"/>
        <w:ind w:firstLine="567"/>
        <w:jc w:val="both"/>
        <w:rPr>
          <w:sz w:val="28"/>
          <w:szCs w:val="28"/>
        </w:rPr>
      </w:pPr>
      <w:r w:rsidRPr="004A325B">
        <w:rPr>
          <w:sz w:val="28"/>
          <w:szCs w:val="28"/>
        </w:rPr>
        <w:t>Соглашение заключается с участником отбора, признанного несостоявшимся, в соответствии с пунктом 2.20 настоящего Порядка, в случае, если по результатам рассмотрения заявок единственная заявка соответствует условиям признания участников отбора победителем отбора, установленным Порядком.</w:t>
      </w:r>
    </w:p>
    <w:p w:rsidR="00AD4D88" w:rsidRPr="004A325B" w:rsidRDefault="00AD4D88" w:rsidP="00AD4D88">
      <w:pPr>
        <w:widowControl w:val="0"/>
        <w:autoSpaceDE w:val="0"/>
        <w:autoSpaceDN w:val="0"/>
        <w:ind w:firstLine="567"/>
        <w:jc w:val="both"/>
        <w:rPr>
          <w:sz w:val="28"/>
          <w:szCs w:val="28"/>
        </w:rPr>
      </w:pPr>
      <w:r w:rsidRPr="004A325B">
        <w:rPr>
          <w:sz w:val="28"/>
          <w:szCs w:val="28"/>
        </w:rPr>
        <w:t>В случае отказа получателя от заключения соглашения, либо нарушения срока заключения соглашения, получатель признается уклонившимся от заключения соглашения.</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 Средства, предназначенные указанному получателю по решению конкурсной комиссии, распределяются участникам отбора, признанным победителями в соответствии с положениями настоящего Порядка.</w:t>
      </w:r>
    </w:p>
    <w:p w:rsidR="00AD4D88" w:rsidRPr="004A325B" w:rsidRDefault="00AD4D88" w:rsidP="00AD4D88">
      <w:pPr>
        <w:widowControl w:val="0"/>
        <w:autoSpaceDE w:val="0"/>
        <w:autoSpaceDN w:val="0"/>
        <w:ind w:firstLine="567"/>
        <w:jc w:val="both"/>
        <w:rPr>
          <w:rFonts w:eastAsia="Calibri"/>
          <w:sz w:val="28"/>
          <w:szCs w:val="28"/>
        </w:rPr>
      </w:pPr>
      <w:r w:rsidRPr="004A325B">
        <w:rPr>
          <w:rFonts w:eastAsia="Calibri"/>
          <w:sz w:val="28"/>
          <w:szCs w:val="28"/>
        </w:rPr>
        <w:t>3.2.</w:t>
      </w:r>
      <w:r w:rsidRPr="004A325B">
        <w:rPr>
          <w:sz w:val="28"/>
          <w:szCs w:val="20"/>
        </w:rPr>
        <w:t xml:space="preserve"> </w:t>
      </w:r>
      <w:r w:rsidRPr="004A325B">
        <w:rPr>
          <w:sz w:val="28"/>
          <w:szCs w:val="20"/>
        </w:rPr>
        <w:tab/>
      </w:r>
      <w:r w:rsidRPr="004A325B">
        <w:rPr>
          <w:rFonts w:eastAsia="Calibri"/>
          <w:sz w:val="28"/>
          <w:szCs w:val="28"/>
        </w:rPr>
        <w:t xml:space="preserve">Субсидия </w:t>
      </w:r>
      <w:r w:rsidRPr="004A325B">
        <w:rPr>
          <w:sz w:val="28"/>
          <w:szCs w:val="28"/>
        </w:rPr>
        <w:t>предоставляется в размере не более 90 процентов от произведенных расходов получателя на: заработную плату работников (водителей, продавцов) (далее - работники) с начислениями; ремонт и техническое обслуживание автотранспортного средства (в том числе запчасти); оплату за предрейсовый медосмотр водителей; амортизацию; приобретение горюче-смазочных материалов; прочие транспортные расходы,</w:t>
      </w:r>
      <w:r w:rsidRPr="004A325B">
        <w:rPr>
          <w:rFonts w:eastAsia="Calibri"/>
          <w:sz w:val="28"/>
          <w:szCs w:val="28"/>
        </w:rPr>
        <w:t xml:space="preserve"> связанные с процессом доставки товаров.</w:t>
      </w:r>
    </w:p>
    <w:p w:rsidR="00AD4D88" w:rsidRPr="004A325B" w:rsidRDefault="00AD4D88" w:rsidP="00AD4D88">
      <w:pPr>
        <w:widowControl w:val="0"/>
        <w:autoSpaceDE w:val="0"/>
        <w:autoSpaceDN w:val="0"/>
        <w:ind w:firstLine="567"/>
        <w:jc w:val="both"/>
        <w:rPr>
          <w:sz w:val="28"/>
          <w:szCs w:val="28"/>
        </w:rPr>
      </w:pPr>
      <w:r w:rsidRPr="004A325B">
        <w:rPr>
          <w:rFonts w:eastAsia="Calibri"/>
          <w:sz w:val="28"/>
          <w:szCs w:val="28"/>
        </w:rPr>
        <w:t>В текущем финансовом году получатель вправе предъявить к возмещению расходы,</w:t>
      </w:r>
      <w:r w:rsidRPr="004A325B">
        <w:rPr>
          <w:sz w:val="28"/>
          <w:szCs w:val="28"/>
        </w:rPr>
        <w:t xml:space="preserve"> произведенные не ранее 01 июля года, предшествующему текущему финансовому году.</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3.3. Субсидия предоставляется без учета налога на добавленную стоимость (далее - НДС), за исключением получателей субсидий, использующих право на освобождение от исполнения обязанностей налогоплательщика, связанных с исчислением и уплатой НДС, а также получателей субсидий, не признаваемых в соответствии с налоговым законодательством плательщиками НДС.</w:t>
      </w:r>
    </w:p>
    <w:p w:rsidR="00AD4D88" w:rsidRPr="004A325B" w:rsidRDefault="00AD4D88" w:rsidP="00AD4D88">
      <w:pPr>
        <w:widowControl w:val="0"/>
        <w:autoSpaceDE w:val="0"/>
        <w:autoSpaceDN w:val="0"/>
        <w:adjustRightInd w:val="0"/>
        <w:ind w:firstLine="567"/>
        <w:jc w:val="both"/>
        <w:rPr>
          <w:sz w:val="28"/>
          <w:szCs w:val="28"/>
        </w:rPr>
      </w:pPr>
      <w:r w:rsidRPr="004A325B">
        <w:rPr>
          <w:rFonts w:eastAsia="Calibri"/>
          <w:sz w:val="28"/>
          <w:szCs w:val="28"/>
        </w:rPr>
        <w:t xml:space="preserve">3.4. </w:t>
      </w:r>
      <w:r w:rsidRPr="004A325B">
        <w:rPr>
          <w:sz w:val="28"/>
          <w:szCs w:val="28"/>
        </w:rPr>
        <w:t>В случае отказа в предоставлении субсидии участнику отбора</w:t>
      </w:r>
      <w:r w:rsidRPr="004A325B">
        <w:rPr>
          <w:strike/>
          <w:sz w:val="28"/>
          <w:szCs w:val="28"/>
        </w:rPr>
        <w:t xml:space="preserve"> </w:t>
      </w:r>
      <w:r w:rsidRPr="004A325B">
        <w:rPr>
          <w:sz w:val="28"/>
          <w:szCs w:val="28"/>
        </w:rPr>
        <w:lastRenderedPageBreak/>
        <w:t xml:space="preserve">направляется уведомление с указанием причин отказа в письменной форме в течение 3 (трех) рабочих дней </w:t>
      </w:r>
      <w:r w:rsidRPr="004A325B">
        <w:rPr>
          <w:rFonts w:eastAsia="Calibri"/>
          <w:sz w:val="28"/>
          <w:szCs w:val="28"/>
        </w:rPr>
        <w:t>с даты   заседания Конкурсной комиссии.</w:t>
      </w:r>
    </w:p>
    <w:p w:rsidR="00AD4D88" w:rsidRPr="004A325B" w:rsidRDefault="00AD4D88" w:rsidP="00AD4D88">
      <w:pPr>
        <w:autoSpaceDE w:val="0"/>
        <w:autoSpaceDN w:val="0"/>
        <w:adjustRightInd w:val="0"/>
        <w:ind w:right="-1" w:firstLine="567"/>
        <w:jc w:val="both"/>
        <w:rPr>
          <w:sz w:val="28"/>
          <w:szCs w:val="27"/>
        </w:rPr>
      </w:pPr>
      <w:r w:rsidRPr="004A325B">
        <w:rPr>
          <w:sz w:val="28"/>
          <w:szCs w:val="27"/>
        </w:rPr>
        <w:t>Основанием для отказа в предоставлении субсидии является несоответствие представленных участником отбора заявки и документов требованиям, установленным п. 2.7. настоящего Порядка, или непредставление (представление не в полном объеме) указанных документов, а также установление факта недостоверности представленной участником отбора информации.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3.5. Расходы, подлежащие возмещению, определяются расчетным способом с учетом методики расчета размера субсидий из областного бюджета Ленинградской области бюджетам муниципальных образований Ленинградской области для софинансирования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утвержденной правовым актом комитета по развитию малого, среднего бизнеса и потребительского рынка Ленинградской области </w:t>
      </w:r>
    </w:p>
    <w:p w:rsidR="00AD4D88" w:rsidRPr="004A325B" w:rsidRDefault="00AD4D88" w:rsidP="00AD4D88">
      <w:pPr>
        <w:tabs>
          <w:tab w:val="left" w:pos="3240"/>
        </w:tabs>
        <w:ind w:firstLine="567"/>
        <w:rPr>
          <w:rFonts w:eastAsia="Calibri"/>
          <w:sz w:val="28"/>
          <w:szCs w:val="28"/>
        </w:rPr>
      </w:pPr>
      <w:r w:rsidRPr="004A325B">
        <w:rPr>
          <w:rFonts w:eastAsia="Calibri"/>
          <w:sz w:val="28"/>
          <w:szCs w:val="28"/>
        </w:rPr>
        <w:tab/>
      </w:r>
      <w:r w:rsidRPr="004A325B">
        <w:rPr>
          <w:rFonts w:eastAsia="Calibri"/>
          <w:sz w:val="28"/>
          <w:szCs w:val="28"/>
        </w:rPr>
        <w:tab/>
        <w:t xml:space="preserve">      </w:t>
      </w:r>
      <w:r w:rsidRPr="004A325B">
        <w:rPr>
          <w:rFonts w:eastAsia="Calibri"/>
          <w:sz w:val="28"/>
          <w:szCs w:val="28"/>
          <w:lang w:val="en-US"/>
        </w:rPr>
        <w:t>P</w:t>
      </w:r>
      <w:r w:rsidRPr="004A325B">
        <w:rPr>
          <w:rFonts w:eastAsia="Calibri"/>
          <w:sz w:val="28"/>
          <w:szCs w:val="28"/>
        </w:rPr>
        <w:t xml:space="preserve"> х Н (100+К) х Ц</w:t>
      </w:r>
    </w:p>
    <w:p w:rsidR="00AD4D88" w:rsidRPr="004A325B" w:rsidRDefault="00AD4D88" w:rsidP="00AD4D88">
      <w:pPr>
        <w:ind w:firstLine="567"/>
        <w:jc w:val="center"/>
        <w:rPr>
          <w:rFonts w:eastAsia="Calibri"/>
          <w:sz w:val="28"/>
          <w:szCs w:val="28"/>
        </w:rPr>
      </w:pPr>
      <w:r w:rsidRPr="004A325B">
        <w:rPr>
          <w:rFonts w:eastAsia="Calibri"/>
          <w:sz w:val="28"/>
          <w:szCs w:val="28"/>
          <w:lang w:val="en-US"/>
        </w:rPr>
        <w:t>POC</w:t>
      </w:r>
      <w:r w:rsidRPr="004A325B">
        <w:rPr>
          <w:rFonts w:eastAsia="Calibri"/>
          <w:sz w:val="28"/>
          <w:szCs w:val="28"/>
        </w:rPr>
        <w:t xml:space="preserve"> = (-------------------------) +ДР,</w:t>
      </w:r>
    </w:p>
    <w:p w:rsidR="00AD4D88" w:rsidRPr="004A325B" w:rsidRDefault="00AD4D88" w:rsidP="00AD4D88">
      <w:pPr>
        <w:ind w:firstLine="567"/>
        <w:jc w:val="center"/>
        <w:rPr>
          <w:rFonts w:eastAsia="Calibri"/>
          <w:sz w:val="28"/>
          <w:szCs w:val="28"/>
        </w:rPr>
      </w:pPr>
      <w:r w:rsidRPr="004A325B">
        <w:rPr>
          <w:rFonts w:eastAsia="Calibri"/>
          <w:sz w:val="28"/>
          <w:szCs w:val="28"/>
        </w:rPr>
        <w:t xml:space="preserve">         100</w:t>
      </w:r>
    </w:p>
    <w:p w:rsidR="00AD4D88" w:rsidRPr="004A325B" w:rsidRDefault="00AD4D88" w:rsidP="00AD4D88">
      <w:pPr>
        <w:tabs>
          <w:tab w:val="left" w:pos="3240"/>
        </w:tabs>
        <w:ind w:firstLine="567"/>
        <w:rPr>
          <w:rFonts w:eastAsia="Calibri"/>
          <w:sz w:val="28"/>
          <w:szCs w:val="28"/>
        </w:rPr>
      </w:pPr>
      <w:r w:rsidRPr="004A325B">
        <w:rPr>
          <w:rFonts w:eastAsia="Calibri"/>
          <w:sz w:val="28"/>
          <w:szCs w:val="28"/>
        </w:rPr>
        <w:t xml:space="preserve">         где</w:t>
      </w:r>
    </w:p>
    <w:p w:rsidR="00AD4D88" w:rsidRPr="004A325B" w:rsidRDefault="00AD4D88" w:rsidP="00AD4D88">
      <w:pPr>
        <w:ind w:firstLine="567"/>
        <w:rPr>
          <w:rFonts w:eastAsia="Calibri"/>
          <w:sz w:val="28"/>
          <w:szCs w:val="28"/>
        </w:rPr>
      </w:pPr>
      <w:r w:rsidRPr="004A325B">
        <w:rPr>
          <w:rFonts w:eastAsia="Calibri"/>
          <w:sz w:val="28"/>
          <w:szCs w:val="28"/>
        </w:rPr>
        <w:t xml:space="preserve">- </w:t>
      </w:r>
      <w:r w:rsidRPr="004A325B">
        <w:rPr>
          <w:rFonts w:eastAsia="Calibri"/>
          <w:b/>
          <w:sz w:val="28"/>
          <w:szCs w:val="28"/>
          <w:lang w:val="en-US"/>
        </w:rPr>
        <w:t>POC</w:t>
      </w:r>
      <w:r w:rsidRPr="004A325B">
        <w:rPr>
          <w:rFonts w:eastAsia="Calibri"/>
          <w:b/>
          <w:sz w:val="28"/>
          <w:szCs w:val="28"/>
        </w:rPr>
        <w:t xml:space="preserve"> </w:t>
      </w:r>
      <w:r w:rsidRPr="004A325B">
        <w:rPr>
          <w:rFonts w:eastAsia="Calibri"/>
          <w:sz w:val="28"/>
          <w:szCs w:val="28"/>
        </w:rPr>
        <w:t>– расчетный объем расходов, предъявляемый к возмещению, рублей;</w:t>
      </w:r>
    </w:p>
    <w:p w:rsidR="00AD4D88" w:rsidRPr="004A325B" w:rsidRDefault="00AD4D88" w:rsidP="00AD4D88">
      <w:pPr>
        <w:ind w:firstLine="567"/>
        <w:jc w:val="both"/>
        <w:rPr>
          <w:rFonts w:eastAsia="Calibri"/>
          <w:sz w:val="28"/>
          <w:szCs w:val="28"/>
        </w:rPr>
      </w:pPr>
      <w:r w:rsidRPr="004A325B">
        <w:rPr>
          <w:rFonts w:eastAsia="Calibri"/>
          <w:b/>
          <w:sz w:val="28"/>
          <w:szCs w:val="28"/>
        </w:rPr>
        <w:t>- Р</w:t>
      </w:r>
      <w:r w:rsidRPr="004A325B">
        <w:rPr>
          <w:rFonts w:eastAsia="Calibri"/>
          <w:sz w:val="28"/>
          <w:szCs w:val="28"/>
        </w:rPr>
        <w:t xml:space="preserve"> – пробег транспортных средств, использованных для доставки товаров в сельские населенные пункты Волховского муниципального района, расположенные, начиная с 11 км от пункта получения товаров первой необходимости, км (далее - пробег транспортных средств)</w:t>
      </w:r>
    </w:p>
    <w:p w:rsidR="00AD4D88" w:rsidRPr="004A325B" w:rsidRDefault="00AD4D88" w:rsidP="00AD4D88">
      <w:pPr>
        <w:tabs>
          <w:tab w:val="left" w:pos="2543"/>
          <w:tab w:val="center" w:pos="5109"/>
        </w:tabs>
        <w:autoSpaceDE w:val="0"/>
        <w:autoSpaceDN w:val="0"/>
        <w:adjustRightInd w:val="0"/>
        <w:ind w:firstLine="567"/>
        <w:rPr>
          <w:sz w:val="28"/>
          <w:szCs w:val="28"/>
        </w:rPr>
      </w:pPr>
      <w:r w:rsidRPr="004A325B">
        <w:rPr>
          <w:rFonts w:eastAsia="Calibri"/>
          <w:b/>
          <w:sz w:val="28"/>
          <w:szCs w:val="28"/>
        </w:rPr>
        <w:tab/>
        <w:t>Р = ∑</w:t>
      </w:r>
      <w:r w:rsidRPr="004A325B">
        <w:rPr>
          <w:sz w:val="28"/>
          <w:szCs w:val="28"/>
        </w:rPr>
        <w:t xml:space="preserve"> </w:t>
      </w:r>
      <w:r w:rsidRPr="004A325B">
        <w:rPr>
          <w:sz w:val="28"/>
          <w:szCs w:val="28"/>
          <w:lang w:val="en-US"/>
        </w:rPr>
        <w:t>P</w:t>
      </w:r>
      <w:r w:rsidRPr="004A325B">
        <w:rPr>
          <w:sz w:val="28"/>
          <w:szCs w:val="28"/>
        </w:rPr>
        <w:t xml:space="preserve"> </w:t>
      </w:r>
      <w:r w:rsidRPr="004A325B">
        <w:rPr>
          <w:sz w:val="28"/>
          <w:szCs w:val="28"/>
          <w:vertAlign w:val="subscript"/>
        </w:rPr>
        <w:t>i</w:t>
      </w:r>
      <w:r w:rsidRPr="004A325B">
        <w:rPr>
          <w:sz w:val="28"/>
          <w:szCs w:val="28"/>
        </w:rPr>
        <w:t xml:space="preserve"> , где </w:t>
      </w:r>
    </w:p>
    <w:p w:rsidR="00AD4D88" w:rsidRPr="004A325B" w:rsidRDefault="00AD4D88" w:rsidP="00AD4D88">
      <w:pPr>
        <w:ind w:firstLine="567"/>
        <w:jc w:val="both"/>
        <w:rPr>
          <w:rFonts w:eastAsia="Calibri"/>
          <w:sz w:val="28"/>
          <w:szCs w:val="28"/>
        </w:rPr>
      </w:pPr>
      <w:r w:rsidRPr="004A325B">
        <w:rPr>
          <w:rFonts w:eastAsia="Calibri"/>
          <w:b/>
          <w:sz w:val="28"/>
          <w:szCs w:val="28"/>
          <w:lang w:val="en-US"/>
        </w:rPr>
        <w:t>P</w:t>
      </w:r>
      <w:r w:rsidRPr="004A325B">
        <w:rPr>
          <w:rFonts w:eastAsia="Calibri"/>
          <w:b/>
          <w:sz w:val="28"/>
          <w:szCs w:val="28"/>
        </w:rPr>
        <w:t xml:space="preserve"> </w:t>
      </w:r>
      <w:r w:rsidRPr="004A325B">
        <w:rPr>
          <w:rFonts w:eastAsia="Calibri"/>
          <w:b/>
          <w:sz w:val="28"/>
          <w:szCs w:val="28"/>
          <w:lang w:val="en-US"/>
        </w:rPr>
        <w:t>i</w:t>
      </w:r>
      <w:r w:rsidRPr="004A325B">
        <w:rPr>
          <w:rFonts w:eastAsia="Calibri"/>
          <w:sz w:val="28"/>
          <w:szCs w:val="28"/>
        </w:rPr>
        <w:t xml:space="preserve">-   пробег </w:t>
      </w:r>
      <w:r w:rsidRPr="004A325B">
        <w:rPr>
          <w:rFonts w:eastAsia="Calibri"/>
          <w:sz w:val="28"/>
          <w:szCs w:val="28"/>
          <w:lang w:val="en-US"/>
        </w:rPr>
        <w:t>i</w:t>
      </w:r>
      <w:r w:rsidRPr="004A325B">
        <w:rPr>
          <w:rFonts w:eastAsia="Calibri"/>
          <w:sz w:val="28"/>
          <w:szCs w:val="28"/>
        </w:rPr>
        <w:t>-ого автотранспортного средства, задействованного в процессе доставки товаров, определяется как разность общего пробега по маршруту доставки товаров по территории Волховского района и 20 км на основании сведений, указанных в путевом листе;</w:t>
      </w:r>
    </w:p>
    <w:p w:rsidR="00AD4D88" w:rsidRPr="004A325B" w:rsidRDefault="00AD4D88" w:rsidP="00AD4D88">
      <w:pPr>
        <w:ind w:firstLine="567"/>
        <w:jc w:val="both"/>
        <w:rPr>
          <w:rFonts w:eastAsia="Calibri"/>
          <w:sz w:val="28"/>
          <w:szCs w:val="28"/>
        </w:rPr>
      </w:pPr>
      <w:r w:rsidRPr="004A325B">
        <w:rPr>
          <w:rFonts w:eastAsia="Calibri"/>
          <w:b/>
          <w:sz w:val="28"/>
          <w:szCs w:val="28"/>
        </w:rPr>
        <w:t>Н –</w:t>
      </w:r>
      <w:r w:rsidRPr="004A325B">
        <w:rPr>
          <w:rFonts w:eastAsia="Calibri"/>
          <w:sz w:val="28"/>
          <w:szCs w:val="28"/>
        </w:rPr>
        <w:t xml:space="preserve"> базовая норма расхода топлива согласно распоряжению Министерства транспорта РФ от 14 марта 2008 года № АМ -23-р «О введении в действие Методических рекомендаций «Нормы расхода топлива и смазочных материалов на автомобильном транспорте», литров на 100 километров (далее – распоряжение Министерства транспорта РФ, норма расхода топлива);</w:t>
      </w:r>
    </w:p>
    <w:p w:rsidR="00AD4D88" w:rsidRPr="004A325B" w:rsidRDefault="00AD4D88" w:rsidP="00AD4D88">
      <w:pPr>
        <w:ind w:firstLine="567"/>
        <w:jc w:val="both"/>
        <w:rPr>
          <w:rFonts w:eastAsia="Calibri"/>
          <w:sz w:val="28"/>
          <w:szCs w:val="28"/>
        </w:rPr>
      </w:pPr>
      <w:r w:rsidRPr="004A325B">
        <w:rPr>
          <w:rFonts w:eastAsia="Calibri"/>
          <w:sz w:val="28"/>
          <w:szCs w:val="28"/>
        </w:rPr>
        <w:t>согласно распоряжению Министерства транспорта РФ, в случае отсутствия используемого транспортного средства для расчета применяется норма расхода топлива по схожим по техническим параметрам транспортным средствам, утвержденная распорядительным документом участника отбора.</w:t>
      </w:r>
    </w:p>
    <w:p w:rsidR="00AD4D88" w:rsidRPr="004A325B" w:rsidRDefault="00AD4D88" w:rsidP="00AD4D88">
      <w:pPr>
        <w:ind w:firstLine="567"/>
        <w:jc w:val="both"/>
        <w:rPr>
          <w:rFonts w:eastAsia="Calibri"/>
          <w:sz w:val="28"/>
          <w:szCs w:val="28"/>
        </w:rPr>
      </w:pPr>
      <w:r w:rsidRPr="004A325B">
        <w:rPr>
          <w:rFonts w:eastAsia="Calibri"/>
          <w:b/>
          <w:sz w:val="28"/>
          <w:szCs w:val="28"/>
        </w:rPr>
        <w:t>К</w:t>
      </w:r>
      <w:r w:rsidRPr="004A325B">
        <w:rPr>
          <w:rFonts w:eastAsia="Calibri"/>
          <w:sz w:val="28"/>
          <w:szCs w:val="28"/>
        </w:rPr>
        <w:t>- коэффициент повышения базовой нормы расхода топлива за работы автотранспорта в зимнее время года согласно распоряжению Министерства транспорта Российской Федерации, %;</w:t>
      </w:r>
    </w:p>
    <w:p w:rsidR="00AD4D88" w:rsidRPr="004A325B" w:rsidRDefault="00AD4D88" w:rsidP="00AD4D88">
      <w:pPr>
        <w:ind w:firstLine="567"/>
        <w:jc w:val="both"/>
        <w:rPr>
          <w:rFonts w:eastAsia="Calibri"/>
          <w:sz w:val="28"/>
          <w:szCs w:val="28"/>
        </w:rPr>
      </w:pPr>
      <w:r w:rsidRPr="004A325B">
        <w:rPr>
          <w:rFonts w:eastAsia="Calibri"/>
          <w:b/>
          <w:sz w:val="28"/>
          <w:szCs w:val="28"/>
        </w:rPr>
        <w:t>Ц</w:t>
      </w:r>
      <w:r w:rsidRPr="004A325B">
        <w:rPr>
          <w:rFonts w:eastAsia="Calibri"/>
          <w:sz w:val="28"/>
          <w:szCs w:val="28"/>
        </w:rPr>
        <w:t xml:space="preserve"> — стоимость 1 л топлива (бензин, дизтопливо).</w:t>
      </w:r>
    </w:p>
    <w:p w:rsidR="00AD4D88" w:rsidRPr="004A325B" w:rsidRDefault="00AD4D88" w:rsidP="00AD4D88">
      <w:pPr>
        <w:widowControl w:val="0"/>
        <w:autoSpaceDE w:val="0"/>
        <w:autoSpaceDN w:val="0"/>
        <w:ind w:firstLine="567"/>
        <w:jc w:val="both"/>
        <w:rPr>
          <w:rFonts w:eastAsia="Calibri"/>
          <w:sz w:val="28"/>
          <w:szCs w:val="28"/>
        </w:rPr>
      </w:pPr>
      <w:r w:rsidRPr="004A325B">
        <w:rPr>
          <w:rFonts w:eastAsia="Calibri"/>
          <w:sz w:val="28"/>
          <w:szCs w:val="28"/>
        </w:rPr>
        <w:t xml:space="preserve"> </w:t>
      </w:r>
      <w:r w:rsidRPr="004A325B">
        <w:rPr>
          <w:rFonts w:eastAsia="Calibri"/>
          <w:b/>
          <w:sz w:val="28"/>
          <w:szCs w:val="28"/>
        </w:rPr>
        <w:t>ДР</w:t>
      </w:r>
      <w:r w:rsidRPr="004A325B">
        <w:rPr>
          <w:rFonts w:eastAsia="Calibri"/>
          <w:sz w:val="28"/>
          <w:szCs w:val="28"/>
        </w:rPr>
        <w:t xml:space="preserve"> – заработная плата работников с начислениями, задействованных в процессе доставки товаров, затраты на ремонт и техническое обслуживание </w:t>
      </w:r>
      <w:r w:rsidRPr="004A325B">
        <w:rPr>
          <w:rFonts w:eastAsia="Calibri"/>
          <w:sz w:val="28"/>
          <w:szCs w:val="28"/>
        </w:rPr>
        <w:lastRenderedPageBreak/>
        <w:t xml:space="preserve">автотранспортных средств (в том числе, запчасти), предрейсовый медосмотр водителя, амортизация, </w:t>
      </w:r>
      <w:r w:rsidRPr="004A325B">
        <w:rPr>
          <w:sz w:val="28"/>
          <w:szCs w:val="28"/>
        </w:rPr>
        <w:t>прочие транспортные расходы, связанные</w:t>
      </w:r>
      <w:r w:rsidRPr="004A325B">
        <w:rPr>
          <w:rFonts w:eastAsia="Calibri"/>
          <w:sz w:val="28"/>
          <w:szCs w:val="28"/>
        </w:rPr>
        <w:t xml:space="preserve"> с процессом доставки товаров.</w:t>
      </w:r>
    </w:p>
    <w:p w:rsidR="00AD4D88" w:rsidRPr="004A325B" w:rsidRDefault="00AD4D88" w:rsidP="00AD4D88">
      <w:pPr>
        <w:widowControl w:val="0"/>
        <w:autoSpaceDE w:val="0"/>
        <w:autoSpaceDN w:val="0"/>
        <w:adjustRightInd w:val="0"/>
        <w:ind w:firstLine="567"/>
        <w:jc w:val="both"/>
        <w:rPr>
          <w:rFonts w:eastAsia="Calibri"/>
          <w:sz w:val="28"/>
          <w:szCs w:val="28"/>
        </w:rPr>
      </w:pPr>
      <w:r w:rsidRPr="004A325B">
        <w:rPr>
          <w:rFonts w:eastAsia="Calibri"/>
          <w:sz w:val="28"/>
          <w:szCs w:val="28"/>
        </w:rPr>
        <w:t>3.6. Получатели субсидий несут ответственность в соответствии с законодательством Российской Федерации за выполнение обязательств, принятых в соответствии с заключенным соглашением, своевременность и достоверность представляемых сведений и документов.</w:t>
      </w:r>
    </w:p>
    <w:p w:rsidR="00AD4D88" w:rsidRPr="004A325B" w:rsidRDefault="00AD4D88" w:rsidP="00AD4D88">
      <w:pPr>
        <w:ind w:firstLine="567"/>
        <w:jc w:val="both"/>
        <w:rPr>
          <w:sz w:val="28"/>
          <w:szCs w:val="28"/>
        </w:rPr>
      </w:pPr>
      <w:r w:rsidRPr="004A325B">
        <w:rPr>
          <w:sz w:val="28"/>
          <w:szCs w:val="28"/>
        </w:rPr>
        <w:t>3.7. При увеличении ассигнований бюджета</w:t>
      </w:r>
      <w:r w:rsidR="00921379">
        <w:rPr>
          <w:sz w:val="28"/>
          <w:szCs w:val="28"/>
        </w:rPr>
        <w:t xml:space="preserve"> Свирицкого сельского поселения</w:t>
      </w:r>
      <w:r w:rsidRPr="004A325B">
        <w:rPr>
          <w:sz w:val="28"/>
          <w:szCs w:val="28"/>
        </w:rPr>
        <w:t xml:space="preserve"> Волховского муниципального района и (или) при наличии остатка бюджетных средств по ранее распределенным субсидиям после проведения отбора Администрация вправе провести дополнительный отбор в соответствии с настоящим Порядком.</w:t>
      </w:r>
    </w:p>
    <w:p w:rsidR="00AD4D88" w:rsidRPr="004A325B" w:rsidRDefault="00AD4D88" w:rsidP="00AD4D88">
      <w:pPr>
        <w:ind w:firstLine="567"/>
        <w:jc w:val="both"/>
        <w:rPr>
          <w:sz w:val="28"/>
          <w:szCs w:val="28"/>
        </w:rPr>
      </w:pPr>
      <w:r w:rsidRPr="004A325B">
        <w:rPr>
          <w:sz w:val="28"/>
          <w:szCs w:val="28"/>
        </w:rPr>
        <w:t xml:space="preserve">3.8. В случае уменьшения по Администрации ранее доведенных лимитов бюджетных обязательств, приводящего к невозможности предоставления субсидий на условиях, определенных в соглашении, заключается дополнительное соглашение о новых условиях соглашения или о расторжении соглашения при не достижении согласия по новым условиям.  </w:t>
      </w:r>
    </w:p>
    <w:p w:rsidR="00AD4D88" w:rsidRPr="004A325B" w:rsidRDefault="00AD4D88" w:rsidP="00AD4D88">
      <w:pPr>
        <w:ind w:firstLine="567"/>
        <w:jc w:val="both"/>
        <w:rPr>
          <w:sz w:val="28"/>
          <w:szCs w:val="28"/>
        </w:rPr>
      </w:pPr>
      <w:r w:rsidRPr="004A325B">
        <w:rPr>
          <w:sz w:val="28"/>
          <w:szCs w:val="28"/>
        </w:rPr>
        <w:t>3.9. Не допускается повторное предоставление субсидий по ранее принятым в органах исполнительной власти Ленинградской области, органах местного самоуправления платежным документам, подтверждающим произведенные затраты.</w:t>
      </w:r>
    </w:p>
    <w:p w:rsidR="00AD4D88" w:rsidRPr="004A325B" w:rsidRDefault="00AD4D88" w:rsidP="00AD4D88">
      <w:pPr>
        <w:widowControl w:val="0"/>
        <w:autoSpaceDE w:val="0"/>
        <w:autoSpaceDN w:val="0"/>
        <w:ind w:firstLine="567"/>
        <w:jc w:val="both"/>
        <w:rPr>
          <w:sz w:val="28"/>
          <w:szCs w:val="28"/>
        </w:rPr>
      </w:pPr>
      <w:r w:rsidRPr="004A325B">
        <w:rPr>
          <w:rFonts w:eastAsia="Calibri"/>
          <w:sz w:val="28"/>
          <w:szCs w:val="28"/>
        </w:rPr>
        <w:t xml:space="preserve">3.10. </w:t>
      </w:r>
      <w:r w:rsidRPr="00244FBE">
        <w:rPr>
          <w:rFonts w:eastAsia="Calibri"/>
          <w:sz w:val="28"/>
          <w:szCs w:val="28"/>
        </w:rPr>
        <w:t>Планируемым р</w:t>
      </w:r>
      <w:r w:rsidRPr="00244FBE">
        <w:rPr>
          <w:sz w:val="28"/>
          <w:szCs w:val="28"/>
        </w:rPr>
        <w:t xml:space="preserve">езультатом предоставления субсидии является поддержка </w:t>
      </w:r>
      <w:r w:rsidR="00244FBE" w:rsidRPr="00244FBE">
        <w:rPr>
          <w:rFonts w:eastAsia="Calibri"/>
          <w:bCs/>
          <w:iCs/>
          <w:sz w:val="28"/>
          <w:szCs w:val="28"/>
          <w:lang w:eastAsia="en-US"/>
        </w:rPr>
        <w:t>субъектов малого и среднего предпринимательства</w:t>
      </w:r>
      <w:r w:rsidRPr="00244FBE">
        <w:rPr>
          <w:sz w:val="28"/>
          <w:szCs w:val="28"/>
        </w:rPr>
        <w:t xml:space="preserve">, осуществляющих доставку товаров первой необходимости в сельские населенные пункты </w:t>
      </w:r>
      <w:r w:rsidR="00244FBE" w:rsidRPr="00244FBE">
        <w:rPr>
          <w:sz w:val="28"/>
          <w:szCs w:val="28"/>
        </w:rPr>
        <w:t xml:space="preserve">Свирицкого сельского поселения </w:t>
      </w:r>
      <w:r w:rsidRPr="00244FBE">
        <w:rPr>
          <w:sz w:val="28"/>
          <w:szCs w:val="28"/>
        </w:rPr>
        <w:t xml:space="preserve">Волховского муниципального района, </w:t>
      </w:r>
      <w:r w:rsidR="00244FBE" w:rsidRPr="00244FBE">
        <w:rPr>
          <w:sz w:val="28"/>
          <w:szCs w:val="28"/>
        </w:rPr>
        <w:t>до места назначения и обратно до места погрузки</w:t>
      </w:r>
      <w:r w:rsidRPr="00244FBE">
        <w:rPr>
          <w:sz w:val="28"/>
          <w:szCs w:val="28"/>
        </w:rPr>
        <w:t>.</w:t>
      </w:r>
    </w:p>
    <w:p w:rsidR="00AD4D88" w:rsidRPr="004A325B" w:rsidRDefault="00AD4D88" w:rsidP="00AD4D88">
      <w:pPr>
        <w:widowControl w:val="0"/>
        <w:autoSpaceDE w:val="0"/>
        <w:autoSpaceDN w:val="0"/>
        <w:ind w:firstLine="567"/>
        <w:jc w:val="both"/>
        <w:rPr>
          <w:sz w:val="28"/>
          <w:szCs w:val="28"/>
        </w:rPr>
      </w:pPr>
      <w:r w:rsidRPr="004A325B">
        <w:rPr>
          <w:sz w:val="28"/>
          <w:szCs w:val="28"/>
        </w:rPr>
        <w:t xml:space="preserve"> Характеристиками результата предоставления субсидии (показателями, необходимыми для достижения результата предоставления субсидии) (далее показатель результативности) является </w:t>
      </w:r>
      <w:r w:rsidRPr="004A325B">
        <w:rPr>
          <w:rFonts w:eastAsia="Calibri"/>
          <w:sz w:val="28"/>
          <w:szCs w:val="28"/>
        </w:rPr>
        <w:t xml:space="preserve">количество </w:t>
      </w:r>
      <w:r w:rsidRPr="004A325B">
        <w:rPr>
          <w:sz w:val="28"/>
          <w:szCs w:val="28"/>
        </w:rPr>
        <w:t xml:space="preserve">обслуживаемых </w:t>
      </w:r>
      <w:r w:rsidR="00244FBE">
        <w:rPr>
          <w:rFonts w:eastAsia="Calibri"/>
          <w:bCs/>
          <w:iCs/>
          <w:sz w:val="28"/>
          <w:szCs w:val="28"/>
          <w:lang w:eastAsia="en-US"/>
        </w:rPr>
        <w:t>субъектами малого и среднего предпринимательства</w:t>
      </w:r>
      <w:r w:rsidR="00244FBE" w:rsidRPr="004A325B">
        <w:rPr>
          <w:sz w:val="28"/>
          <w:szCs w:val="28"/>
        </w:rPr>
        <w:t xml:space="preserve"> </w:t>
      </w:r>
      <w:r w:rsidRPr="004A325B">
        <w:rPr>
          <w:sz w:val="28"/>
          <w:szCs w:val="28"/>
        </w:rPr>
        <w:t xml:space="preserve">сельских населенных пунктов, расположенных </w:t>
      </w:r>
      <w:r w:rsidR="00244FBE">
        <w:rPr>
          <w:sz w:val="28"/>
          <w:szCs w:val="28"/>
        </w:rPr>
        <w:t xml:space="preserve">на территории Свирицкого сельского поселения </w:t>
      </w:r>
      <w:r w:rsidR="00244FBE" w:rsidRPr="00244FBE">
        <w:rPr>
          <w:sz w:val="28"/>
          <w:szCs w:val="28"/>
        </w:rPr>
        <w:t>до места назначения и обратно до места погрузки</w:t>
      </w:r>
      <w:r w:rsidR="00244FBE">
        <w:rPr>
          <w:sz w:val="28"/>
          <w:szCs w:val="28"/>
        </w:rPr>
        <w:t>.</w:t>
      </w:r>
    </w:p>
    <w:p w:rsidR="00AD4D88" w:rsidRPr="004A325B" w:rsidRDefault="00AD4D88" w:rsidP="00AD4D88">
      <w:pPr>
        <w:widowControl w:val="0"/>
        <w:autoSpaceDE w:val="0"/>
        <w:autoSpaceDN w:val="0"/>
        <w:ind w:firstLine="567"/>
        <w:jc w:val="both"/>
        <w:rPr>
          <w:sz w:val="28"/>
        </w:rPr>
      </w:pPr>
      <w:r w:rsidRPr="004A325B">
        <w:rPr>
          <w:sz w:val="28"/>
        </w:rPr>
        <w:t>3.11. Субсидия перечисляется на расчетный счет получателя, открытый в учреждениях Центрального банка Российской Федерации или кредитных организациях, не позднее 10 рабочих дней с даты издания Постановления.</w:t>
      </w:r>
    </w:p>
    <w:p w:rsidR="00AD4D88" w:rsidRPr="004A325B" w:rsidRDefault="00AD4D88" w:rsidP="00AD4D88">
      <w:pPr>
        <w:widowControl w:val="0"/>
        <w:autoSpaceDE w:val="0"/>
        <w:autoSpaceDN w:val="0"/>
        <w:ind w:firstLine="567"/>
        <w:jc w:val="both"/>
        <w:rPr>
          <w:sz w:val="28"/>
          <w:szCs w:val="28"/>
        </w:rPr>
      </w:pPr>
      <w:r w:rsidRPr="004A325B">
        <w:rPr>
          <w:sz w:val="28"/>
          <w:szCs w:val="28"/>
        </w:rPr>
        <w:t>Постановление и заключенное с получателем субсидии соглашение направляются секретарем в отдел бухгалтерского учета и отчетности Администрации (далее - отдел бухгалтерского учета и отчетности) в течение 4 (четырех) рабочих дней после издания Постановления.</w:t>
      </w:r>
    </w:p>
    <w:p w:rsidR="00AD4D88" w:rsidRPr="004A325B" w:rsidRDefault="00AD4D88" w:rsidP="00AD4D88">
      <w:pPr>
        <w:ind w:firstLine="567"/>
        <w:jc w:val="both"/>
        <w:rPr>
          <w:sz w:val="28"/>
          <w:szCs w:val="28"/>
        </w:rPr>
      </w:pPr>
      <w:r w:rsidRPr="004A325B">
        <w:rPr>
          <w:sz w:val="28"/>
          <w:szCs w:val="28"/>
        </w:rPr>
        <w:t>Отдел бухгалтерского учета и отчетности направляет в Комитет финансов заявку на расход денежных средств для выплаты субсидий не позднее 3 (трех) рабочих дней после получения соглашений и Постановления.</w:t>
      </w:r>
    </w:p>
    <w:p w:rsidR="00AD4D88" w:rsidRPr="004A325B" w:rsidRDefault="00AD4D88" w:rsidP="00AD4D88">
      <w:pPr>
        <w:ind w:firstLine="567"/>
        <w:jc w:val="both"/>
        <w:rPr>
          <w:sz w:val="28"/>
          <w:szCs w:val="28"/>
        </w:rPr>
      </w:pPr>
      <w:r w:rsidRPr="004A325B">
        <w:rPr>
          <w:sz w:val="28"/>
          <w:szCs w:val="28"/>
        </w:rPr>
        <w:t xml:space="preserve">Перечисление субсидий осуществляется на основании заявок на расход и реестра получателей субсидий, на расчетные счета, открытые получателям субсидий в учреждениях Центрального банка Российской Федерации или </w:t>
      </w:r>
      <w:r w:rsidRPr="004A325B">
        <w:rPr>
          <w:sz w:val="28"/>
          <w:szCs w:val="28"/>
        </w:rPr>
        <w:lastRenderedPageBreak/>
        <w:t>кредитных организациях, указанные в соглашениях, в срок не позднее 3 (трех) рабочих дней с даты получения заявки.</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D4D88" w:rsidRPr="004A325B" w:rsidRDefault="00AD4D88" w:rsidP="00AD4D88">
      <w:pPr>
        <w:autoSpaceDE w:val="0"/>
        <w:autoSpaceDN w:val="0"/>
        <w:adjustRightInd w:val="0"/>
        <w:ind w:firstLine="567"/>
        <w:jc w:val="both"/>
        <w:rPr>
          <w:rFonts w:eastAsia="Calibri"/>
          <w:sz w:val="28"/>
          <w:szCs w:val="28"/>
        </w:rPr>
      </w:pPr>
      <w:r w:rsidRPr="004A325B">
        <w:rPr>
          <w:rFonts w:eastAsia="Calibri"/>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2" w:history="1">
        <w:r w:rsidRPr="004A325B">
          <w:rPr>
            <w:rFonts w:eastAsia="Calibri"/>
            <w:sz w:val="28"/>
            <w:szCs w:val="28"/>
          </w:rPr>
          <w:t>абзацем вторым пункта 5 статьи 23</w:t>
        </w:r>
      </w:hyperlink>
      <w:r w:rsidRPr="004A325B">
        <w:rPr>
          <w:rFonts w:eastAsia="Calibri"/>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AD4D88" w:rsidRPr="004A325B" w:rsidRDefault="00AD4D88" w:rsidP="00AD4D88">
      <w:pPr>
        <w:ind w:firstLine="567"/>
        <w:jc w:val="center"/>
        <w:rPr>
          <w:b/>
          <w:sz w:val="28"/>
          <w:szCs w:val="28"/>
        </w:rPr>
      </w:pPr>
    </w:p>
    <w:p w:rsidR="00AD4D88" w:rsidRPr="004A325B" w:rsidRDefault="00AD4D88" w:rsidP="00AD4D88">
      <w:pPr>
        <w:ind w:firstLine="567"/>
        <w:contextualSpacing/>
        <w:jc w:val="center"/>
        <w:rPr>
          <w:b/>
          <w:sz w:val="28"/>
          <w:szCs w:val="28"/>
        </w:rPr>
      </w:pPr>
      <w:r w:rsidRPr="004A325B">
        <w:rPr>
          <w:b/>
          <w:sz w:val="28"/>
          <w:szCs w:val="28"/>
        </w:rPr>
        <w:t>4.Требования к отчетности</w:t>
      </w:r>
    </w:p>
    <w:p w:rsidR="00AD4D88" w:rsidRPr="004A325B" w:rsidRDefault="00AD4D88" w:rsidP="00AD4D88">
      <w:pPr>
        <w:ind w:firstLine="567"/>
        <w:jc w:val="both"/>
        <w:rPr>
          <w:rFonts w:eastAsia="Calibri"/>
          <w:sz w:val="28"/>
          <w:szCs w:val="28"/>
        </w:rPr>
      </w:pPr>
      <w:r w:rsidRPr="004A325B">
        <w:rPr>
          <w:rFonts w:eastAsia="Calibri"/>
          <w:sz w:val="28"/>
          <w:szCs w:val="28"/>
        </w:rPr>
        <w:t xml:space="preserve">4.1. Отчет о достижении результатов предоставления субсидии и показателей, необходимых для достижения результата предоставления субсидии (далее - отчет), представляется в Администрацию ежеквартально не позднее 10-го рабочего дня, следующего за отчетным кварталом по форме, установленные соглашением. </w:t>
      </w:r>
    </w:p>
    <w:p w:rsidR="00AD4D88" w:rsidRPr="004A325B" w:rsidRDefault="00AD4D88" w:rsidP="00AD4D88">
      <w:pPr>
        <w:ind w:firstLine="567"/>
        <w:jc w:val="both"/>
        <w:rPr>
          <w:rFonts w:eastAsia="Calibri"/>
          <w:sz w:val="28"/>
          <w:szCs w:val="28"/>
        </w:rPr>
      </w:pPr>
      <w:r w:rsidRPr="004A325B">
        <w:rPr>
          <w:rFonts w:eastAsia="Calibri"/>
          <w:sz w:val="28"/>
          <w:szCs w:val="28"/>
        </w:rPr>
        <w:t>4.2. К отчету в обязательном порядке прилагаются документы, сведения, подтверждающие выполнение показателей результативности использования субсидий.</w:t>
      </w:r>
    </w:p>
    <w:p w:rsidR="00AD4D88" w:rsidRPr="004A325B" w:rsidRDefault="00AD4D88" w:rsidP="00AD4D88">
      <w:pPr>
        <w:ind w:firstLine="567"/>
        <w:jc w:val="both"/>
        <w:rPr>
          <w:rFonts w:eastAsia="Calibri"/>
          <w:sz w:val="28"/>
          <w:szCs w:val="28"/>
        </w:rPr>
      </w:pPr>
      <w:r w:rsidRPr="004A325B">
        <w:rPr>
          <w:rFonts w:eastAsia="Calibri"/>
          <w:sz w:val="28"/>
          <w:szCs w:val="28"/>
        </w:rPr>
        <w:t xml:space="preserve">4.3. Администрация </w:t>
      </w:r>
      <w:r w:rsidRPr="004A325B">
        <w:rPr>
          <w:sz w:val="28"/>
          <w:szCs w:val="28"/>
        </w:rPr>
        <w:t>в течение 10 рабочих дней со дня представления получателем субсидии отчета о достижении значений результатов предоставления субсидии и показателей проверяет данные отчеты.</w:t>
      </w:r>
    </w:p>
    <w:p w:rsidR="00AD4D88" w:rsidRPr="004A325B" w:rsidRDefault="00AD4D88" w:rsidP="00AD4D88">
      <w:pPr>
        <w:rPr>
          <w:sz w:val="28"/>
          <w:szCs w:val="28"/>
        </w:rPr>
      </w:pPr>
    </w:p>
    <w:p w:rsidR="00AD4D88" w:rsidRPr="004A325B" w:rsidRDefault="00AD4D88" w:rsidP="00AD4D88">
      <w:pPr>
        <w:rPr>
          <w:sz w:val="28"/>
          <w:szCs w:val="28"/>
        </w:rPr>
      </w:pPr>
    </w:p>
    <w:p w:rsidR="00AD4D88" w:rsidRPr="004A325B" w:rsidRDefault="00AD4D88" w:rsidP="00AD4D88">
      <w:pPr>
        <w:rPr>
          <w:sz w:val="28"/>
          <w:szCs w:val="28"/>
        </w:rPr>
      </w:pPr>
    </w:p>
    <w:p w:rsidR="00AD4D88" w:rsidRPr="004A325B" w:rsidRDefault="00AD4D88" w:rsidP="00AD4D88">
      <w:pPr>
        <w:ind w:firstLine="567"/>
        <w:jc w:val="center"/>
        <w:rPr>
          <w:b/>
          <w:sz w:val="28"/>
          <w:szCs w:val="28"/>
        </w:rPr>
      </w:pPr>
      <w:r w:rsidRPr="004A325B">
        <w:rPr>
          <w:b/>
          <w:sz w:val="28"/>
          <w:szCs w:val="28"/>
        </w:rPr>
        <w:t>5.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AD4D88" w:rsidRPr="004A325B" w:rsidRDefault="00AD4D88" w:rsidP="00AD4D88">
      <w:pPr>
        <w:ind w:firstLine="567"/>
        <w:jc w:val="center"/>
        <w:rPr>
          <w:b/>
          <w:sz w:val="28"/>
          <w:szCs w:val="28"/>
        </w:rPr>
      </w:pPr>
    </w:p>
    <w:p w:rsidR="00AD4D88" w:rsidRPr="004A325B" w:rsidRDefault="00AD4D88" w:rsidP="00AD4D88">
      <w:pPr>
        <w:ind w:firstLine="567"/>
        <w:jc w:val="both"/>
        <w:rPr>
          <w:sz w:val="28"/>
          <w:szCs w:val="28"/>
        </w:rPr>
      </w:pPr>
      <w:r w:rsidRPr="004A325B">
        <w:rPr>
          <w:sz w:val="28"/>
          <w:szCs w:val="28"/>
        </w:rPr>
        <w:t xml:space="preserve">5.1. Администрацией осуществляется проверка соблюдения получателями субсидии порядка и условий предоставления субсидии, в том числе в части достижения результатов предоставления субсидии. Органами муниципального </w:t>
      </w:r>
      <w:r w:rsidRPr="004A325B">
        <w:rPr>
          <w:sz w:val="28"/>
          <w:szCs w:val="28"/>
        </w:rPr>
        <w:lastRenderedPageBreak/>
        <w:t xml:space="preserve">финансового контроля проводятся проверки в соответствии со статьями 268.1 и 269.2 Бюджетного Кодекса Российской Федерации. </w:t>
      </w:r>
    </w:p>
    <w:p w:rsidR="00AD4D88" w:rsidRPr="004A325B" w:rsidRDefault="00AD4D88" w:rsidP="00AD4D88">
      <w:pPr>
        <w:ind w:firstLine="567"/>
        <w:jc w:val="both"/>
        <w:rPr>
          <w:sz w:val="28"/>
          <w:szCs w:val="28"/>
        </w:rPr>
      </w:pPr>
      <w:r w:rsidRPr="004A325B">
        <w:rPr>
          <w:sz w:val="28"/>
          <w:szCs w:val="28"/>
        </w:rPr>
        <w:t xml:space="preserve">5.2. В случае установления по итогам проверок, проведенных Администрацией и (или) органом муниципального финансового контроля, фактов нарушения получателем субсидии условий и порядка предоставления субсидии,  определенных настоящим Порядком и заключенным соглашением, в том числе за недостижение  результатов предоставления субсидии, определенного соглашением,  получатель субсидии обязан осуществить возврат субсидии в добровольном порядке в течение месяца с даты получения  письменного требования Администрации и (или)  органа муниципального финансового контроля.  </w:t>
      </w:r>
    </w:p>
    <w:p w:rsidR="00AD4D88" w:rsidRPr="004A325B" w:rsidRDefault="00AD4D88" w:rsidP="00AD4D88">
      <w:pPr>
        <w:ind w:firstLine="567"/>
        <w:jc w:val="both"/>
        <w:rPr>
          <w:rFonts w:eastAsia="Calibri"/>
          <w:sz w:val="28"/>
          <w:szCs w:val="28"/>
        </w:rPr>
      </w:pPr>
      <w:r w:rsidRPr="004A325B">
        <w:rPr>
          <w:rFonts w:eastAsia="Calibri"/>
          <w:sz w:val="28"/>
          <w:szCs w:val="28"/>
        </w:rPr>
        <w:t xml:space="preserve">В случае неперечисления получателем субсидии средств, подлежащих возврату    в бюджет </w:t>
      </w:r>
      <w:r w:rsidR="00244FBE">
        <w:rPr>
          <w:rFonts w:eastAsia="Calibri"/>
          <w:sz w:val="28"/>
          <w:szCs w:val="28"/>
        </w:rPr>
        <w:t xml:space="preserve">Свирицкого сельского поселения </w:t>
      </w:r>
      <w:r w:rsidRPr="004A325B">
        <w:rPr>
          <w:rFonts w:eastAsia="Calibri"/>
          <w:sz w:val="28"/>
          <w:szCs w:val="28"/>
        </w:rPr>
        <w:t>Волховского муниципального района в течение месяца с даты получения письменного требования от Администрации или органа муниципального финансового контроля взыскание суммы субсидии осуществляется в судебном порядке.</w:t>
      </w:r>
    </w:p>
    <w:p w:rsidR="00AD4D88" w:rsidRPr="004A325B" w:rsidRDefault="00AD4D88" w:rsidP="00AD4D88">
      <w:pPr>
        <w:ind w:firstLine="567"/>
        <w:jc w:val="both"/>
        <w:rPr>
          <w:sz w:val="28"/>
          <w:szCs w:val="28"/>
        </w:rPr>
      </w:pPr>
      <w:r w:rsidRPr="004A325B">
        <w:rPr>
          <w:sz w:val="28"/>
          <w:szCs w:val="28"/>
        </w:rPr>
        <w:t xml:space="preserve">5.3. В случае недостижения установленных в соглашении показателей результативности субсидий объем подлежащих возврату средств С </w:t>
      </w:r>
      <w:r w:rsidRPr="004A325B">
        <w:rPr>
          <w:sz w:val="28"/>
          <w:szCs w:val="28"/>
          <w:vertAlign w:val="subscript"/>
        </w:rPr>
        <w:t>возвр.</w:t>
      </w:r>
      <w:r w:rsidRPr="004A325B">
        <w:rPr>
          <w:sz w:val="28"/>
          <w:szCs w:val="28"/>
        </w:rPr>
        <w:t xml:space="preserve">  рассчитывается по формуле:</w:t>
      </w:r>
    </w:p>
    <w:p w:rsidR="00AD4D88" w:rsidRPr="004A325B" w:rsidRDefault="00AD4D88" w:rsidP="00AD4D88">
      <w:pPr>
        <w:spacing w:after="120"/>
        <w:ind w:firstLine="567"/>
        <w:jc w:val="both"/>
        <w:rPr>
          <w:sz w:val="28"/>
          <w:szCs w:val="28"/>
        </w:rPr>
      </w:pPr>
      <w:r w:rsidRPr="004A325B">
        <w:rPr>
          <w:sz w:val="28"/>
          <w:szCs w:val="28"/>
        </w:rPr>
        <w:t xml:space="preserve">С  </w:t>
      </w:r>
      <w:r w:rsidRPr="004A325B">
        <w:rPr>
          <w:sz w:val="28"/>
          <w:szCs w:val="28"/>
          <w:vertAlign w:val="subscript"/>
        </w:rPr>
        <w:t>возвр.</w:t>
      </w:r>
      <w:r w:rsidRPr="004A325B">
        <w:rPr>
          <w:sz w:val="28"/>
          <w:szCs w:val="28"/>
        </w:rPr>
        <w:t xml:space="preserve"> = С*( 1-  П</w:t>
      </w:r>
      <w:r w:rsidRPr="004A325B">
        <w:rPr>
          <w:sz w:val="28"/>
          <w:szCs w:val="28"/>
          <w:vertAlign w:val="subscript"/>
        </w:rPr>
        <w:t>факт</w:t>
      </w:r>
      <w:r w:rsidRPr="004A325B">
        <w:rPr>
          <w:sz w:val="28"/>
          <w:szCs w:val="28"/>
        </w:rPr>
        <w:t xml:space="preserve">/П </w:t>
      </w:r>
      <w:r w:rsidRPr="004A325B">
        <w:rPr>
          <w:sz w:val="28"/>
          <w:szCs w:val="28"/>
          <w:vertAlign w:val="subscript"/>
        </w:rPr>
        <w:t>план</w:t>
      </w:r>
      <w:r w:rsidRPr="004A325B">
        <w:rPr>
          <w:sz w:val="28"/>
          <w:szCs w:val="28"/>
        </w:rPr>
        <w:t xml:space="preserve">)* 0,1   </w:t>
      </w:r>
    </w:p>
    <w:p w:rsidR="00AD4D88" w:rsidRPr="004A325B" w:rsidRDefault="00AD4D88" w:rsidP="00AD4D88">
      <w:pPr>
        <w:spacing w:after="120"/>
        <w:ind w:firstLine="567"/>
        <w:jc w:val="both"/>
        <w:rPr>
          <w:sz w:val="28"/>
          <w:szCs w:val="28"/>
        </w:rPr>
      </w:pPr>
      <w:r w:rsidRPr="004A325B">
        <w:rPr>
          <w:sz w:val="28"/>
          <w:szCs w:val="28"/>
        </w:rPr>
        <w:t xml:space="preserve">где </w:t>
      </w:r>
    </w:p>
    <w:p w:rsidR="00AD4D88" w:rsidRPr="004A325B" w:rsidRDefault="00AD4D88" w:rsidP="00AD4D88">
      <w:pPr>
        <w:spacing w:after="120"/>
        <w:ind w:firstLine="567"/>
        <w:jc w:val="both"/>
        <w:rPr>
          <w:sz w:val="28"/>
          <w:szCs w:val="28"/>
        </w:rPr>
      </w:pPr>
      <w:r w:rsidRPr="004A325B">
        <w:rPr>
          <w:sz w:val="28"/>
          <w:szCs w:val="28"/>
        </w:rPr>
        <w:t xml:space="preserve">С- сумма субсидии, предоставленная получателю субсидии </w:t>
      </w:r>
    </w:p>
    <w:p w:rsidR="00AD4D88" w:rsidRPr="004A325B" w:rsidRDefault="00AD4D88" w:rsidP="00AD4D88">
      <w:pPr>
        <w:spacing w:after="120"/>
        <w:ind w:firstLine="567"/>
        <w:jc w:val="both"/>
        <w:rPr>
          <w:sz w:val="28"/>
          <w:szCs w:val="28"/>
        </w:rPr>
      </w:pPr>
      <w:r w:rsidRPr="004A325B">
        <w:rPr>
          <w:sz w:val="28"/>
          <w:szCs w:val="28"/>
        </w:rPr>
        <w:t xml:space="preserve">П </w:t>
      </w:r>
      <w:r w:rsidRPr="004A325B">
        <w:rPr>
          <w:sz w:val="28"/>
          <w:szCs w:val="28"/>
          <w:vertAlign w:val="subscript"/>
        </w:rPr>
        <w:t xml:space="preserve">план </w:t>
      </w:r>
      <w:r w:rsidRPr="004A325B">
        <w:rPr>
          <w:sz w:val="28"/>
          <w:szCs w:val="28"/>
        </w:rPr>
        <w:t>- установленное в соглашении значение показателя результативности использования   субсидий,</w:t>
      </w:r>
    </w:p>
    <w:p w:rsidR="00AD4D88" w:rsidRPr="004A325B" w:rsidRDefault="00AD4D88" w:rsidP="00AD4D88">
      <w:pPr>
        <w:spacing w:after="120"/>
        <w:ind w:firstLine="567"/>
        <w:jc w:val="both"/>
        <w:rPr>
          <w:sz w:val="28"/>
          <w:szCs w:val="28"/>
        </w:rPr>
      </w:pPr>
      <w:r w:rsidRPr="004A325B">
        <w:rPr>
          <w:sz w:val="28"/>
          <w:szCs w:val="28"/>
        </w:rPr>
        <w:t xml:space="preserve">П </w:t>
      </w:r>
      <w:r w:rsidRPr="004A325B">
        <w:rPr>
          <w:sz w:val="28"/>
          <w:szCs w:val="28"/>
          <w:vertAlign w:val="subscript"/>
        </w:rPr>
        <w:t xml:space="preserve">факт </w:t>
      </w:r>
      <w:r w:rsidRPr="004A325B">
        <w:rPr>
          <w:sz w:val="28"/>
          <w:szCs w:val="28"/>
        </w:rPr>
        <w:t xml:space="preserve">- фактически достигнутое значение показателя результативности использования  субсидий, </w:t>
      </w:r>
    </w:p>
    <w:p w:rsidR="00AD4D88" w:rsidRPr="004A325B" w:rsidRDefault="00AD4D88" w:rsidP="00AD4D88">
      <w:pPr>
        <w:spacing w:after="120"/>
        <w:ind w:firstLine="567"/>
        <w:jc w:val="both"/>
        <w:rPr>
          <w:sz w:val="28"/>
          <w:szCs w:val="28"/>
        </w:rPr>
      </w:pPr>
      <w:r w:rsidRPr="004A325B">
        <w:rPr>
          <w:sz w:val="28"/>
          <w:szCs w:val="28"/>
        </w:rPr>
        <w:t>0,1- коэффициент возврата субсидии</w:t>
      </w:r>
    </w:p>
    <w:p w:rsidR="00AD4D88" w:rsidRPr="004A325B" w:rsidRDefault="00AD4D88" w:rsidP="00AD4D88">
      <w:pPr>
        <w:ind w:firstLine="567"/>
        <w:jc w:val="both"/>
        <w:rPr>
          <w:sz w:val="28"/>
          <w:szCs w:val="28"/>
        </w:rPr>
      </w:pPr>
      <w:r w:rsidRPr="004A325B">
        <w:rPr>
          <w:sz w:val="28"/>
          <w:szCs w:val="28"/>
        </w:rPr>
        <w:t>Объем средств, подлежащих возврату, сроки возврата средств   по каждому получателю субсидий утверждаются постановлением Администрации (далее – Постановление о возврате).</w:t>
      </w:r>
    </w:p>
    <w:p w:rsidR="00AD4D88" w:rsidRPr="004A325B" w:rsidRDefault="00AD4D88" w:rsidP="00AD4D88">
      <w:pPr>
        <w:ind w:firstLine="567"/>
        <w:jc w:val="both"/>
        <w:rPr>
          <w:rFonts w:eastAsia="Calibri"/>
          <w:sz w:val="28"/>
          <w:szCs w:val="28"/>
        </w:rPr>
      </w:pPr>
      <w:r w:rsidRPr="004A325B">
        <w:rPr>
          <w:sz w:val="28"/>
          <w:szCs w:val="28"/>
        </w:rPr>
        <w:t xml:space="preserve">В случае </w:t>
      </w:r>
      <w:r w:rsidRPr="004A325B">
        <w:rPr>
          <w:rFonts w:eastAsia="Calibri"/>
          <w:sz w:val="28"/>
          <w:szCs w:val="28"/>
        </w:rPr>
        <w:t>неперечисления получателем субсидии полученных средств в бюджет</w:t>
      </w:r>
      <w:r w:rsidR="00244FBE">
        <w:rPr>
          <w:rFonts w:eastAsia="Calibri"/>
          <w:sz w:val="28"/>
          <w:szCs w:val="28"/>
        </w:rPr>
        <w:t xml:space="preserve"> Свирицкого сельского поселения</w:t>
      </w:r>
      <w:r w:rsidRPr="004A325B">
        <w:rPr>
          <w:rFonts w:eastAsia="Calibri"/>
          <w:sz w:val="28"/>
          <w:szCs w:val="28"/>
        </w:rPr>
        <w:t xml:space="preserve"> Волховского муниципального района в объеме и в сроки, установленные Постановлением о возврате, взыскание денежных средств осуществляется в судебном порядке.</w:t>
      </w:r>
    </w:p>
    <w:p w:rsidR="00AD4D88" w:rsidRPr="004A325B" w:rsidRDefault="00AD4D88" w:rsidP="00AD4D88">
      <w:pPr>
        <w:spacing w:after="120"/>
        <w:ind w:firstLine="567"/>
        <w:jc w:val="both"/>
        <w:rPr>
          <w:sz w:val="28"/>
          <w:szCs w:val="28"/>
        </w:rPr>
      </w:pPr>
      <w:r w:rsidRPr="004A325B">
        <w:rPr>
          <w:sz w:val="28"/>
          <w:szCs w:val="28"/>
        </w:rPr>
        <w:t>5.4. В случае, если установленные значения результата предоставления субсидии не достигнуты в силу обстоятельств непреодолимой силы при наличии подтверждающего документа, в том числе из правоохранительных органов, МЧС России и прочих, предусмотренный получателю субсидий на текущий финансовый год объем субсидий не будет подлежать сокращению и не подлежит возврату.</w:t>
      </w:r>
    </w:p>
    <w:p w:rsidR="00AD4D88" w:rsidRPr="004A325B" w:rsidRDefault="00AD4D88" w:rsidP="00AD4D88">
      <w:pPr>
        <w:widowControl w:val="0"/>
        <w:autoSpaceDE w:val="0"/>
        <w:autoSpaceDN w:val="0"/>
        <w:spacing w:before="220"/>
        <w:ind w:firstLine="567"/>
        <w:jc w:val="both"/>
        <w:rPr>
          <w:sz w:val="28"/>
          <w:szCs w:val="28"/>
        </w:rPr>
      </w:pPr>
      <w:r w:rsidRPr="004A325B">
        <w:rPr>
          <w:sz w:val="28"/>
          <w:szCs w:val="28"/>
        </w:rPr>
        <w:t xml:space="preserve">5.5. Администрация проводит мониторинг достижения результатов предоставления субсидии исходя из достижения значений результатов </w:t>
      </w:r>
      <w:r w:rsidRPr="004A325B">
        <w:rPr>
          <w:sz w:val="28"/>
          <w:szCs w:val="28"/>
        </w:rPr>
        <w:lastRenderedPageBreak/>
        <w:t>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244FBE" w:rsidRDefault="00244FBE" w:rsidP="00AD4D88">
      <w:pPr>
        <w:autoSpaceDE w:val="0"/>
        <w:autoSpaceDN w:val="0"/>
        <w:adjustRightInd w:val="0"/>
        <w:spacing w:before="280"/>
        <w:jc w:val="right"/>
        <w:rPr>
          <w:rFonts w:eastAsia="Calibri"/>
          <w:szCs w:val="28"/>
        </w:rPr>
      </w:pPr>
    </w:p>
    <w:p w:rsidR="004D0546" w:rsidRDefault="004D0546" w:rsidP="00AD4D88">
      <w:pPr>
        <w:autoSpaceDE w:val="0"/>
        <w:autoSpaceDN w:val="0"/>
        <w:adjustRightInd w:val="0"/>
        <w:spacing w:before="280"/>
        <w:jc w:val="right"/>
        <w:rPr>
          <w:rFonts w:eastAsia="Calibri"/>
          <w:szCs w:val="28"/>
        </w:rPr>
      </w:pPr>
    </w:p>
    <w:p w:rsidR="004D0546" w:rsidRDefault="004D0546" w:rsidP="00AD4D88">
      <w:pPr>
        <w:autoSpaceDE w:val="0"/>
        <w:autoSpaceDN w:val="0"/>
        <w:adjustRightInd w:val="0"/>
        <w:spacing w:before="280"/>
        <w:jc w:val="right"/>
        <w:rPr>
          <w:rFonts w:eastAsia="Calibri"/>
          <w:szCs w:val="28"/>
        </w:rPr>
      </w:pPr>
    </w:p>
    <w:p w:rsidR="004D0546" w:rsidRDefault="004D0546" w:rsidP="00AD4D88">
      <w:pPr>
        <w:autoSpaceDE w:val="0"/>
        <w:autoSpaceDN w:val="0"/>
        <w:adjustRightInd w:val="0"/>
        <w:spacing w:before="280"/>
        <w:jc w:val="right"/>
        <w:rPr>
          <w:rFonts w:eastAsia="Calibri"/>
          <w:szCs w:val="28"/>
        </w:rPr>
      </w:pPr>
    </w:p>
    <w:p w:rsidR="004D0546" w:rsidRDefault="004D0546" w:rsidP="00AD4D88">
      <w:pPr>
        <w:autoSpaceDE w:val="0"/>
        <w:autoSpaceDN w:val="0"/>
        <w:adjustRightInd w:val="0"/>
        <w:spacing w:before="280"/>
        <w:jc w:val="right"/>
        <w:rPr>
          <w:rFonts w:eastAsia="Calibri"/>
          <w:szCs w:val="28"/>
        </w:rPr>
      </w:pPr>
    </w:p>
    <w:p w:rsidR="004D0546" w:rsidRDefault="004D0546" w:rsidP="00AD4D88">
      <w:pPr>
        <w:autoSpaceDE w:val="0"/>
        <w:autoSpaceDN w:val="0"/>
        <w:adjustRightInd w:val="0"/>
        <w:spacing w:before="280"/>
        <w:jc w:val="right"/>
        <w:rPr>
          <w:rFonts w:eastAsia="Calibri"/>
          <w:szCs w:val="28"/>
        </w:rPr>
      </w:pPr>
    </w:p>
    <w:p w:rsidR="00AD4D88" w:rsidRPr="004A325B" w:rsidRDefault="00AD4D88" w:rsidP="00AD4D88">
      <w:pPr>
        <w:autoSpaceDE w:val="0"/>
        <w:autoSpaceDN w:val="0"/>
        <w:adjustRightInd w:val="0"/>
        <w:spacing w:before="280"/>
        <w:jc w:val="right"/>
        <w:rPr>
          <w:rFonts w:eastAsia="Calibri"/>
          <w:szCs w:val="28"/>
        </w:rPr>
      </w:pPr>
      <w:r w:rsidRPr="004A325B">
        <w:rPr>
          <w:rFonts w:eastAsia="Calibri"/>
          <w:szCs w:val="28"/>
        </w:rPr>
        <w:lastRenderedPageBreak/>
        <w:t xml:space="preserve">Приложение 1  к Порядку </w:t>
      </w:r>
    </w:p>
    <w:p w:rsidR="00AD4D88" w:rsidRPr="004A325B" w:rsidRDefault="00AD4D88" w:rsidP="00AD4D88">
      <w:pPr>
        <w:tabs>
          <w:tab w:val="center" w:pos="4677"/>
        </w:tabs>
        <w:autoSpaceDE w:val="0"/>
        <w:autoSpaceDN w:val="0"/>
        <w:spacing w:after="240"/>
        <w:jc w:val="right"/>
        <w:rPr>
          <w:szCs w:val="20"/>
        </w:rPr>
      </w:pPr>
      <w:r w:rsidRPr="004A325B">
        <w:rPr>
          <w:szCs w:val="20"/>
        </w:rPr>
        <w:t>(Форма)</w:t>
      </w:r>
      <w:r w:rsidRPr="004A325B">
        <w:rPr>
          <w:szCs w:val="20"/>
        </w:rPr>
        <w:tab/>
      </w:r>
    </w:p>
    <w:tbl>
      <w:tblPr>
        <w:tblW w:w="0" w:type="auto"/>
        <w:tblInd w:w="5048" w:type="dxa"/>
        <w:tblLayout w:type="fixed"/>
        <w:tblCellMar>
          <w:left w:w="28" w:type="dxa"/>
          <w:right w:w="28" w:type="dxa"/>
        </w:tblCellMar>
        <w:tblLook w:val="0000" w:firstRow="0" w:lastRow="0" w:firstColumn="0" w:lastColumn="0" w:noHBand="0" w:noVBand="0"/>
      </w:tblPr>
      <w:tblGrid>
        <w:gridCol w:w="347"/>
        <w:gridCol w:w="4536"/>
      </w:tblGrid>
      <w:tr w:rsidR="00AD4D88" w:rsidRPr="004A325B" w:rsidTr="00640CE8">
        <w:trPr>
          <w:cantSplit/>
          <w:trHeight w:val="56"/>
        </w:trPr>
        <w:tc>
          <w:tcPr>
            <w:tcW w:w="4883" w:type="dxa"/>
            <w:gridSpan w:val="2"/>
            <w:tcBorders>
              <w:top w:val="nil"/>
              <w:left w:val="nil"/>
              <w:bottom w:val="nil"/>
              <w:right w:val="nil"/>
            </w:tcBorders>
            <w:vAlign w:val="bottom"/>
          </w:tcPr>
          <w:p w:rsidR="00AD4D88" w:rsidRPr="004A325B" w:rsidRDefault="00AD4D88" w:rsidP="00640CE8">
            <w:pPr>
              <w:autoSpaceDE w:val="0"/>
              <w:autoSpaceDN w:val="0"/>
            </w:pPr>
            <w:r w:rsidRPr="004A325B">
              <w:t>Главе администрации</w:t>
            </w:r>
            <w:r w:rsidR="00244FBE">
              <w:t xml:space="preserve"> Свирицкого сельского поселения</w:t>
            </w:r>
            <w:r w:rsidRPr="004A325B">
              <w:t xml:space="preserve"> Волховского муниципального района</w:t>
            </w:r>
          </w:p>
          <w:p w:rsidR="00AD4D88" w:rsidRPr="004A325B" w:rsidRDefault="00AD4D88" w:rsidP="00640CE8">
            <w:pPr>
              <w:autoSpaceDE w:val="0"/>
              <w:autoSpaceDN w:val="0"/>
            </w:pPr>
            <w:r w:rsidRPr="004A325B">
              <w:t>_____________________________</w:t>
            </w:r>
          </w:p>
        </w:tc>
      </w:tr>
      <w:tr w:rsidR="00AD4D88" w:rsidRPr="004A325B" w:rsidTr="00640CE8">
        <w:trPr>
          <w:cantSplit/>
          <w:trHeight w:val="54"/>
        </w:trPr>
        <w:tc>
          <w:tcPr>
            <w:tcW w:w="347" w:type="dxa"/>
            <w:tcBorders>
              <w:top w:val="nil"/>
              <w:left w:val="nil"/>
              <w:bottom w:val="nil"/>
              <w:right w:val="nil"/>
            </w:tcBorders>
            <w:vAlign w:val="bottom"/>
          </w:tcPr>
          <w:p w:rsidR="00AD4D88" w:rsidRPr="004A325B" w:rsidRDefault="00AD4D88" w:rsidP="00640CE8">
            <w:pPr>
              <w:autoSpaceDE w:val="0"/>
              <w:autoSpaceDN w:val="0"/>
              <w:rPr>
                <w:lang w:val="en-US"/>
              </w:rPr>
            </w:pPr>
            <w:r w:rsidRPr="004A325B">
              <w:t>от</w:t>
            </w:r>
          </w:p>
        </w:tc>
        <w:tc>
          <w:tcPr>
            <w:tcW w:w="4536" w:type="dxa"/>
            <w:tcBorders>
              <w:top w:val="nil"/>
              <w:left w:val="nil"/>
              <w:bottom w:val="single" w:sz="4" w:space="0" w:color="auto"/>
              <w:right w:val="nil"/>
            </w:tcBorders>
            <w:vAlign w:val="bottom"/>
          </w:tcPr>
          <w:p w:rsidR="00AD4D88" w:rsidRPr="004A325B" w:rsidRDefault="00AD4D88" w:rsidP="00640CE8">
            <w:pPr>
              <w:autoSpaceDE w:val="0"/>
              <w:autoSpaceDN w:val="0"/>
              <w:rPr>
                <w:lang w:val="en-US"/>
              </w:rPr>
            </w:pPr>
          </w:p>
        </w:tc>
      </w:tr>
      <w:tr w:rsidR="00AD4D88" w:rsidRPr="004A325B" w:rsidTr="00640CE8">
        <w:trPr>
          <w:cantSplit/>
          <w:trHeight w:val="54"/>
        </w:trPr>
        <w:tc>
          <w:tcPr>
            <w:tcW w:w="4883" w:type="dxa"/>
            <w:gridSpan w:val="2"/>
            <w:tcBorders>
              <w:top w:val="nil"/>
              <w:left w:val="nil"/>
              <w:bottom w:val="nil"/>
              <w:right w:val="nil"/>
            </w:tcBorders>
          </w:tcPr>
          <w:p w:rsidR="00AD4D88" w:rsidRPr="004A325B" w:rsidRDefault="00AD4D88" w:rsidP="00640CE8">
            <w:pPr>
              <w:autoSpaceDE w:val="0"/>
              <w:autoSpaceDN w:val="0"/>
              <w:jc w:val="center"/>
              <w:rPr>
                <w:lang w:val="en-US"/>
              </w:rPr>
            </w:pPr>
          </w:p>
        </w:tc>
      </w:tr>
      <w:tr w:rsidR="00AD4D88" w:rsidRPr="004A325B" w:rsidTr="00640CE8">
        <w:trPr>
          <w:cantSplit/>
          <w:trHeight w:val="54"/>
        </w:trPr>
        <w:tc>
          <w:tcPr>
            <w:tcW w:w="4883" w:type="dxa"/>
            <w:gridSpan w:val="2"/>
            <w:tcBorders>
              <w:top w:val="nil"/>
              <w:left w:val="nil"/>
              <w:bottom w:val="single" w:sz="4" w:space="0" w:color="auto"/>
              <w:right w:val="nil"/>
            </w:tcBorders>
            <w:vAlign w:val="bottom"/>
          </w:tcPr>
          <w:p w:rsidR="00AD4D88" w:rsidRPr="004A325B" w:rsidRDefault="00AD4D88" w:rsidP="00640CE8">
            <w:pPr>
              <w:autoSpaceDE w:val="0"/>
              <w:autoSpaceDN w:val="0"/>
              <w:rPr>
                <w:lang w:val="en-US"/>
              </w:rPr>
            </w:pPr>
          </w:p>
        </w:tc>
      </w:tr>
      <w:tr w:rsidR="00AD4D88" w:rsidRPr="004A325B" w:rsidTr="00640CE8">
        <w:trPr>
          <w:cantSplit/>
          <w:trHeight w:val="54"/>
        </w:trPr>
        <w:tc>
          <w:tcPr>
            <w:tcW w:w="4883" w:type="dxa"/>
            <w:gridSpan w:val="2"/>
            <w:tcBorders>
              <w:top w:val="nil"/>
              <w:left w:val="nil"/>
              <w:bottom w:val="nil"/>
              <w:right w:val="nil"/>
            </w:tcBorders>
            <w:vAlign w:val="bottom"/>
          </w:tcPr>
          <w:p w:rsidR="00AD4D88" w:rsidRPr="004A325B" w:rsidRDefault="00AD4D88" w:rsidP="00640CE8">
            <w:pPr>
              <w:autoSpaceDE w:val="0"/>
              <w:autoSpaceDN w:val="0"/>
              <w:jc w:val="center"/>
              <w:rPr>
                <w:lang w:val="en-US"/>
              </w:rPr>
            </w:pPr>
            <w:r w:rsidRPr="004A325B">
              <w:t>(полное наименование организации)</w:t>
            </w:r>
          </w:p>
        </w:tc>
      </w:tr>
    </w:tbl>
    <w:p w:rsidR="00AD4D88" w:rsidRPr="004A325B" w:rsidRDefault="00AD4D88" w:rsidP="00AD4D88">
      <w:pPr>
        <w:autoSpaceDE w:val="0"/>
        <w:autoSpaceDN w:val="0"/>
        <w:spacing w:before="240" w:after="240"/>
        <w:jc w:val="center"/>
      </w:pPr>
      <w:r w:rsidRPr="004A325B">
        <w:t>ЗАЯВЛЕНИЕ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0"/>
        <w:gridCol w:w="1920"/>
      </w:tblGrid>
      <w:tr w:rsidR="00AD4D88" w:rsidRPr="004A325B" w:rsidTr="00640CE8">
        <w:tc>
          <w:tcPr>
            <w:tcW w:w="7150" w:type="dxa"/>
          </w:tcPr>
          <w:p w:rsidR="00AD4D88" w:rsidRPr="004A325B" w:rsidRDefault="00AD4D88" w:rsidP="00640CE8">
            <w:pPr>
              <w:autoSpaceDE w:val="0"/>
              <w:autoSpaceDN w:val="0"/>
              <w:jc w:val="both"/>
            </w:pPr>
            <w:r w:rsidRPr="004A325B">
              <w:t>Полное наименование организации</w:t>
            </w:r>
          </w:p>
        </w:tc>
        <w:tc>
          <w:tcPr>
            <w:tcW w:w="1920" w:type="dxa"/>
          </w:tcPr>
          <w:p w:rsidR="00AD4D88" w:rsidRPr="004A325B" w:rsidRDefault="00AD4D88" w:rsidP="00640CE8">
            <w:pPr>
              <w:autoSpaceDE w:val="0"/>
              <w:autoSpaceDN w:val="0"/>
              <w:jc w:val="both"/>
            </w:pPr>
          </w:p>
        </w:tc>
      </w:tr>
      <w:tr w:rsidR="00AD4D88" w:rsidRPr="004A325B" w:rsidTr="00640CE8">
        <w:trPr>
          <w:trHeight w:val="182"/>
        </w:trPr>
        <w:tc>
          <w:tcPr>
            <w:tcW w:w="7150" w:type="dxa"/>
          </w:tcPr>
          <w:p w:rsidR="00AD4D88" w:rsidRPr="004A325B" w:rsidRDefault="00AD4D88" w:rsidP="00640CE8">
            <w:pPr>
              <w:autoSpaceDE w:val="0"/>
              <w:autoSpaceDN w:val="0"/>
              <w:jc w:val="both"/>
            </w:pPr>
            <w:r w:rsidRPr="004A325B">
              <w:t>Юридический адрес</w:t>
            </w:r>
          </w:p>
        </w:tc>
        <w:tc>
          <w:tcPr>
            <w:tcW w:w="1920" w:type="dxa"/>
          </w:tcPr>
          <w:p w:rsidR="00AD4D88" w:rsidRPr="004A325B" w:rsidRDefault="00AD4D88" w:rsidP="00640CE8">
            <w:pPr>
              <w:autoSpaceDE w:val="0"/>
              <w:autoSpaceDN w:val="0"/>
              <w:jc w:val="both"/>
            </w:pPr>
          </w:p>
        </w:tc>
      </w:tr>
      <w:tr w:rsidR="00AD4D88" w:rsidRPr="004A325B" w:rsidTr="00640CE8">
        <w:trPr>
          <w:trHeight w:val="132"/>
        </w:trPr>
        <w:tc>
          <w:tcPr>
            <w:tcW w:w="7150" w:type="dxa"/>
          </w:tcPr>
          <w:p w:rsidR="00AD4D88" w:rsidRPr="004A325B" w:rsidRDefault="00AD4D88" w:rsidP="00640CE8">
            <w:pPr>
              <w:autoSpaceDE w:val="0"/>
              <w:autoSpaceDN w:val="0"/>
              <w:jc w:val="both"/>
            </w:pPr>
            <w:r w:rsidRPr="004A325B">
              <w:t>Почтовый адрес</w:t>
            </w:r>
          </w:p>
        </w:tc>
        <w:tc>
          <w:tcPr>
            <w:tcW w:w="1920" w:type="dxa"/>
          </w:tcPr>
          <w:p w:rsidR="00AD4D88" w:rsidRPr="004A325B" w:rsidRDefault="00AD4D88" w:rsidP="00640CE8">
            <w:pPr>
              <w:autoSpaceDE w:val="0"/>
              <w:autoSpaceDN w:val="0"/>
              <w:jc w:val="both"/>
            </w:pPr>
          </w:p>
        </w:tc>
      </w:tr>
      <w:tr w:rsidR="00AD4D88" w:rsidRPr="004A325B" w:rsidTr="00640CE8">
        <w:trPr>
          <w:trHeight w:val="96"/>
        </w:trPr>
        <w:tc>
          <w:tcPr>
            <w:tcW w:w="7150" w:type="dxa"/>
          </w:tcPr>
          <w:p w:rsidR="00AD4D88" w:rsidRPr="004A325B" w:rsidRDefault="00AD4D88" w:rsidP="00640CE8">
            <w:pPr>
              <w:autoSpaceDE w:val="0"/>
              <w:autoSpaceDN w:val="0"/>
              <w:jc w:val="both"/>
            </w:pPr>
            <w:r w:rsidRPr="004A325B">
              <w:t>ИНН/КПП</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ОГРН</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Расчетный счет</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Корреспондентский счет</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Наименование банка</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БИК</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Применяемая система налогообложения (в том числе указать наличие (отсутствие) обязательств по уплате НДС)</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 xml:space="preserve">Предлагаемое значение результата предоставления субсидии </w:t>
            </w:r>
            <w:r w:rsidR="00244FBE" w:rsidRPr="00244FBE">
              <w:t>является количество обслуживаемых субъектами малого и среднего предпринимательства сельских населенных пунктов, расположенных на территории Свирицкого сельского поселения до места назначения и обратно до места погрузки</w:t>
            </w:r>
          </w:p>
        </w:tc>
        <w:tc>
          <w:tcPr>
            <w:tcW w:w="1920" w:type="dxa"/>
          </w:tcPr>
          <w:p w:rsidR="00AD4D88" w:rsidRPr="004A325B" w:rsidRDefault="00AD4D88" w:rsidP="00640CE8">
            <w:pPr>
              <w:autoSpaceDE w:val="0"/>
              <w:autoSpaceDN w:val="0"/>
              <w:jc w:val="both"/>
            </w:pPr>
          </w:p>
        </w:tc>
      </w:tr>
      <w:tr w:rsidR="00AD4D88" w:rsidRPr="004A325B" w:rsidTr="00640CE8">
        <w:tc>
          <w:tcPr>
            <w:tcW w:w="7150" w:type="dxa"/>
          </w:tcPr>
          <w:p w:rsidR="00AD4D88" w:rsidRPr="004A325B" w:rsidRDefault="00AD4D88" w:rsidP="00640CE8">
            <w:pPr>
              <w:autoSpaceDE w:val="0"/>
              <w:autoSpaceDN w:val="0"/>
              <w:jc w:val="both"/>
            </w:pPr>
            <w:r w:rsidRPr="004A325B">
              <w:t>Телефоны, адрес электронной почты</w:t>
            </w:r>
          </w:p>
        </w:tc>
        <w:tc>
          <w:tcPr>
            <w:tcW w:w="1920" w:type="dxa"/>
          </w:tcPr>
          <w:p w:rsidR="00AD4D88" w:rsidRPr="004A325B" w:rsidRDefault="00AD4D88" w:rsidP="00640CE8">
            <w:pPr>
              <w:autoSpaceDE w:val="0"/>
              <w:autoSpaceDN w:val="0"/>
              <w:jc w:val="both"/>
            </w:pPr>
          </w:p>
        </w:tc>
      </w:tr>
    </w:tbl>
    <w:p w:rsidR="00AD4D88" w:rsidRPr="004A325B" w:rsidRDefault="00AD4D88" w:rsidP="00AD4D88">
      <w:pPr>
        <w:autoSpaceDE w:val="0"/>
        <w:autoSpaceDN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644"/>
        <w:gridCol w:w="6633"/>
        <w:gridCol w:w="397"/>
      </w:tblGrid>
      <w:tr w:rsidR="00AD4D88" w:rsidRPr="004A325B" w:rsidTr="00640CE8">
        <w:tc>
          <w:tcPr>
            <w:tcW w:w="2041" w:type="dxa"/>
            <w:gridSpan w:val="2"/>
            <w:tcBorders>
              <w:top w:val="nil"/>
              <w:left w:val="nil"/>
              <w:bottom w:val="nil"/>
              <w:right w:val="nil"/>
            </w:tcBorders>
          </w:tcPr>
          <w:p w:rsidR="00AD4D88" w:rsidRPr="004A325B" w:rsidRDefault="00AD4D88" w:rsidP="00640CE8">
            <w:pPr>
              <w:widowControl w:val="0"/>
              <w:autoSpaceDE w:val="0"/>
              <w:autoSpaceDN w:val="0"/>
              <w:jc w:val="both"/>
              <w:rPr>
                <w:szCs w:val="20"/>
              </w:rPr>
            </w:pPr>
            <w:r w:rsidRPr="004A325B">
              <w:rPr>
                <w:szCs w:val="20"/>
              </w:rPr>
              <w:t>Сообщаю, что</w:t>
            </w:r>
          </w:p>
        </w:tc>
        <w:tc>
          <w:tcPr>
            <w:tcW w:w="7030" w:type="dxa"/>
            <w:gridSpan w:val="2"/>
            <w:tcBorders>
              <w:top w:val="nil"/>
              <w:left w:val="nil"/>
              <w:bottom w:val="single" w:sz="4" w:space="0" w:color="auto"/>
              <w:right w:val="nil"/>
            </w:tcBorders>
          </w:tcPr>
          <w:p w:rsidR="00AD4D88" w:rsidRPr="004A325B" w:rsidRDefault="00AD4D88" w:rsidP="00640CE8">
            <w:pPr>
              <w:widowControl w:val="0"/>
              <w:autoSpaceDE w:val="0"/>
              <w:autoSpaceDN w:val="0"/>
              <w:jc w:val="both"/>
              <w:rPr>
                <w:szCs w:val="20"/>
              </w:rPr>
            </w:pPr>
          </w:p>
        </w:tc>
      </w:tr>
      <w:tr w:rsidR="00AD4D88" w:rsidRPr="004A325B" w:rsidTr="00640CE8">
        <w:tc>
          <w:tcPr>
            <w:tcW w:w="2041" w:type="dxa"/>
            <w:gridSpan w:val="2"/>
            <w:tcBorders>
              <w:top w:val="nil"/>
              <w:left w:val="nil"/>
              <w:bottom w:val="nil"/>
              <w:right w:val="nil"/>
            </w:tcBorders>
          </w:tcPr>
          <w:p w:rsidR="00AD4D88" w:rsidRPr="004A325B" w:rsidRDefault="00AD4D88" w:rsidP="00640CE8">
            <w:pPr>
              <w:widowControl w:val="0"/>
              <w:autoSpaceDE w:val="0"/>
              <w:autoSpaceDN w:val="0"/>
              <w:rPr>
                <w:szCs w:val="20"/>
              </w:rPr>
            </w:pPr>
          </w:p>
        </w:tc>
        <w:tc>
          <w:tcPr>
            <w:tcW w:w="7030" w:type="dxa"/>
            <w:gridSpan w:val="2"/>
            <w:tcBorders>
              <w:top w:val="single" w:sz="4" w:space="0" w:color="auto"/>
              <w:left w:val="nil"/>
              <w:bottom w:val="nil"/>
              <w:right w:val="nil"/>
            </w:tcBorders>
          </w:tcPr>
          <w:p w:rsidR="00AD4D88" w:rsidRPr="004A325B" w:rsidRDefault="00AD4D88" w:rsidP="00640CE8">
            <w:pPr>
              <w:widowControl w:val="0"/>
              <w:autoSpaceDE w:val="0"/>
              <w:autoSpaceDN w:val="0"/>
              <w:jc w:val="center"/>
              <w:rPr>
                <w:szCs w:val="20"/>
              </w:rPr>
            </w:pPr>
            <w:r w:rsidRPr="004A325B">
              <w:rPr>
                <w:szCs w:val="20"/>
              </w:rPr>
              <w:t>(наименование организации)</w:t>
            </w:r>
          </w:p>
        </w:tc>
      </w:tr>
      <w:tr w:rsidR="00AD4D88" w:rsidRPr="004A325B" w:rsidTr="00640CE8">
        <w:tc>
          <w:tcPr>
            <w:tcW w:w="9071" w:type="dxa"/>
            <w:gridSpan w:val="4"/>
            <w:tcBorders>
              <w:top w:val="nil"/>
              <w:left w:val="nil"/>
              <w:bottom w:val="nil"/>
              <w:right w:val="nil"/>
            </w:tcBorders>
          </w:tcPr>
          <w:p w:rsidR="00AD4D88" w:rsidRPr="004A325B" w:rsidRDefault="00AD4D88" w:rsidP="00640CE8">
            <w:pPr>
              <w:widowControl w:val="0"/>
              <w:autoSpaceDE w:val="0"/>
              <w:autoSpaceDN w:val="0"/>
              <w:jc w:val="both"/>
              <w:rPr>
                <w:szCs w:val="20"/>
              </w:rPr>
            </w:pPr>
            <w:r w:rsidRPr="004A325B">
              <w:rPr>
                <w:szCs w:val="20"/>
              </w:rPr>
              <w:t>(далее - организация) является:</w:t>
            </w:r>
          </w:p>
        </w:tc>
      </w:tr>
      <w:tr w:rsidR="00AD4D88" w:rsidRPr="004A325B" w:rsidTr="00640CE8">
        <w:tblPrEx>
          <w:tblBorders>
            <w:left w:val="single" w:sz="4" w:space="0" w:color="auto"/>
            <w:insideH w:val="single" w:sz="4" w:space="0" w:color="auto"/>
          </w:tblBorders>
        </w:tblPrEx>
        <w:tc>
          <w:tcPr>
            <w:tcW w:w="397" w:type="dxa"/>
            <w:tcBorders>
              <w:top w:val="single" w:sz="4" w:space="0" w:color="auto"/>
              <w:left w:val="single" w:sz="4" w:space="0" w:color="auto"/>
              <w:bottom w:val="single" w:sz="4" w:space="0" w:color="auto"/>
              <w:right w:val="single" w:sz="4" w:space="0" w:color="auto"/>
            </w:tcBorders>
          </w:tcPr>
          <w:p w:rsidR="00AD4D88" w:rsidRPr="004A325B" w:rsidRDefault="00AD4D88" w:rsidP="00640CE8">
            <w:pPr>
              <w:widowControl w:val="0"/>
              <w:autoSpaceDE w:val="0"/>
              <w:autoSpaceDN w:val="0"/>
              <w:jc w:val="both"/>
              <w:rPr>
                <w:szCs w:val="20"/>
              </w:rPr>
            </w:pPr>
          </w:p>
        </w:tc>
        <w:tc>
          <w:tcPr>
            <w:tcW w:w="8674" w:type="dxa"/>
            <w:gridSpan w:val="3"/>
            <w:vMerge w:val="restart"/>
            <w:tcBorders>
              <w:top w:val="nil"/>
              <w:left w:val="nil"/>
              <w:bottom w:val="nil"/>
              <w:right w:val="nil"/>
            </w:tcBorders>
          </w:tcPr>
          <w:p w:rsidR="00AD4D88" w:rsidRPr="004A325B" w:rsidRDefault="001A2524" w:rsidP="00640CE8">
            <w:pPr>
              <w:widowControl w:val="0"/>
              <w:autoSpaceDE w:val="0"/>
              <w:autoSpaceDN w:val="0"/>
              <w:jc w:val="both"/>
              <w:rPr>
                <w:szCs w:val="20"/>
              </w:rPr>
            </w:pPr>
            <w:r w:rsidRPr="001A2524">
              <w:rPr>
                <w:szCs w:val="20"/>
              </w:rPr>
              <w:t>субъекты малого и среднего предпринимательства, зарегистрированные на территории Волховского муниципального района Ленинградской области</w:t>
            </w:r>
            <w:r w:rsidR="00AD4D88" w:rsidRPr="004A325B">
              <w:rPr>
                <w:szCs w:val="20"/>
              </w:rPr>
              <w:t>;</w:t>
            </w:r>
          </w:p>
        </w:tc>
      </w:tr>
      <w:tr w:rsidR="00AD4D88" w:rsidRPr="004A325B" w:rsidTr="00640CE8">
        <w:tblPrEx>
          <w:tblBorders>
            <w:insideH w:val="single" w:sz="4" w:space="0" w:color="auto"/>
          </w:tblBorders>
        </w:tblPrEx>
        <w:tc>
          <w:tcPr>
            <w:tcW w:w="397" w:type="dxa"/>
            <w:tcBorders>
              <w:top w:val="single" w:sz="4" w:space="0" w:color="auto"/>
              <w:left w:val="nil"/>
              <w:bottom w:val="single" w:sz="4" w:space="0" w:color="auto"/>
              <w:right w:val="nil"/>
            </w:tcBorders>
          </w:tcPr>
          <w:p w:rsidR="00AD4D88" w:rsidRPr="004A325B" w:rsidRDefault="00AD4D88" w:rsidP="00640CE8">
            <w:pPr>
              <w:widowControl w:val="0"/>
              <w:autoSpaceDE w:val="0"/>
              <w:autoSpaceDN w:val="0"/>
              <w:jc w:val="both"/>
              <w:rPr>
                <w:szCs w:val="20"/>
              </w:rPr>
            </w:pPr>
          </w:p>
        </w:tc>
        <w:tc>
          <w:tcPr>
            <w:tcW w:w="8674" w:type="dxa"/>
            <w:gridSpan w:val="3"/>
            <w:vMerge/>
            <w:tcBorders>
              <w:top w:val="nil"/>
              <w:left w:val="nil"/>
              <w:bottom w:val="nil"/>
              <w:right w:val="nil"/>
            </w:tcBorders>
          </w:tcPr>
          <w:p w:rsidR="00AD4D88" w:rsidRPr="004A325B" w:rsidRDefault="00AD4D88" w:rsidP="00640CE8">
            <w:pPr>
              <w:widowControl w:val="0"/>
              <w:autoSpaceDE w:val="0"/>
              <w:autoSpaceDN w:val="0"/>
              <w:rPr>
                <w:szCs w:val="20"/>
              </w:rPr>
            </w:pPr>
          </w:p>
        </w:tc>
      </w:tr>
      <w:tr w:rsidR="001A2524" w:rsidRPr="004A325B" w:rsidTr="001A2524">
        <w:tblPrEx>
          <w:tblBorders>
            <w:left w:val="single" w:sz="4" w:space="0" w:color="auto"/>
            <w:insideH w:val="single" w:sz="4" w:space="0" w:color="auto"/>
          </w:tblBorders>
        </w:tblPrEx>
        <w:trPr>
          <w:gridAfter w:val="1"/>
          <w:wAfter w:w="397" w:type="dxa"/>
          <w:trHeight w:val="167"/>
        </w:trPr>
        <w:tc>
          <w:tcPr>
            <w:tcW w:w="8674" w:type="dxa"/>
            <w:gridSpan w:val="3"/>
            <w:tcBorders>
              <w:top w:val="nil"/>
              <w:left w:val="nil"/>
              <w:bottom w:val="nil"/>
              <w:right w:val="nil"/>
            </w:tcBorders>
          </w:tcPr>
          <w:p w:rsidR="001A2524" w:rsidRPr="004A325B" w:rsidRDefault="001A2524" w:rsidP="00640CE8">
            <w:pPr>
              <w:widowControl w:val="0"/>
              <w:autoSpaceDE w:val="0"/>
              <w:autoSpaceDN w:val="0"/>
              <w:jc w:val="both"/>
              <w:rPr>
                <w:szCs w:val="20"/>
              </w:rPr>
            </w:pPr>
          </w:p>
        </w:tc>
      </w:tr>
    </w:tbl>
    <w:p w:rsidR="001A2524" w:rsidRDefault="00AD4D88" w:rsidP="001A2524">
      <w:pPr>
        <w:autoSpaceDE w:val="0"/>
        <w:autoSpaceDN w:val="0"/>
        <w:jc w:val="both"/>
      </w:pPr>
      <w:r w:rsidRPr="004A325B">
        <w:lastRenderedPageBreak/>
        <w:t xml:space="preserve">Прошу предоставить субсидию </w:t>
      </w:r>
      <w:r w:rsidR="001A2524">
        <w:t xml:space="preserve">на компенсацию затрат по доставке посредством автолавок (автомагазинов) товаров в сельские населенные пункты Свирицкого сельского поселения </w:t>
      </w:r>
    </w:p>
    <w:p w:rsidR="00AD4D88" w:rsidRPr="004A325B" w:rsidRDefault="001A2524" w:rsidP="001A2524">
      <w:pPr>
        <w:autoSpaceDE w:val="0"/>
        <w:autoSpaceDN w:val="0"/>
        <w:jc w:val="both"/>
      </w:pPr>
      <w:r>
        <w:t>Волховского муниципального района Ленинградской области до места назначения и обратно до места погрузки</w:t>
      </w:r>
      <w:r w:rsidR="00AD4D88" w:rsidRPr="004A325B">
        <w:t>,   в размере _____________.</w:t>
      </w:r>
    </w:p>
    <w:p w:rsidR="00AD4D88" w:rsidRPr="004A325B" w:rsidRDefault="00AD4D88" w:rsidP="00AD4D88">
      <w:pPr>
        <w:widowControl w:val="0"/>
        <w:autoSpaceDE w:val="0"/>
        <w:autoSpaceDN w:val="0"/>
        <w:jc w:val="both"/>
      </w:pPr>
      <w:r w:rsidRPr="004A325B">
        <w:t>Организация на дату не ранее чем за 30 календарных дней до даты подачи заявки соответствует следующим требованиям:</w:t>
      </w:r>
    </w:p>
    <w:p w:rsidR="00AD4D88" w:rsidRPr="004A325B" w:rsidRDefault="00AD4D88" w:rsidP="00AD4D88">
      <w:pPr>
        <w:widowControl w:val="0"/>
        <w:autoSpaceDE w:val="0"/>
        <w:autoSpaceDN w:val="0"/>
        <w:jc w:val="both"/>
      </w:pPr>
      <w:r w:rsidRPr="004A325B">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D4D88" w:rsidRPr="004A325B" w:rsidRDefault="00AD4D88" w:rsidP="00AD4D88">
      <w:pPr>
        <w:widowControl w:val="0"/>
        <w:autoSpaceDE w:val="0"/>
        <w:autoSpaceDN w:val="0"/>
        <w:jc w:val="both"/>
      </w:pPr>
      <w:r w:rsidRPr="004A325B">
        <w:t>-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D4D88" w:rsidRPr="004A325B" w:rsidRDefault="00AD4D88" w:rsidP="00AD4D88">
      <w:pPr>
        <w:widowControl w:val="0"/>
        <w:autoSpaceDE w:val="0"/>
        <w:autoSpaceDN w:val="0"/>
        <w:jc w:val="both"/>
      </w:pPr>
      <w:r w:rsidRPr="004A325B">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D4D88" w:rsidRPr="004A325B" w:rsidRDefault="00AD4D88" w:rsidP="00AD4D88">
      <w:pPr>
        <w:widowControl w:val="0"/>
        <w:autoSpaceDE w:val="0"/>
        <w:autoSpaceDN w:val="0"/>
        <w:jc w:val="both"/>
      </w:pPr>
      <w:r w:rsidRPr="004A325B">
        <w:t>-не получает средства из районного бюджета Волховского муниципального района на основании иных нормативных правовых актов Волховского муниципального района на цели, указанные в Порядке;</w:t>
      </w:r>
    </w:p>
    <w:p w:rsidR="00AD4D88" w:rsidRPr="004A325B" w:rsidRDefault="00AD4D88" w:rsidP="00AD4D88">
      <w:pPr>
        <w:widowControl w:val="0"/>
        <w:autoSpaceDE w:val="0"/>
        <w:autoSpaceDN w:val="0"/>
        <w:jc w:val="both"/>
      </w:pPr>
      <w:r w:rsidRPr="004A325B">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AD4D88" w:rsidRPr="004A325B" w:rsidRDefault="00AD4D88" w:rsidP="00AD4D88">
      <w:pPr>
        <w:widowControl w:val="0"/>
        <w:autoSpaceDE w:val="0"/>
        <w:autoSpaceDN w:val="0"/>
        <w:jc w:val="both"/>
      </w:pPr>
      <w:r w:rsidRPr="004A325B">
        <w:t>-отсутствует   просроченная задолженность по возврату в районный бюджет Волховского муниципального района иных субсидий, бюджетных инвестиций, а также иная просроченная (неурегулированная) задолженность по денежным обязательствам перед бюджетом Волховского муниципального района;</w:t>
      </w:r>
    </w:p>
    <w:p w:rsidR="00AD4D88" w:rsidRPr="004A325B" w:rsidRDefault="00AD4D88" w:rsidP="00AD4D88">
      <w:pPr>
        <w:widowControl w:val="0"/>
        <w:autoSpaceDE w:val="0"/>
        <w:autoSpaceDN w:val="0"/>
        <w:jc w:val="both"/>
      </w:pPr>
      <w:r w:rsidRPr="004A325B">
        <w:t>- не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их не введена процедура банкротства, деятельность соискателя не приостановлена в порядке, предусмотренном законодательством Российской Федерации;</w:t>
      </w:r>
    </w:p>
    <w:p w:rsidR="00AD4D88" w:rsidRPr="004A325B" w:rsidRDefault="00AD4D88" w:rsidP="00AD4D88">
      <w:pPr>
        <w:autoSpaceDE w:val="0"/>
        <w:autoSpaceDN w:val="0"/>
        <w:jc w:val="both"/>
      </w:pPr>
      <w:r w:rsidRPr="004A325B">
        <w:tab/>
        <w:t>- на дату не ранее чем за 30 календарных дней до даты заседания Комиссии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D4D88" w:rsidRPr="004A325B" w:rsidRDefault="00AD4D88" w:rsidP="00AD4D88">
      <w:pPr>
        <w:widowControl w:val="0"/>
        <w:autoSpaceDE w:val="0"/>
        <w:autoSpaceDN w:val="0"/>
        <w:jc w:val="both"/>
      </w:pPr>
      <w:r w:rsidRPr="004A325B">
        <w:t>-не имеет задолженности по выплате заработной платы перед работниками;</w:t>
      </w:r>
    </w:p>
    <w:p w:rsidR="00AD4D88" w:rsidRPr="004A325B" w:rsidRDefault="00AD4D88" w:rsidP="00AD4D88">
      <w:pPr>
        <w:widowControl w:val="0"/>
        <w:autoSpaceDE w:val="0"/>
        <w:autoSpaceDN w:val="0"/>
        <w:jc w:val="both"/>
      </w:pPr>
      <w:r w:rsidRPr="004A325B">
        <w:t xml:space="preserve">-размер заработной платы работников не ниже размера, установленного региональным соглашением о минимальной заработной плате в Ленинградской области; </w:t>
      </w:r>
    </w:p>
    <w:p w:rsidR="00AD4D88" w:rsidRPr="004A325B" w:rsidRDefault="00AD4D88" w:rsidP="00AD4D88">
      <w:pPr>
        <w:autoSpaceDE w:val="0"/>
        <w:autoSpaceDN w:val="0"/>
        <w:adjustRightInd w:val="0"/>
        <w:jc w:val="both"/>
      </w:pPr>
      <w:r w:rsidRPr="004A325B">
        <w:rPr>
          <w:rFonts w:eastAsia="Calibri"/>
        </w:rPr>
        <w:tab/>
        <w:t xml:space="preserve">В период </w:t>
      </w:r>
      <w:r w:rsidRPr="004A325B">
        <w:t>за который предъявлены затраты к возмещению</w:t>
      </w:r>
      <w:r w:rsidRPr="004A325B">
        <w:rPr>
          <w:rFonts w:eastAsia="Calibri"/>
        </w:rPr>
        <w:t xml:space="preserve"> участник отбора п</w:t>
      </w:r>
      <w:r w:rsidRPr="004A325B">
        <w:t>ри доставке товаров соблюдал ассортиментный перечень товаров первой необходимости;</w:t>
      </w:r>
    </w:p>
    <w:p w:rsidR="00AD4D88" w:rsidRPr="004A325B" w:rsidRDefault="00AD4D88" w:rsidP="00AD4D88">
      <w:pPr>
        <w:autoSpaceDE w:val="0"/>
        <w:autoSpaceDN w:val="0"/>
        <w:ind w:firstLine="708"/>
        <w:jc w:val="both"/>
      </w:pPr>
      <w:r w:rsidRPr="004A325B">
        <w:t>С условиями и требованиями отбора ознакомлен и согласен.</w:t>
      </w:r>
    </w:p>
    <w:p w:rsidR="00AD4D88" w:rsidRPr="004A325B" w:rsidRDefault="00AD4D88" w:rsidP="00AD4D88">
      <w:pPr>
        <w:autoSpaceDE w:val="0"/>
        <w:autoSpaceDN w:val="0"/>
        <w:ind w:firstLine="708"/>
        <w:jc w:val="both"/>
      </w:pPr>
      <w:r w:rsidRPr="004A325B">
        <w:t xml:space="preserve">Осведомлен (осведомлена) о том, что несу ответственность за достоверность и подлинность представленных документов и сведений в соответствии с законодательством </w:t>
      </w:r>
      <w:r w:rsidRPr="004A325B">
        <w:lastRenderedPageBreak/>
        <w:t>Российской Федерации и даю письменное согласие на обработку моих персональных данных в целях получения субсидии.</w:t>
      </w:r>
    </w:p>
    <w:p w:rsidR="00AD4D88" w:rsidRPr="004A325B" w:rsidRDefault="00AD4D88" w:rsidP="00AD4D88">
      <w:pPr>
        <w:autoSpaceDE w:val="0"/>
        <w:autoSpaceDN w:val="0"/>
        <w:ind w:firstLine="708"/>
        <w:jc w:val="both"/>
      </w:pPr>
      <w:r w:rsidRPr="004A325B">
        <w:t>Даю согласие на публикацию (размещение) в информационно-телекоммуникационной сети "Интернет" информации об организации, о подаваемой организацией заявке, иной информации об организации, связанной с соответствующим отбором.</w:t>
      </w:r>
    </w:p>
    <w:p w:rsidR="00AD4D88" w:rsidRPr="004A325B" w:rsidRDefault="00AD4D88" w:rsidP="001A2524">
      <w:pPr>
        <w:autoSpaceDE w:val="0"/>
        <w:autoSpaceDN w:val="0"/>
        <w:jc w:val="both"/>
      </w:pPr>
      <w:r w:rsidRPr="004A325B">
        <w:t xml:space="preserve"> Информация об организации, а  также копии первичных документов, подтверждающие произведенные расходы, связанные с доставкой товаров первой необходимости товаров в сельские населенные пункты </w:t>
      </w:r>
      <w:r w:rsidR="001A2524">
        <w:t xml:space="preserve">Свирицкого сельского поселения </w:t>
      </w:r>
      <w:r w:rsidRPr="004A325B">
        <w:t xml:space="preserve">Волховского муниципального района, </w:t>
      </w:r>
      <w:r w:rsidR="001A2524">
        <w:t xml:space="preserve">до места назначения и обратно до места погрузки </w:t>
      </w:r>
      <w:hyperlink r:id="rId13" w:anchor="P360" w:history="1">
        <w:r w:rsidRPr="004A325B">
          <w:rPr>
            <w:u w:val="single"/>
          </w:rPr>
          <w:t>прилагается</w:t>
        </w:r>
      </w:hyperlink>
      <w:r w:rsidRPr="004A325B">
        <w:t>.</w:t>
      </w:r>
    </w:p>
    <w:p w:rsidR="00AD4D88" w:rsidRPr="004A325B" w:rsidRDefault="00AD4D88" w:rsidP="00AD4D88">
      <w:pPr>
        <w:autoSpaceDE w:val="0"/>
        <w:autoSpaceDN w:val="0"/>
        <w:jc w:val="both"/>
      </w:pPr>
      <w:r w:rsidRPr="004A325B">
        <w:t xml:space="preserve">Документы, подтверждающие произведенные расходы, указанные в настоящем заявлении, ранее не представлялись для возмещения указанных затрат в администрацию </w:t>
      </w:r>
      <w:r w:rsidR="001A2524">
        <w:t xml:space="preserve">Свирицкого сельского поселения </w:t>
      </w:r>
      <w:r w:rsidRPr="004A325B">
        <w:t>Волховского муниципального района, федеральные и региональные органы власти  и(или) в бюджетные организации.</w:t>
      </w:r>
    </w:p>
    <w:p w:rsidR="00AD4D88" w:rsidRPr="004A325B" w:rsidRDefault="00AD4D88" w:rsidP="00AD4D88">
      <w:pPr>
        <w:autoSpaceDE w:val="0"/>
        <w:autoSpaceDN w:val="0"/>
        <w:jc w:val="both"/>
      </w:pPr>
      <w:r w:rsidRPr="004A325B">
        <w:t>Прилагаемые документы:</w:t>
      </w:r>
    </w:p>
    <w:p w:rsidR="00AD4D88" w:rsidRPr="004A325B" w:rsidRDefault="00AD4D88" w:rsidP="00AD4D88">
      <w:pPr>
        <w:autoSpaceDE w:val="0"/>
        <w:autoSpaceDN w:val="0"/>
        <w:jc w:val="both"/>
      </w:pPr>
      <w:r w:rsidRPr="004A325B">
        <w:t xml:space="preserve"> </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3402"/>
        <w:gridCol w:w="425"/>
        <w:gridCol w:w="425"/>
        <w:gridCol w:w="142"/>
        <w:gridCol w:w="1559"/>
        <w:gridCol w:w="425"/>
        <w:gridCol w:w="304"/>
        <w:gridCol w:w="547"/>
      </w:tblGrid>
      <w:tr w:rsidR="00AD4D88" w:rsidRPr="004A325B" w:rsidTr="00640CE8">
        <w:trPr>
          <w:cantSplit/>
          <w:trHeight w:val="594"/>
        </w:trPr>
        <w:tc>
          <w:tcPr>
            <w:tcW w:w="2410" w:type="dxa"/>
            <w:tcBorders>
              <w:top w:val="nil"/>
              <w:left w:val="nil"/>
              <w:bottom w:val="single" w:sz="4" w:space="0" w:color="auto"/>
              <w:right w:val="nil"/>
            </w:tcBorders>
            <w:vAlign w:val="bottom"/>
          </w:tcPr>
          <w:p w:rsidR="00AD4D88" w:rsidRPr="004A325B" w:rsidRDefault="00AD4D88" w:rsidP="00640CE8">
            <w:pPr>
              <w:autoSpaceDE w:val="0"/>
              <w:autoSpaceDN w:val="0"/>
              <w:jc w:val="center"/>
            </w:pPr>
          </w:p>
        </w:tc>
        <w:tc>
          <w:tcPr>
            <w:tcW w:w="284" w:type="dxa"/>
            <w:tcBorders>
              <w:top w:val="nil"/>
              <w:left w:val="nil"/>
              <w:bottom w:val="nil"/>
              <w:right w:val="nil"/>
            </w:tcBorders>
            <w:vAlign w:val="bottom"/>
          </w:tcPr>
          <w:p w:rsidR="00AD4D88" w:rsidRPr="004A325B" w:rsidRDefault="00AD4D88" w:rsidP="00640CE8">
            <w:pPr>
              <w:autoSpaceDE w:val="0"/>
              <w:autoSpaceDN w:val="0"/>
              <w:jc w:val="center"/>
            </w:pPr>
          </w:p>
        </w:tc>
        <w:tc>
          <w:tcPr>
            <w:tcW w:w="3402" w:type="dxa"/>
            <w:tcBorders>
              <w:top w:val="nil"/>
              <w:left w:val="nil"/>
              <w:bottom w:val="single" w:sz="4" w:space="0" w:color="auto"/>
              <w:right w:val="nil"/>
            </w:tcBorders>
            <w:vAlign w:val="bottom"/>
          </w:tcPr>
          <w:p w:rsidR="00AD4D88" w:rsidRPr="004A325B" w:rsidRDefault="00AD4D88" w:rsidP="00640CE8">
            <w:pPr>
              <w:autoSpaceDE w:val="0"/>
              <w:autoSpaceDN w:val="0"/>
              <w:jc w:val="center"/>
            </w:pPr>
          </w:p>
        </w:tc>
        <w:tc>
          <w:tcPr>
            <w:tcW w:w="425" w:type="dxa"/>
            <w:tcBorders>
              <w:top w:val="nil"/>
              <w:left w:val="nil"/>
              <w:bottom w:val="nil"/>
              <w:right w:val="nil"/>
            </w:tcBorders>
            <w:vAlign w:val="bottom"/>
          </w:tcPr>
          <w:p w:rsidR="00AD4D88" w:rsidRPr="004A325B" w:rsidRDefault="00AD4D88" w:rsidP="00640CE8">
            <w:pPr>
              <w:autoSpaceDE w:val="0"/>
              <w:autoSpaceDN w:val="0"/>
              <w:jc w:val="right"/>
            </w:pPr>
            <w:r w:rsidRPr="004A325B">
              <w:t>"</w:t>
            </w:r>
          </w:p>
        </w:tc>
        <w:tc>
          <w:tcPr>
            <w:tcW w:w="425" w:type="dxa"/>
            <w:tcBorders>
              <w:top w:val="nil"/>
              <w:left w:val="nil"/>
              <w:bottom w:val="single" w:sz="4" w:space="0" w:color="auto"/>
              <w:right w:val="nil"/>
            </w:tcBorders>
            <w:vAlign w:val="bottom"/>
          </w:tcPr>
          <w:p w:rsidR="00AD4D88" w:rsidRPr="004A325B" w:rsidRDefault="00AD4D88" w:rsidP="00640CE8">
            <w:pPr>
              <w:autoSpaceDE w:val="0"/>
              <w:autoSpaceDN w:val="0"/>
              <w:jc w:val="center"/>
            </w:pPr>
          </w:p>
        </w:tc>
        <w:tc>
          <w:tcPr>
            <w:tcW w:w="142" w:type="dxa"/>
            <w:tcBorders>
              <w:top w:val="nil"/>
              <w:left w:val="nil"/>
              <w:bottom w:val="nil"/>
              <w:right w:val="nil"/>
            </w:tcBorders>
            <w:vAlign w:val="bottom"/>
          </w:tcPr>
          <w:p w:rsidR="00AD4D88" w:rsidRPr="004A325B" w:rsidRDefault="00AD4D88" w:rsidP="00640CE8">
            <w:pPr>
              <w:autoSpaceDE w:val="0"/>
              <w:autoSpaceDN w:val="0"/>
            </w:pPr>
            <w:r w:rsidRPr="004A325B">
              <w:t>"</w:t>
            </w:r>
          </w:p>
        </w:tc>
        <w:tc>
          <w:tcPr>
            <w:tcW w:w="1559" w:type="dxa"/>
            <w:tcBorders>
              <w:top w:val="nil"/>
              <w:left w:val="nil"/>
              <w:bottom w:val="single" w:sz="4" w:space="0" w:color="auto"/>
              <w:right w:val="nil"/>
            </w:tcBorders>
            <w:vAlign w:val="bottom"/>
          </w:tcPr>
          <w:p w:rsidR="00AD4D88" w:rsidRPr="004A325B" w:rsidRDefault="00AD4D88" w:rsidP="00640CE8">
            <w:pPr>
              <w:autoSpaceDE w:val="0"/>
              <w:autoSpaceDN w:val="0"/>
              <w:jc w:val="center"/>
            </w:pPr>
          </w:p>
        </w:tc>
        <w:tc>
          <w:tcPr>
            <w:tcW w:w="425" w:type="dxa"/>
            <w:tcBorders>
              <w:top w:val="nil"/>
              <w:left w:val="nil"/>
              <w:bottom w:val="nil"/>
              <w:right w:val="nil"/>
            </w:tcBorders>
            <w:vAlign w:val="bottom"/>
          </w:tcPr>
          <w:p w:rsidR="00AD4D88" w:rsidRPr="004A325B" w:rsidRDefault="00AD4D88" w:rsidP="00640CE8">
            <w:pPr>
              <w:autoSpaceDE w:val="0"/>
              <w:autoSpaceDN w:val="0"/>
              <w:jc w:val="right"/>
            </w:pPr>
            <w:r w:rsidRPr="004A325B">
              <w:t>20</w:t>
            </w:r>
          </w:p>
        </w:tc>
        <w:tc>
          <w:tcPr>
            <w:tcW w:w="304" w:type="dxa"/>
            <w:tcBorders>
              <w:top w:val="nil"/>
              <w:left w:val="nil"/>
              <w:bottom w:val="single" w:sz="4" w:space="0" w:color="auto"/>
              <w:right w:val="nil"/>
            </w:tcBorders>
            <w:vAlign w:val="bottom"/>
          </w:tcPr>
          <w:p w:rsidR="00AD4D88" w:rsidRPr="004A325B" w:rsidRDefault="00AD4D88" w:rsidP="00640CE8">
            <w:pPr>
              <w:autoSpaceDE w:val="0"/>
              <w:autoSpaceDN w:val="0"/>
            </w:pPr>
          </w:p>
        </w:tc>
        <w:tc>
          <w:tcPr>
            <w:tcW w:w="547" w:type="dxa"/>
            <w:tcBorders>
              <w:top w:val="nil"/>
              <w:left w:val="nil"/>
              <w:bottom w:val="nil"/>
              <w:right w:val="nil"/>
            </w:tcBorders>
            <w:vAlign w:val="bottom"/>
          </w:tcPr>
          <w:p w:rsidR="00AD4D88" w:rsidRPr="004A325B" w:rsidRDefault="00AD4D88" w:rsidP="00640CE8">
            <w:pPr>
              <w:autoSpaceDE w:val="0"/>
              <w:autoSpaceDN w:val="0"/>
            </w:pPr>
            <w:r w:rsidRPr="004A325B">
              <w:t>года</w:t>
            </w:r>
          </w:p>
        </w:tc>
      </w:tr>
      <w:tr w:rsidR="00AD4D88" w:rsidRPr="004A325B" w:rsidTr="00640CE8">
        <w:trPr>
          <w:cantSplit/>
        </w:trPr>
        <w:tc>
          <w:tcPr>
            <w:tcW w:w="2410" w:type="dxa"/>
            <w:tcBorders>
              <w:top w:val="nil"/>
              <w:left w:val="nil"/>
              <w:bottom w:val="nil"/>
              <w:right w:val="nil"/>
            </w:tcBorders>
          </w:tcPr>
          <w:p w:rsidR="00AD4D88" w:rsidRPr="004A325B" w:rsidRDefault="00AD4D88" w:rsidP="00640CE8">
            <w:pPr>
              <w:autoSpaceDE w:val="0"/>
              <w:autoSpaceDN w:val="0"/>
              <w:jc w:val="center"/>
            </w:pPr>
            <w:r w:rsidRPr="004A325B">
              <w:t>(подпись)</w:t>
            </w:r>
          </w:p>
        </w:tc>
        <w:tc>
          <w:tcPr>
            <w:tcW w:w="284" w:type="dxa"/>
            <w:tcBorders>
              <w:top w:val="nil"/>
              <w:left w:val="nil"/>
              <w:bottom w:val="nil"/>
              <w:right w:val="nil"/>
            </w:tcBorders>
          </w:tcPr>
          <w:p w:rsidR="00AD4D88" w:rsidRPr="004A325B" w:rsidRDefault="00AD4D88" w:rsidP="00640CE8">
            <w:pPr>
              <w:autoSpaceDE w:val="0"/>
              <w:autoSpaceDN w:val="0"/>
              <w:jc w:val="center"/>
            </w:pPr>
          </w:p>
        </w:tc>
        <w:tc>
          <w:tcPr>
            <w:tcW w:w="3402" w:type="dxa"/>
            <w:tcBorders>
              <w:top w:val="nil"/>
              <w:left w:val="nil"/>
              <w:bottom w:val="nil"/>
              <w:right w:val="nil"/>
            </w:tcBorders>
          </w:tcPr>
          <w:p w:rsidR="00AD4D88" w:rsidRPr="004A325B" w:rsidRDefault="00AD4D88" w:rsidP="00640CE8">
            <w:pPr>
              <w:autoSpaceDE w:val="0"/>
              <w:autoSpaceDN w:val="0"/>
              <w:jc w:val="center"/>
            </w:pPr>
            <w:r w:rsidRPr="004A325B">
              <w:t>(фамилия, инициалы)</w:t>
            </w:r>
          </w:p>
        </w:tc>
        <w:tc>
          <w:tcPr>
            <w:tcW w:w="3827" w:type="dxa"/>
            <w:gridSpan w:val="7"/>
            <w:tcBorders>
              <w:top w:val="nil"/>
              <w:left w:val="nil"/>
              <w:bottom w:val="nil"/>
              <w:right w:val="nil"/>
            </w:tcBorders>
          </w:tcPr>
          <w:p w:rsidR="00AD4D88" w:rsidRPr="004A325B" w:rsidRDefault="00AD4D88" w:rsidP="00640CE8">
            <w:pPr>
              <w:autoSpaceDE w:val="0"/>
              <w:autoSpaceDN w:val="0"/>
            </w:pPr>
          </w:p>
        </w:tc>
      </w:tr>
    </w:tbl>
    <w:p w:rsidR="00AD4D88" w:rsidRPr="004A325B" w:rsidRDefault="00AD4D88" w:rsidP="00AD4D88">
      <w:pPr>
        <w:autoSpaceDE w:val="0"/>
        <w:autoSpaceDN w:val="0"/>
        <w:spacing w:before="120"/>
      </w:pPr>
      <w:r w:rsidRPr="004A325B">
        <w:t>Место печати.</w:t>
      </w:r>
    </w:p>
    <w:p w:rsidR="00AD4D88" w:rsidRPr="004A325B" w:rsidRDefault="00AD4D88" w:rsidP="00AD4D88">
      <w:pPr>
        <w:jc w:val="right"/>
      </w:pPr>
    </w:p>
    <w:p w:rsidR="00AD4D88" w:rsidRDefault="00AD4D88"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Pr="004A325B" w:rsidRDefault="004D0546" w:rsidP="00AD4D88">
      <w:pPr>
        <w:jc w:val="right"/>
      </w:pPr>
    </w:p>
    <w:p w:rsidR="00AD4D88" w:rsidRPr="004A325B" w:rsidRDefault="00AD4D88" w:rsidP="00AD4D88">
      <w:pPr>
        <w:jc w:val="right"/>
      </w:pPr>
      <w:r w:rsidRPr="004A325B">
        <w:t>Приложение  2 к Порядку</w:t>
      </w:r>
    </w:p>
    <w:p w:rsidR="00AD4D88" w:rsidRPr="004A325B" w:rsidRDefault="00AD4D88" w:rsidP="00AD4D88">
      <w:pPr>
        <w:jc w:val="right"/>
      </w:pPr>
    </w:p>
    <w:p w:rsidR="00AD4D88" w:rsidRPr="004A325B" w:rsidRDefault="00AD4D88" w:rsidP="00AD4D88">
      <w:pPr>
        <w:autoSpaceDE w:val="0"/>
        <w:autoSpaceDN w:val="0"/>
        <w:adjustRightInd w:val="0"/>
        <w:jc w:val="center"/>
        <w:rPr>
          <w:rFonts w:eastAsia="Calibri"/>
          <w:szCs w:val="28"/>
        </w:rPr>
      </w:pPr>
      <w:r w:rsidRPr="004A325B">
        <w:rPr>
          <w:rFonts w:eastAsia="Calibri"/>
          <w:szCs w:val="28"/>
        </w:rPr>
        <w:t xml:space="preserve">Сведения </w:t>
      </w:r>
    </w:p>
    <w:p w:rsidR="00AD4D88" w:rsidRPr="004A325B" w:rsidRDefault="00AD4D88" w:rsidP="00AD4D88">
      <w:pPr>
        <w:autoSpaceDE w:val="0"/>
        <w:autoSpaceDN w:val="0"/>
        <w:adjustRightInd w:val="0"/>
        <w:jc w:val="center"/>
        <w:rPr>
          <w:rFonts w:eastAsia="Calibri"/>
          <w:szCs w:val="28"/>
          <w:highlight w:val="yellow"/>
        </w:rPr>
      </w:pPr>
      <w:r w:rsidRPr="004A325B">
        <w:rPr>
          <w:rFonts w:eastAsia="Calibri"/>
          <w:szCs w:val="28"/>
        </w:rPr>
        <w:t>о сельских  населенных пунктах, в которые осуществлялась доставка товаров первой необходимости</w:t>
      </w:r>
    </w:p>
    <w:p w:rsidR="00AD4D88" w:rsidRPr="004A325B" w:rsidRDefault="00AD4D88" w:rsidP="00AD4D88">
      <w:pPr>
        <w:jc w:val="right"/>
        <w:rPr>
          <w:sz w:val="20"/>
          <w:szCs w:val="20"/>
        </w:rPr>
      </w:pPr>
    </w:p>
    <w:p w:rsidR="00AD4D88" w:rsidRPr="004A325B" w:rsidRDefault="00AD4D88" w:rsidP="00AD4D88">
      <w:pPr>
        <w:jc w:val="right"/>
        <w:rPr>
          <w:sz w:val="20"/>
          <w:szCs w:val="20"/>
        </w:rPr>
      </w:pPr>
    </w:p>
    <w:tbl>
      <w:tblPr>
        <w:tblW w:w="10314" w:type="dxa"/>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045"/>
        <w:gridCol w:w="2268"/>
        <w:gridCol w:w="2552"/>
        <w:gridCol w:w="1842"/>
      </w:tblGrid>
      <w:tr w:rsidR="00AD4D88" w:rsidRPr="004A325B" w:rsidTr="00244FBE">
        <w:tc>
          <w:tcPr>
            <w:tcW w:w="607" w:type="dxa"/>
            <w:shd w:val="clear" w:color="auto" w:fill="auto"/>
          </w:tcPr>
          <w:p w:rsidR="00AD4D88" w:rsidRPr="004A325B" w:rsidRDefault="00AD4D88" w:rsidP="00640CE8">
            <w:pPr>
              <w:autoSpaceDE w:val="0"/>
              <w:autoSpaceDN w:val="0"/>
              <w:adjustRightInd w:val="0"/>
              <w:jc w:val="both"/>
              <w:rPr>
                <w:sz w:val="20"/>
                <w:szCs w:val="20"/>
              </w:rPr>
            </w:pPr>
            <w:r w:rsidRPr="004A325B">
              <w:rPr>
                <w:sz w:val="20"/>
                <w:szCs w:val="20"/>
              </w:rPr>
              <w:t>№</w:t>
            </w:r>
          </w:p>
          <w:p w:rsidR="00AD4D88" w:rsidRPr="004A325B" w:rsidRDefault="00AD4D88" w:rsidP="00640CE8">
            <w:pPr>
              <w:autoSpaceDE w:val="0"/>
              <w:autoSpaceDN w:val="0"/>
              <w:adjustRightInd w:val="0"/>
              <w:jc w:val="both"/>
              <w:rPr>
                <w:sz w:val="20"/>
                <w:szCs w:val="20"/>
              </w:rPr>
            </w:pPr>
            <w:r w:rsidRPr="004A325B">
              <w:rPr>
                <w:sz w:val="20"/>
                <w:szCs w:val="20"/>
              </w:rPr>
              <w:t>п/п</w:t>
            </w:r>
          </w:p>
        </w:tc>
        <w:tc>
          <w:tcPr>
            <w:tcW w:w="3045" w:type="dxa"/>
            <w:shd w:val="clear" w:color="auto" w:fill="auto"/>
          </w:tcPr>
          <w:p w:rsidR="00AD4D88" w:rsidRPr="004A325B" w:rsidRDefault="00AD4D88" w:rsidP="00640CE8">
            <w:pPr>
              <w:autoSpaceDE w:val="0"/>
              <w:autoSpaceDN w:val="0"/>
              <w:adjustRightInd w:val="0"/>
              <w:jc w:val="center"/>
              <w:rPr>
                <w:sz w:val="20"/>
                <w:szCs w:val="20"/>
              </w:rPr>
            </w:pPr>
            <w:r w:rsidRPr="004A325B">
              <w:rPr>
                <w:rFonts w:eastAsia="Calibri"/>
                <w:sz w:val="20"/>
                <w:szCs w:val="20"/>
              </w:rPr>
              <w:t xml:space="preserve">Наименование сельского населенного пункта Волховского муниципального района </w:t>
            </w:r>
          </w:p>
        </w:tc>
        <w:tc>
          <w:tcPr>
            <w:tcW w:w="2268" w:type="dxa"/>
            <w:shd w:val="clear" w:color="auto" w:fill="auto"/>
          </w:tcPr>
          <w:p w:rsidR="00AD4D88" w:rsidRPr="004A325B" w:rsidRDefault="00AD4D88" w:rsidP="00640CE8">
            <w:pPr>
              <w:autoSpaceDE w:val="0"/>
              <w:autoSpaceDN w:val="0"/>
              <w:adjustRightInd w:val="0"/>
              <w:jc w:val="both"/>
              <w:rPr>
                <w:sz w:val="20"/>
                <w:szCs w:val="20"/>
              </w:rPr>
            </w:pPr>
            <w:r w:rsidRPr="004A325B">
              <w:rPr>
                <w:sz w:val="20"/>
                <w:szCs w:val="20"/>
              </w:rPr>
              <w:t xml:space="preserve">Торговый объект </w:t>
            </w:r>
          </w:p>
          <w:p w:rsidR="00AD4D88" w:rsidRPr="004A325B" w:rsidRDefault="00AD4D88" w:rsidP="00640CE8">
            <w:pPr>
              <w:autoSpaceDE w:val="0"/>
              <w:autoSpaceDN w:val="0"/>
              <w:adjustRightInd w:val="0"/>
              <w:jc w:val="both"/>
              <w:rPr>
                <w:sz w:val="20"/>
                <w:szCs w:val="20"/>
              </w:rPr>
            </w:pPr>
            <w:r w:rsidRPr="004A325B">
              <w:rPr>
                <w:sz w:val="20"/>
                <w:szCs w:val="20"/>
              </w:rPr>
              <w:t>(стац. магазин/</w:t>
            </w:r>
          </w:p>
          <w:p w:rsidR="00AD4D88" w:rsidRPr="004A325B" w:rsidRDefault="00AD4D88" w:rsidP="00640CE8">
            <w:pPr>
              <w:autoSpaceDE w:val="0"/>
              <w:autoSpaceDN w:val="0"/>
              <w:adjustRightInd w:val="0"/>
              <w:jc w:val="both"/>
              <w:rPr>
                <w:sz w:val="20"/>
                <w:szCs w:val="20"/>
              </w:rPr>
            </w:pPr>
            <w:r w:rsidRPr="004A325B">
              <w:rPr>
                <w:sz w:val="20"/>
                <w:szCs w:val="20"/>
              </w:rPr>
              <w:t>автолавка/НТО/прочее)</w:t>
            </w:r>
          </w:p>
        </w:tc>
        <w:tc>
          <w:tcPr>
            <w:tcW w:w="2552" w:type="dxa"/>
            <w:shd w:val="clear" w:color="auto" w:fill="auto"/>
          </w:tcPr>
          <w:p w:rsidR="00AD4D88" w:rsidRPr="004A325B" w:rsidRDefault="00AD4D88" w:rsidP="00640CE8">
            <w:pPr>
              <w:autoSpaceDE w:val="0"/>
              <w:autoSpaceDN w:val="0"/>
              <w:adjustRightInd w:val="0"/>
              <w:jc w:val="both"/>
              <w:rPr>
                <w:sz w:val="20"/>
                <w:szCs w:val="20"/>
              </w:rPr>
            </w:pPr>
            <w:r w:rsidRPr="004A325B">
              <w:rPr>
                <w:rFonts w:eastAsia="Calibri"/>
                <w:sz w:val="20"/>
                <w:szCs w:val="20"/>
              </w:rPr>
              <w:t>Ассортимент товаров/ Перечень товаров первой необходимости</w:t>
            </w:r>
          </w:p>
        </w:tc>
        <w:tc>
          <w:tcPr>
            <w:tcW w:w="1842" w:type="dxa"/>
          </w:tcPr>
          <w:p w:rsidR="00AD4D88" w:rsidRPr="004A325B" w:rsidRDefault="00AD4D88" w:rsidP="00640CE8">
            <w:pPr>
              <w:autoSpaceDE w:val="0"/>
              <w:autoSpaceDN w:val="0"/>
              <w:adjustRightInd w:val="0"/>
              <w:jc w:val="both"/>
              <w:rPr>
                <w:rFonts w:eastAsia="Calibri"/>
                <w:sz w:val="20"/>
                <w:szCs w:val="20"/>
              </w:rPr>
            </w:pPr>
            <w:r w:rsidRPr="004A325B">
              <w:rPr>
                <w:rFonts w:eastAsia="Calibri"/>
                <w:sz w:val="20"/>
                <w:szCs w:val="20"/>
              </w:rPr>
              <w:t>Удаленность от места получения товаров, км</w:t>
            </w:r>
          </w:p>
        </w:tc>
      </w:tr>
      <w:tr w:rsidR="00AD4D88" w:rsidRPr="004A325B" w:rsidTr="00244FBE">
        <w:tc>
          <w:tcPr>
            <w:tcW w:w="607" w:type="dxa"/>
            <w:shd w:val="clear" w:color="auto" w:fill="auto"/>
          </w:tcPr>
          <w:p w:rsidR="00AD4D88" w:rsidRPr="004A325B" w:rsidRDefault="00AD4D88" w:rsidP="00640CE8">
            <w:pPr>
              <w:autoSpaceDE w:val="0"/>
              <w:autoSpaceDN w:val="0"/>
              <w:adjustRightInd w:val="0"/>
              <w:jc w:val="both"/>
              <w:rPr>
                <w:sz w:val="20"/>
                <w:szCs w:val="20"/>
              </w:rPr>
            </w:pPr>
          </w:p>
        </w:tc>
        <w:tc>
          <w:tcPr>
            <w:tcW w:w="3045" w:type="dxa"/>
            <w:shd w:val="clear" w:color="auto" w:fill="auto"/>
          </w:tcPr>
          <w:p w:rsidR="00AD4D88" w:rsidRPr="004A325B" w:rsidRDefault="00AD4D88" w:rsidP="00640CE8">
            <w:pPr>
              <w:autoSpaceDE w:val="0"/>
              <w:autoSpaceDN w:val="0"/>
              <w:adjustRightInd w:val="0"/>
              <w:jc w:val="both"/>
              <w:rPr>
                <w:sz w:val="20"/>
                <w:szCs w:val="20"/>
              </w:rPr>
            </w:pPr>
          </w:p>
        </w:tc>
        <w:tc>
          <w:tcPr>
            <w:tcW w:w="2268" w:type="dxa"/>
            <w:shd w:val="clear" w:color="auto" w:fill="auto"/>
          </w:tcPr>
          <w:p w:rsidR="00AD4D88" w:rsidRPr="004A325B" w:rsidRDefault="00AD4D88" w:rsidP="00640CE8">
            <w:pPr>
              <w:autoSpaceDE w:val="0"/>
              <w:autoSpaceDN w:val="0"/>
              <w:adjustRightInd w:val="0"/>
              <w:jc w:val="both"/>
              <w:rPr>
                <w:sz w:val="20"/>
                <w:szCs w:val="20"/>
              </w:rPr>
            </w:pPr>
          </w:p>
        </w:tc>
        <w:tc>
          <w:tcPr>
            <w:tcW w:w="2552" w:type="dxa"/>
            <w:shd w:val="clear" w:color="auto" w:fill="auto"/>
          </w:tcPr>
          <w:p w:rsidR="00AD4D88" w:rsidRPr="004A325B" w:rsidRDefault="00AD4D88" w:rsidP="00640CE8">
            <w:pPr>
              <w:autoSpaceDE w:val="0"/>
              <w:autoSpaceDN w:val="0"/>
              <w:adjustRightInd w:val="0"/>
              <w:jc w:val="both"/>
              <w:rPr>
                <w:sz w:val="20"/>
                <w:szCs w:val="20"/>
              </w:rPr>
            </w:pPr>
          </w:p>
        </w:tc>
        <w:tc>
          <w:tcPr>
            <w:tcW w:w="1842" w:type="dxa"/>
          </w:tcPr>
          <w:p w:rsidR="00AD4D88" w:rsidRPr="004A325B" w:rsidRDefault="00AD4D88" w:rsidP="00640CE8">
            <w:pPr>
              <w:autoSpaceDE w:val="0"/>
              <w:autoSpaceDN w:val="0"/>
              <w:adjustRightInd w:val="0"/>
              <w:jc w:val="both"/>
              <w:rPr>
                <w:sz w:val="20"/>
                <w:szCs w:val="20"/>
              </w:rPr>
            </w:pPr>
          </w:p>
        </w:tc>
      </w:tr>
      <w:tr w:rsidR="00AD4D88" w:rsidRPr="004A325B" w:rsidTr="00244FBE">
        <w:tc>
          <w:tcPr>
            <w:tcW w:w="607" w:type="dxa"/>
            <w:shd w:val="clear" w:color="auto" w:fill="auto"/>
          </w:tcPr>
          <w:p w:rsidR="00AD4D88" w:rsidRPr="004A325B" w:rsidRDefault="00AD4D88" w:rsidP="00640CE8">
            <w:pPr>
              <w:autoSpaceDE w:val="0"/>
              <w:autoSpaceDN w:val="0"/>
              <w:adjustRightInd w:val="0"/>
              <w:jc w:val="both"/>
              <w:rPr>
                <w:sz w:val="20"/>
                <w:szCs w:val="20"/>
              </w:rPr>
            </w:pPr>
          </w:p>
        </w:tc>
        <w:tc>
          <w:tcPr>
            <w:tcW w:w="3045" w:type="dxa"/>
            <w:shd w:val="clear" w:color="auto" w:fill="auto"/>
          </w:tcPr>
          <w:p w:rsidR="00AD4D88" w:rsidRPr="004A325B" w:rsidRDefault="00AD4D88" w:rsidP="00640CE8">
            <w:pPr>
              <w:autoSpaceDE w:val="0"/>
              <w:autoSpaceDN w:val="0"/>
              <w:adjustRightInd w:val="0"/>
              <w:jc w:val="both"/>
              <w:rPr>
                <w:sz w:val="20"/>
                <w:szCs w:val="20"/>
              </w:rPr>
            </w:pPr>
          </w:p>
        </w:tc>
        <w:tc>
          <w:tcPr>
            <w:tcW w:w="2268" w:type="dxa"/>
            <w:shd w:val="clear" w:color="auto" w:fill="auto"/>
          </w:tcPr>
          <w:p w:rsidR="00AD4D88" w:rsidRPr="004A325B" w:rsidRDefault="00AD4D88" w:rsidP="00640CE8">
            <w:pPr>
              <w:autoSpaceDE w:val="0"/>
              <w:autoSpaceDN w:val="0"/>
              <w:adjustRightInd w:val="0"/>
              <w:jc w:val="both"/>
              <w:rPr>
                <w:sz w:val="20"/>
                <w:szCs w:val="20"/>
              </w:rPr>
            </w:pPr>
          </w:p>
        </w:tc>
        <w:tc>
          <w:tcPr>
            <w:tcW w:w="2552" w:type="dxa"/>
            <w:shd w:val="clear" w:color="auto" w:fill="auto"/>
          </w:tcPr>
          <w:p w:rsidR="00AD4D88" w:rsidRPr="004A325B" w:rsidRDefault="00AD4D88" w:rsidP="00640CE8">
            <w:pPr>
              <w:autoSpaceDE w:val="0"/>
              <w:autoSpaceDN w:val="0"/>
              <w:adjustRightInd w:val="0"/>
              <w:jc w:val="both"/>
              <w:rPr>
                <w:sz w:val="20"/>
                <w:szCs w:val="20"/>
              </w:rPr>
            </w:pPr>
          </w:p>
        </w:tc>
        <w:tc>
          <w:tcPr>
            <w:tcW w:w="1842" w:type="dxa"/>
          </w:tcPr>
          <w:p w:rsidR="00AD4D88" w:rsidRPr="004A325B" w:rsidRDefault="00AD4D88" w:rsidP="00640CE8">
            <w:pPr>
              <w:autoSpaceDE w:val="0"/>
              <w:autoSpaceDN w:val="0"/>
              <w:adjustRightInd w:val="0"/>
              <w:jc w:val="both"/>
              <w:rPr>
                <w:sz w:val="20"/>
                <w:szCs w:val="20"/>
              </w:rPr>
            </w:pPr>
          </w:p>
        </w:tc>
      </w:tr>
    </w:tbl>
    <w:p w:rsidR="00AD4D88" w:rsidRPr="004A325B" w:rsidRDefault="00AD4D88" w:rsidP="00AD4D88">
      <w:pPr>
        <w:jc w:val="right"/>
        <w:rPr>
          <w:sz w:val="20"/>
          <w:szCs w:val="20"/>
        </w:rPr>
      </w:pPr>
    </w:p>
    <w:p w:rsidR="00AD4D88" w:rsidRDefault="00AD4D88"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Default="004D0546" w:rsidP="00AD4D88">
      <w:pPr>
        <w:jc w:val="right"/>
      </w:pPr>
    </w:p>
    <w:p w:rsidR="004D0546" w:rsidRPr="004A325B" w:rsidRDefault="004D0546" w:rsidP="00AD4D88">
      <w:pPr>
        <w:jc w:val="right"/>
      </w:pPr>
    </w:p>
    <w:p w:rsidR="00AD4D88" w:rsidRPr="004A325B" w:rsidRDefault="00AD4D88" w:rsidP="00AD4D88">
      <w:pPr>
        <w:jc w:val="right"/>
      </w:pPr>
      <w:r w:rsidRPr="004A325B">
        <w:t>Приложение  3 к Порядку</w:t>
      </w:r>
    </w:p>
    <w:p w:rsidR="00AD4D88" w:rsidRPr="004A325B" w:rsidRDefault="00AD4D88" w:rsidP="00AD4D88">
      <w:pPr>
        <w:jc w:val="right"/>
        <w:rPr>
          <w:sz w:val="20"/>
          <w:szCs w:val="20"/>
        </w:rPr>
      </w:pPr>
    </w:p>
    <w:p w:rsidR="00AD4D88" w:rsidRPr="004A325B" w:rsidRDefault="00AD4D88" w:rsidP="00AD4D88">
      <w:pPr>
        <w:jc w:val="center"/>
        <w:rPr>
          <w:szCs w:val="28"/>
        </w:rPr>
      </w:pPr>
      <w:r w:rsidRPr="004A325B">
        <w:rPr>
          <w:szCs w:val="28"/>
        </w:rPr>
        <w:t xml:space="preserve">Справка-расчет </w:t>
      </w:r>
    </w:p>
    <w:p w:rsidR="001A2524" w:rsidRPr="001A2524" w:rsidRDefault="00AD4D88" w:rsidP="001A2524">
      <w:pPr>
        <w:jc w:val="center"/>
        <w:rPr>
          <w:szCs w:val="28"/>
        </w:rPr>
      </w:pPr>
      <w:r w:rsidRPr="004A325B">
        <w:rPr>
          <w:szCs w:val="28"/>
        </w:rPr>
        <w:t>расчетного пробега автомобилей, осуществляющих   доставку товаров первой необходимости в сельские населенные пункты</w:t>
      </w:r>
      <w:r w:rsidR="001A2524">
        <w:rPr>
          <w:szCs w:val="28"/>
        </w:rPr>
        <w:t xml:space="preserve"> Свирицкого сельского поселения</w:t>
      </w:r>
      <w:r w:rsidRPr="004A325B">
        <w:rPr>
          <w:szCs w:val="28"/>
        </w:rPr>
        <w:t xml:space="preserve"> Волховского муниципального района, </w:t>
      </w:r>
    </w:p>
    <w:p w:rsidR="00AD4D88" w:rsidRPr="004A325B" w:rsidRDefault="001A2524" w:rsidP="001A2524">
      <w:pPr>
        <w:jc w:val="center"/>
        <w:rPr>
          <w:szCs w:val="28"/>
        </w:rPr>
      </w:pPr>
      <w:r w:rsidRPr="001A2524">
        <w:rPr>
          <w:szCs w:val="28"/>
        </w:rPr>
        <w:t xml:space="preserve"> до места назначения и обратно до места погрузки</w:t>
      </w:r>
    </w:p>
    <w:p w:rsidR="00AD4D88" w:rsidRPr="004A325B" w:rsidRDefault="00AD4D88" w:rsidP="00AD4D88">
      <w:pPr>
        <w:autoSpaceDE w:val="0"/>
        <w:autoSpaceDN w:val="0"/>
        <w:adjustRightInd w:val="0"/>
        <w:rPr>
          <w:rFonts w:eastAsia="Calibri"/>
          <w:sz w:val="20"/>
          <w:szCs w:val="20"/>
        </w:rPr>
      </w:pPr>
    </w:p>
    <w:tbl>
      <w:tblPr>
        <w:tblW w:w="103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98"/>
        <w:gridCol w:w="709"/>
        <w:gridCol w:w="696"/>
        <w:gridCol w:w="850"/>
        <w:gridCol w:w="1418"/>
        <w:gridCol w:w="1146"/>
        <w:gridCol w:w="1830"/>
        <w:gridCol w:w="2376"/>
      </w:tblGrid>
      <w:tr w:rsidR="00AD4D88" w:rsidRPr="004A325B" w:rsidTr="00640CE8">
        <w:trPr>
          <w:trHeight w:val="1500"/>
          <w:jc w:val="right"/>
        </w:trPr>
        <w:tc>
          <w:tcPr>
            <w:tcW w:w="392"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п/п</w:t>
            </w:r>
          </w:p>
        </w:tc>
        <w:tc>
          <w:tcPr>
            <w:tcW w:w="898"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рег.№ автомобиля</w:t>
            </w:r>
          </w:p>
        </w:tc>
        <w:tc>
          <w:tcPr>
            <w:tcW w:w="70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Дата путевого листа</w:t>
            </w:r>
          </w:p>
        </w:tc>
        <w:tc>
          <w:tcPr>
            <w:tcW w:w="696"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путевого листа</w:t>
            </w:r>
          </w:p>
        </w:tc>
        <w:tc>
          <w:tcPr>
            <w:tcW w:w="850"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Маршрут следования</w:t>
            </w:r>
          </w:p>
        </w:tc>
        <w:tc>
          <w:tcPr>
            <w:tcW w:w="1418"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пробег транспортного средства согласно путевому листу,км</w:t>
            </w:r>
          </w:p>
        </w:tc>
        <w:tc>
          <w:tcPr>
            <w:tcW w:w="1146"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пробег транспортного средства  по Волховскому МР, км</w:t>
            </w:r>
          </w:p>
        </w:tc>
        <w:tc>
          <w:tcPr>
            <w:tcW w:w="1830"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расчетный пробег по Волховскому МР по доставке товаров (гр.7-20 км)</w:t>
            </w:r>
          </w:p>
        </w:tc>
        <w:tc>
          <w:tcPr>
            <w:tcW w:w="2376" w:type="dxa"/>
            <w:shd w:val="clear" w:color="auto" w:fill="auto"/>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Доля расчетного пробега автомобиля по доставке товаров по Волховскому МР в общем пробеге автомобиля(гр8/гр.6 100%)</w:t>
            </w:r>
          </w:p>
        </w:tc>
      </w:tr>
      <w:tr w:rsidR="00AD4D88" w:rsidRPr="004A325B" w:rsidTr="00640CE8">
        <w:trPr>
          <w:trHeight w:val="315"/>
          <w:jc w:val="right"/>
        </w:trPr>
        <w:tc>
          <w:tcPr>
            <w:tcW w:w="392"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1</w:t>
            </w:r>
          </w:p>
        </w:tc>
        <w:tc>
          <w:tcPr>
            <w:tcW w:w="898"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2</w:t>
            </w:r>
          </w:p>
        </w:tc>
        <w:tc>
          <w:tcPr>
            <w:tcW w:w="709"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3</w:t>
            </w:r>
          </w:p>
        </w:tc>
        <w:tc>
          <w:tcPr>
            <w:tcW w:w="696"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4</w:t>
            </w:r>
          </w:p>
        </w:tc>
        <w:tc>
          <w:tcPr>
            <w:tcW w:w="850"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5</w:t>
            </w:r>
          </w:p>
        </w:tc>
        <w:tc>
          <w:tcPr>
            <w:tcW w:w="1418"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6</w:t>
            </w:r>
          </w:p>
        </w:tc>
        <w:tc>
          <w:tcPr>
            <w:tcW w:w="1146" w:type="dxa"/>
            <w:shd w:val="clear" w:color="auto" w:fill="auto"/>
            <w:noWrap/>
            <w:hideMark/>
          </w:tcPr>
          <w:p w:rsidR="00AD4D88" w:rsidRPr="004A325B" w:rsidRDefault="00AD4D88" w:rsidP="00640CE8">
            <w:pPr>
              <w:autoSpaceDE w:val="0"/>
              <w:autoSpaceDN w:val="0"/>
              <w:adjustRightInd w:val="0"/>
              <w:jc w:val="center"/>
              <w:rPr>
                <w:rFonts w:eastAsia="Calibri"/>
                <w:sz w:val="20"/>
                <w:szCs w:val="20"/>
              </w:rPr>
            </w:pPr>
            <w:r w:rsidRPr="004A325B">
              <w:rPr>
                <w:rFonts w:eastAsia="Calibri"/>
                <w:sz w:val="20"/>
                <w:szCs w:val="20"/>
              </w:rPr>
              <w:t>7</w:t>
            </w:r>
          </w:p>
        </w:tc>
        <w:tc>
          <w:tcPr>
            <w:tcW w:w="1830" w:type="dxa"/>
            <w:shd w:val="clear" w:color="auto" w:fill="auto"/>
            <w:noWrap/>
            <w:hideMark/>
          </w:tcPr>
          <w:p w:rsidR="00AD4D88" w:rsidRPr="004A325B" w:rsidRDefault="00AD4D88" w:rsidP="00640CE8">
            <w:pPr>
              <w:autoSpaceDE w:val="0"/>
              <w:autoSpaceDN w:val="0"/>
              <w:adjustRightInd w:val="0"/>
              <w:jc w:val="center"/>
              <w:rPr>
                <w:rFonts w:eastAsia="Calibri"/>
                <w:sz w:val="20"/>
                <w:szCs w:val="20"/>
              </w:rPr>
            </w:pPr>
            <w:r w:rsidRPr="004A325B">
              <w:rPr>
                <w:rFonts w:eastAsia="Calibri"/>
                <w:sz w:val="20"/>
                <w:szCs w:val="20"/>
              </w:rPr>
              <w:t>8</w:t>
            </w:r>
          </w:p>
        </w:tc>
        <w:tc>
          <w:tcPr>
            <w:tcW w:w="2376" w:type="dxa"/>
            <w:shd w:val="clear" w:color="auto" w:fill="auto"/>
          </w:tcPr>
          <w:p w:rsidR="00AD4D88" w:rsidRPr="004A325B" w:rsidRDefault="00AD4D88" w:rsidP="00640CE8">
            <w:pPr>
              <w:autoSpaceDE w:val="0"/>
              <w:autoSpaceDN w:val="0"/>
              <w:adjustRightInd w:val="0"/>
              <w:jc w:val="center"/>
              <w:rPr>
                <w:rFonts w:eastAsia="Calibri"/>
                <w:sz w:val="20"/>
                <w:szCs w:val="20"/>
              </w:rPr>
            </w:pPr>
            <w:r w:rsidRPr="004A325B">
              <w:rPr>
                <w:rFonts w:eastAsia="Calibri"/>
                <w:sz w:val="20"/>
                <w:szCs w:val="20"/>
              </w:rPr>
              <w:t>9</w:t>
            </w:r>
          </w:p>
        </w:tc>
      </w:tr>
      <w:tr w:rsidR="00AD4D88" w:rsidRPr="004A325B" w:rsidTr="00640CE8">
        <w:trPr>
          <w:trHeight w:val="300"/>
          <w:jc w:val="right"/>
        </w:trPr>
        <w:tc>
          <w:tcPr>
            <w:tcW w:w="392"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898"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70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696"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850"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1418"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114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1830"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2376" w:type="dxa"/>
            <w:shd w:val="clear" w:color="auto" w:fill="auto"/>
          </w:tcPr>
          <w:p w:rsidR="00AD4D88" w:rsidRPr="004A325B" w:rsidRDefault="00AD4D88" w:rsidP="00640CE8">
            <w:pPr>
              <w:autoSpaceDE w:val="0"/>
              <w:autoSpaceDN w:val="0"/>
              <w:adjustRightInd w:val="0"/>
              <w:rPr>
                <w:rFonts w:eastAsia="Calibri"/>
                <w:sz w:val="20"/>
                <w:szCs w:val="20"/>
              </w:rPr>
            </w:pPr>
          </w:p>
        </w:tc>
      </w:tr>
      <w:tr w:rsidR="00AD4D88" w:rsidRPr="004A325B" w:rsidTr="00640CE8">
        <w:trPr>
          <w:trHeight w:val="300"/>
          <w:jc w:val="right"/>
        </w:trPr>
        <w:tc>
          <w:tcPr>
            <w:tcW w:w="392"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898"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70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696"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850"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1418"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114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1830"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2376" w:type="dxa"/>
            <w:shd w:val="clear" w:color="auto" w:fill="auto"/>
          </w:tcPr>
          <w:p w:rsidR="00AD4D88" w:rsidRPr="004A325B" w:rsidRDefault="00AD4D88" w:rsidP="00640CE8">
            <w:pPr>
              <w:autoSpaceDE w:val="0"/>
              <w:autoSpaceDN w:val="0"/>
              <w:adjustRightInd w:val="0"/>
              <w:rPr>
                <w:rFonts w:eastAsia="Calibri"/>
                <w:sz w:val="20"/>
                <w:szCs w:val="20"/>
              </w:rPr>
            </w:pPr>
          </w:p>
        </w:tc>
      </w:tr>
      <w:tr w:rsidR="00AD4D88" w:rsidRPr="004A325B" w:rsidTr="00640CE8">
        <w:trPr>
          <w:trHeight w:val="300"/>
          <w:jc w:val="right"/>
        </w:trPr>
        <w:tc>
          <w:tcPr>
            <w:tcW w:w="392" w:type="dxa"/>
            <w:shd w:val="clear" w:color="auto" w:fill="auto"/>
          </w:tcPr>
          <w:p w:rsidR="00AD4D88" w:rsidRPr="004A325B" w:rsidRDefault="00AD4D88" w:rsidP="00640CE8">
            <w:pPr>
              <w:autoSpaceDE w:val="0"/>
              <w:autoSpaceDN w:val="0"/>
              <w:adjustRightInd w:val="0"/>
              <w:rPr>
                <w:rFonts w:eastAsia="Calibri"/>
                <w:bCs/>
                <w:sz w:val="20"/>
                <w:szCs w:val="20"/>
              </w:rPr>
            </w:pPr>
          </w:p>
        </w:tc>
        <w:tc>
          <w:tcPr>
            <w:tcW w:w="3153" w:type="dxa"/>
            <w:gridSpan w:val="4"/>
            <w:shd w:val="clear" w:color="auto" w:fill="auto"/>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xml:space="preserve">Итого по </w:t>
            </w:r>
            <w:r w:rsidRPr="004A325B">
              <w:rPr>
                <w:rFonts w:eastAsia="Calibri"/>
                <w:bCs/>
                <w:sz w:val="20"/>
                <w:szCs w:val="20"/>
                <w:lang w:val="en-US"/>
              </w:rPr>
              <w:t>i</w:t>
            </w:r>
            <w:r w:rsidRPr="004A325B">
              <w:rPr>
                <w:rFonts w:eastAsia="Calibri"/>
                <w:bCs/>
                <w:sz w:val="20"/>
                <w:szCs w:val="20"/>
              </w:rPr>
              <w:t>- ому  автомобилю</w:t>
            </w:r>
          </w:p>
        </w:tc>
        <w:tc>
          <w:tcPr>
            <w:tcW w:w="1418" w:type="dxa"/>
            <w:shd w:val="clear" w:color="auto" w:fill="auto"/>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w:t>
            </w:r>
          </w:p>
        </w:tc>
        <w:tc>
          <w:tcPr>
            <w:tcW w:w="1146" w:type="dxa"/>
            <w:shd w:val="clear" w:color="auto" w:fill="auto"/>
            <w:noWrap/>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w:t>
            </w:r>
          </w:p>
        </w:tc>
        <w:tc>
          <w:tcPr>
            <w:tcW w:w="1830" w:type="dxa"/>
            <w:shd w:val="clear" w:color="auto" w:fill="auto"/>
            <w:noWrap/>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w:t>
            </w:r>
          </w:p>
        </w:tc>
        <w:tc>
          <w:tcPr>
            <w:tcW w:w="2376" w:type="dxa"/>
            <w:shd w:val="clear" w:color="auto" w:fill="auto"/>
          </w:tcPr>
          <w:p w:rsidR="00AD4D88" w:rsidRPr="004A325B" w:rsidRDefault="00AD4D88" w:rsidP="00640CE8">
            <w:pPr>
              <w:autoSpaceDE w:val="0"/>
              <w:autoSpaceDN w:val="0"/>
              <w:adjustRightInd w:val="0"/>
              <w:rPr>
                <w:rFonts w:eastAsia="Calibri"/>
                <w:sz w:val="20"/>
                <w:szCs w:val="20"/>
              </w:rPr>
            </w:pPr>
          </w:p>
        </w:tc>
      </w:tr>
      <w:tr w:rsidR="00AD4D88" w:rsidRPr="004A325B" w:rsidTr="00640CE8">
        <w:trPr>
          <w:trHeight w:val="300"/>
          <w:jc w:val="right"/>
        </w:trPr>
        <w:tc>
          <w:tcPr>
            <w:tcW w:w="392" w:type="dxa"/>
            <w:shd w:val="clear" w:color="auto" w:fill="auto"/>
          </w:tcPr>
          <w:p w:rsidR="00AD4D88" w:rsidRPr="004A325B" w:rsidRDefault="00AD4D88" w:rsidP="00640CE8">
            <w:pPr>
              <w:autoSpaceDE w:val="0"/>
              <w:autoSpaceDN w:val="0"/>
              <w:adjustRightInd w:val="0"/>
              <w:rPr>
                <w:rFonts w:eastAsia="Calibri"/>
                <w:bCs/>
                <w:sz w:val="20"/>
                <w:szCs w:val="20"/>
              </w:rPr>
            </w:pPr>
          </w:p>
        </w:tc>
        <w:tc>
          <w:tcPr>
            <w:tcW w:w="898" w:type="dxa"/>
            <w:shd w:val="clear" w:color="auto" w:fill="auto"/>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w:t>
            </w:r>
          </w:p>
        </w:tc>
        <w:tc>
          <w:tcPr>
            <w:tcW w:w="709" w:type="dxa"/>
            <w:shd w:val="clear" w:color="auto" w:fill="auto"/>
          </w:tcPr>
          <w:p w:rsidR="00AD4D88" w:rsidRPr="004A325B" w:rsidRDefault="00AD4D88" w:rsidP="00640CE8">
            <w:pPr>
              <w:autoSpaceDE w:val="0"/>
              <w:autoSpaceDN w:val="0"/>
              <w:adjustRightInd w:val="0"/>
              <w:rPr>
                <w:rFonts w:eastAsia="Calibri"/>
                <w:bCs/>
                <w:sz w:val="20"/>
                <w:szCs w:val="20"/>
              </w:rPr>
            </w:pPr>
          </w:p>
        </w:tc>
        <w:tc>
          <w:tcPr>
            <w:tcW w:w="696" w:type="dxa"/>
            <w:shd w:val="clear" w:color="auto" w:fill="auto"/>
          </w:tcPr>
          <w:p w:rsidR="00AD4D88" w:rsidRPr="004A325B" w:rsidRDefault="00AD4D88" w:rsidP="00640CE8">
            <w:pPr>
              <w:autoSpaceDE w:val="0"/>
              <w:autoSpaceDN w:val="0"/>
              <w:adjustRightInd w:val="0"/>
              <w:rPr>
                <w:rFonts w:eastAsia="Calibri"/>
                <w:bCs/>
                <w:sz w:val="20"/>
                <w:szCs w:val="20"/>
              </w:rPr>
            </w:pPr>
          </w:p>
        </w:tc>
        <w:tc>
          <w:tcPr>
            <w:tcW w:w="850" w:type="dxa"/>
            <w:shd w:val="clear" w:color="auto" w:fill="auto"/>
          </w:tcPr>
          <w:p w:rsidR="00AD4D88" w:rsidRPr="004A325B" w:rsidRDefault="00AD4D88" w:rsidP="00640CE8">
            <w:pPr>
              <w:autoSpaceDE w:val="0"/>
              <w:autoSpaceDN w:val="0"/>
              <w:adjustRightInd w:val="0"/>
              <w:rPr>
                <w:rFonts w:eastAsia="Calibri"/>
                <w:bCs/>
                <w:sz w:val="20"/>
                <w:szCs w:val="20"/>
              </w:rPr>
            </w:pPr>
          </w:p>
        </w:tc>
        <w:tc>
          <w:tcPr>
            <w:tcW w:w="1418" w:type="dxa"/>
            <w:shd w:val="clear" w:color="auto" w:fill="auto"/>
          </w:tcPr>
          <w:p w:rsidR="00AD4D88" w:rsidRPr="004A325B" w:rsidRDefault="00AD4D88" w:rsidP="00640CE8">
            <w:pPr>
              <w:autoSpaceDE w:val="0"/>
              <w:autoSpaceDN w:val="0"/>
              <w:adjustRightInd w:val="0"/>
              <w:rPr>
                <w:rFonts w:eastAsia="Calibri"/>
                <w:bCs/>
                <w:sz w:val="20"/>
                <w:szCs w:val="20"/>
              </w:rPr>
            </w:pPr>
          </w:p>
        </w:tc>
        <w:tc>
          <w:tcPr>
            <w:tcW w:w="1146" w:type="dxa"/>
            <w:shd w:val="clear" w:color="auto" w:fill="auto"/>
            <w:noWrap/>
          </w:tcPr>
          <w:p w:rsidR="00AD4D88" w:rsidRPr="004A325B" w:rsidRDefault="00AD4D88" w:rsidP="00640CE8">
            <w:pPr>
              <w:autoSpaceDE w:val="0"/>
              <w:autoSpaceDN w:val="0"/>
              <w:adjustRightInd w:val="0"/>
              <w:rPr>
                <w:rFonts w:eastAsia="Calibri"/>
                <w:sz w:val="20"/>
                <w:szCs w:val="20"/>
              </w:rPr>
            </w:pPr>
          </w:p>
        </w:tc>
        <w:tc>
          <w:tcPr>
            <w:tcW w:w="1830" w:type="dxa"/>
            <w:shd w:val="clear" w:color="auto" w:fill="auto"/>
            <w:noWrap/>
          </w:tcPr>
          <w:p w:rsidR="00AD4D88" w:rsidRPr="004A325B" w:rsidRDefault="00AD4D88" w:rsidP="00640CE8">
            <w:pPr>
              <w:autoSpaceDE w:val="0"/>
              <w:autoSpaceDN w:val="0"/>
              <w:adjustRightInd w:val="0"/>
              <w:rPr>
                <w:rFonts w:eastAsia="Calibri"/>
                <w:sz w:val="20"/>
                <w:szCs w:val="20"/>
              </w:rPr>
            </w:pPr>
          </w:p>
        </w:tc>
        <w:tc>
          <w:tcPr>
            <w:tcW w:w="2376" w:type="dxa"/>
            <w:shd w:val="clear" w:color="auto" w:fill="auto"/>
          </w:tcPr>
          <w:p w:rsidR="00AD4D88" w:rsidRPr="004A325B" w:rsidRDefault="00AD4D88" w:rsidP="00640CE8">
            <w:pPr>
              <w:autoSpaceDE w:val="0"/>
              <w:autoSpaceDN w:val="0"/>
              <w:adjustRightInd w:val="0"/>
              <w:rPr>
                <w:rFonts w:eastAsia="Calibri"/>
                <w:sz w:val="20"/>
                <w:szCs w:val="20"/>
              </w:rPr>
            </w:pPr>
          </w:p>
        </w:tc>
      </w:tr>
    </w:tbl>
    <w:p w:rsidR="00AD4D88" w:rsidRPr="004A325B" w:rsidRDefault="00AD4D88" w:rsidP="00AD4D88">
      <w:pPr>
        <w:autoSpaceDE w:val="0"/>
        <w:autoSpaceDN w:val="0"/>
        <w:adjustRightInd w:val="0"/>
        <w:rPr>
          <w:rFonts w:eastAsia="Calibri"/>
          <w:sz w:val="20"/>
          <w:szCs w:val="20"/>
        </w:rPr>
      </w:pPr>
    </w:p>
    <w:p w:rsidR="00AD4D88" w:rsidRPr="004A325B" w:rsidRDefault="00AD4D88" w:rsidP="00AD4D88">
      <w:pPr>
        <w:autoSpaceDE w:val="0"/>
        <w:autoSpaceDN w:val="0"/>
        <w:adjustRightInd w:val="0"/>
        <w:jc w:val="right"/>
        <w:rPr>
          <w:rFonts w:eastAsia="Calibri"/>
          <w:sz w:val="20"/>
          <w:szCs w:val="20"/>
        </w:rPr>
      </w:pPr>
    </w:p>
    <w:p w:rsidR="00AD4D88" w:rsidRDefault="00AD4D88"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Default="004D0546" w:rsidP="00AD4D88"/>
    <w:p w:rsidR="004D0546" w:rsidRPr="004A325B" w:rsidRDefault="004D0546" w:rsidP="00AD4D88"/>
    <w:p w:rsidR="00AD4D88" w:rsidRPr="004A325B" w:rsidRDefault="00AD4D88" w:rsidP="00AD4D88">
      <w:pPr>
        <w:jc w:val="right"/>
      </w:pPr>
      <w:r w:rsidRPr="004A325B">
        <w:t>Приложение 4  к Порядку</w:t>
      </w:r>
    </w:p>
    <w:p w:rsidR="00AD4D88" w:rsidRPr="004A325B" w:rsidRDefault="00AD4D88" w:rsidP="00AD4D88">
      <w:pPr>
        <w:autoSpaceDE w:val="0"/>
        <w:autoSpaceDN w:val="0"/>
        <w:adjustRightInd w:val="0"/>
        <w:rPr>
          <w:rFonts w:eastAsia="Calibri"/>
          <w:sz w:val="20"/>
          <w:szCs w:val="20"/>
        </w:rPr>
      </w:pPr>
    </w:p>
    <w:p w:rsidR="00AD4D88" w:rsidRPr="004A325B" w:rsidRDefault="00AD4D88" w:rsidP="00AD4D88">
      <w:pPr>
        <w:jc w:val="center"/>
        <w:rPr>
          <w:szCs w:val="28"/>
        </w:rPr>
      </w:pPr>
      <w:r w:rsidRPr="004A325B">
        <w:rPr>
          <w:szCs w:val="28"/>
        </w:rPr>
        <w:t xml:space="preserve">Справка-расчет </w:t>
      </w:r>
    </w:p>
    <w:p w:rsidR="001A2524" w:rsidRPr="004A325B" w:rsidRDefault="00AD4D88" w:rsidP="001A2524">
      <w:pPr>
        <w:jc w:val="center"/>
        <w:rPr>
          <w:szCs w:val="28"/>
        </w:rPr>
      </w:pPr>
      <w:r w:rsidRPr="004A325B">
        <w:rPr>
          <w:szCs w:val="28"/>
        </w:rPr>
        <w:t xml:space="preserve">расходов, предъявляемых к возмещению по доставке товаров первой необходимости в сельские населенные пункты </w:t>
      </w:r>
      <w:r w:rsidR="001A2524">
        <w:rPr>
          <w:szCs w:val="28"/>
        </w:rPr>
        <w:t xml:space="preserve">Свирицкого сельского поселения </w:t>
      </w:r>
      <w:r w:rsidRPr="004A325B">
        <w:rPr>
          <w:szCs w:val="28"/>
        </w:rPr>
        <w:t>Волх</w:t>
      </w:r>
      <w:r w:rsidR="001A2524">
        <w:rPr>
          <w:szCs w:val="28"/>
        </w:rPr>
        <w:t xml:space="preserve">овского муниципального района,  </w:t>
      </w:r>
      <w:r w:rsidR="001A2524" w:rsidRPr="001A2524">
        <w:rPr>
          <w:szCs w:val="28"/>
        </w:rPr>
        <w:t>до места назначения и обратно до места погрузки</w:t>
      </w:r>
    </w:p>
    <w:p w:rsidR="00AD4D88" w:rsidRPr="004A325B" w:rsidRDefault="00AD4D88" w:rsidP="001A2524">
      <w:pPr>
        <w:jc w:val="center"/>
        <w:rPr>
          <w:szCs w:val="28"/>
        </w:rPr>
      </w:pPr>
      <w:r w:rsidRPr="004A325B">
        <w:rPr>
          <w:szCs w:val="28"/>
        </w:rPr>
        <w:t>за расчетный период</w:t>
      </w:r>
    </w:p>
    <w:tbl>
      <w:tblPr>
        <w:tblW w:w="97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544"/>
        <w:gridCol w:w="937"/>
        <w:gridCol w:w="669"/>
        <w:gridCol w:w="669"/>
        <w:gridCol w:w="537"/>
        <w:gridCol w:w="669"/>
        <w:gridCol w:w="3214"/>
      </w:tblGrid>
      <w:tr w:rsidR="00AD4D88" w:rsidRPr="004A325B" w:rsidTr="004D0546">
        <w:trPr>
          <w:trHeight w:val="606"/>
        </w:trPr>
        <w:tc>
          <w:tcPr>
            <w:tcW w:w="536"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п.п.</w:t>
            </w:r>
          </w:p>
        </w:tc>
        <w:tc>
          <w:tcPr>
            <w:tcW w:w="2544"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Наименование затрат</w:t>
            </w:r>
          </w:p>
        </w:tc>
        <w:tc>
          <w:tcPr>
            <w:tcW w:w="937"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Ед. изм</w:t>
            </w:r>
          </w:p>
        </w:tc>
        <w:tc>
          <w:tcPr>
            <w:tcW w:w="1875" w:type="dxa"/>
            <w:gridSpan w:val="3"/>
            <w:shd w:val="clear" w:color="auto" w:fill="auto"/>
            <w:hideMark/>
          </w:tcPr>
          <w:p w:rsidR="00AD4D88" w:rsidRPr="004A325B" w:rsidRDefault="00AD4D88" w:rsidP="00640CE8">
            <w:pPr>
              <w:autoSpaceDE w:val="0"/>
              <w:autoSpaceDN w:val="0"/>
              <w:adjustRightInd w:val="0"/>
              <w:jc w:val="center"/>
              <w:rPr>
                <w:rFonts w:eastAsia="Calibri"/>
                <w:sz w:val="20"/>
                <w:szCs w:val="20"/>
              </w:rPr>
            </w:pPr>
            <w:r w:rsidRPr="004A325B">
              <w:rPr>
                <w:rFonts w:eastAsia="Calibri"/>
                <w:sz w:val="20"/>
                <w:szCs w:val="20"/>
              </w:rPr>
              <w:t>автомобиль</w:t>
            </w:r>
          </w:p>
        </w:tc>
        <w:tc>
          <w:tcPr>
            <w:tcW w:w="669"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Итого</w:t>
            </w:r>
          </w:p>
        </w:tc>
        <w:tc>
          <w:tcPr>
            <w:tcW w:w="3214"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примечание</w:t>
            </w:r>
          </w:p>
        </w:tc>
      </w:tr>
      <w:tr w:rsidR="00AD4D88" w:rsidRPr="004A325B" w:rsidTr="004D0546">
        <w:trPr>
          <w:trHeight w:val="1160"/>
        </w:trPr>
        <w:tc>
          <w:tcPr>
            <w:tcW w:w="536"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c>
          <w:tcPr>
            <w:tcW w:w="254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c>
          <w:tcPr>
            <w:tcW w:w="937"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c>
          <w:tcPr>
            <w:tcW w:w="66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марка, рег.№..</w:t>
            </w:r>
          </w:p>
        </w:tc>
        <w:tc>
          <w:tcPr>
            <w:tcW w:w="66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марка, рег.№..</w:t>
            </w:r>
          </w:p>
        </w:tc>
        <w:tc>
          <w:tcPr>
            <w:tcW w:w="535"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w:t>
            </w:r>
          </w:p>
        </w:tc>
        <w:tc>
          <w:tcPr>
            <w:tcW w:w="669"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406"/>
        </w:trPr>
        <w:tc>
          <w:tcPr>
            <w:tcW w:w="536"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1</w:t>
            </w:r>
          </w:p>
        </w:tc>
        <w:tc>
          <w:tcPr>
            <w:tcW w:w="2544"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2</w:t>
            </w:r>
          </w:p>
        </w:tc>
        <w:tc>
          <w:tcPr>
            <w:tcW w:w="937"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3</w:t>
            </w:r>
          </w:p>
        </w:tc>
        <w:tc>
          <w:tcPr>
            <w:tcW w:w="669"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4</w:t>
            </w:r>
          </w:p>
        </w:tc>
        <w:tc>
          <w:tcPr>
            <w:tcW w:w="669"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5</w:t>
            </w:r>
          </w:p>
        </w:tc>
        <w:tc>
          <w:tcPr>
            <w:tcW w:w="535"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8</w:t>
            </w:r>
          </w:p>
        </w:tc>
        <w:tc>
          <w:tcPr>
            <w:tcW w:w="669"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9</w:t>
            </w:r>
          </w:p>
        </w:tc>
        <w:tc>
          <w:tcPr>
            <w:tcW w:w="3214" w:type="dxa"/>
            <w:shd w:val="clear" w:color="auto" w:fill="auto"/>
            <w:hideMark/>
          </w:tcPr>
          <w:p w:rsidR="00AD4D88" w:rsidRPr="004A325B" w:rsidRDefault="00AD4D88" w:rsidP="00640CE8">
            <w:pPr>
              <w:autoSpaceDE w:val="0"/>
              <w:autoSpaceDN w:val="0"/>
              <w:adjustRightInd w:val="0"/>
              <w:jc w:val="center"/>
              <w:rPr>
                <w:rFonts w:eastAsia="Calibri"/>
                <w:bCs/>
                <w:sz w:val="20"/>
                <w:szCs w:val="20"/>
              </w:rPr>
            </w:pPr>
            <w:r w:rsidRPr="004A325B">
              <w:rPr>
                <w:rFonts w:eastAsia="Calibri"/>
                <w:bCs/>
                <w:sz w:val="20"/>
                <w:szCs w:val="20"/>
              </w:rPr>
              <w:t>10</w:t>
            </w:r>
          </w:p>
        </w:tc>
      </w:tr>
      <w:tr w:rsidR="00AD4D88" w:rsidRPr="004A325B" w:rsidTr="004D0546">
        <w:trPr>
          <w:trHeight w:val="674"/>
        </w:trPr>
        <w:tc>
          <w:tcPr>
            <w:tcW w:w="536"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1</w:t>
            </w:r>
          </w:p>
        </w:tc>
        <w:tc>
          <w:tcPr>
            <w:tcW w:w="2544"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расходы,  связанные с доставкой  товаров, в т.ч. (ДР)</w:t>
            </w:r>
          </w:p>
        </w:tc>
        <w:tc>
          <w:tcPr>
            <w:tcW w:w="937"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Руб.,</w:t>
            </w:r>
          </w:p>
        </w:tc>
        <w:tc>
          <w:tcPr>
            <w:tcW w:w="66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66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535"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669"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 </w:t>
            </w:r>
          </w:p>
        </w:tc>
        <w:tc>
          <w:tcPr>
            <w:tcW w:w="3214"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документы бухгалтерской отчетности, прочие документы, подтверждающие произведенные затраты</w:t>
            </w:r>
          </w:p>
        </w:tc>
      </w:tr>
      <w:tr w:rsidR="00AD4D88" w:rsidRPr="004A325B" w:rsidTr="004D0546">
        <w:trPr>
          <w:trHeight w:val="427"/>
        </w:trPr>
        <w:tc>
          <w:tcPr>
            <w:tcW w:w="53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1.1.</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Заработная плата</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294"/>
        </w:trPr>
        <w:tc>
          <w:tcPr>
            <w:tcW w:w="53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1.2.</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Страховые взносы</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919"/>
        </w:trPr>
        <w:tc>
          <w:tcPr>
            <w:tcW w:w="53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1.3.</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Ремонт, тех. обслуживание автотранспортных средств, зап. части и прочие</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360"/>
        </w:trPr>
        <w:tc>
          <w:tcPr>
            <w:tcW w:w="53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1.4.</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Предрейсовый  осмотр</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382"/>
        </w:trPr>
        <w:tc>
          <w:tcPr>
            <w:tcW w:w="53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1.5</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прочие расходы</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860"/>
        </w:trPr>
        <w:tc>
          <w:tcPr>
            <w:tcW w:w="536"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2</w:t>
            </w:r>
          </w:p>
        </w:tc>
        <w:tc>
          <w:tcPr>
            <w:tcW w:w="2544" w:type="dxa"/>
            <w:shd w:val="clear" w:color="auto" w:fill="auto"/>
            <w:hideMark/>
          </w:tcPr>
          <w:p w:rsidR="00AD4D88" w:rsidRPr="004A325B" w:rsidRDefault="00AD4D88" w:rsidP="001A2524">
            <w:pPr>
              <w:autoSpaceDE w:val="0"/>
              <w:autoSpaceDN w:val="0"/>
              <w:adjustRightInd w:val="0"/>
              <w:rPr>
                <w:rFonts w:eastAsia="Calibri"/>
                <w:sz w:val="20"/>
                <w:szCs w:val="20"/>
              </w:rPr>
            </w:pPr>
            <w:r w:rsidRPr="004A325B">
              <w:rPr>
                <w:rFonts w:eastAsia="Calibri"/>
                <w:sz w:val="20"/>
                <w:szCs w:val="20"/>
              </w:rPr>
              <w:t xml:space="preserve">расчетный пробег по доставке товаров </w:t>
            </w:r>
            <w:r w:rsidR="001A2524" w:rsidRPr="001A2524">
              <w:rPr>
                <w:rFonts w:eastAsia="Calibri"/>
                <w:sz w:val="20"/>
                <w:szCs w:val="20"/>
              </w:rPr>
              <w:t>до места назначения и обратно до места погрузки</w:t>
            </w:r>
            <w:r w:rsidR="001A2524">
              <w:rPr>
                <w:rFonts w:eastAsia="Calibri"/>
                <w:sz w:val="20"/>
                <w:szCs w:val="20"/>
              </w:rPr>
              <w:t xml:space="preserve"> в</w:t>
            </w:r>
            <w:r w:rsidRPr="004A325B">
              <w:rPr>
                <w:rFonts w:eastAsia="Calibri"/>
                <w:sz w:val="20"/>
                <w:szCs w:val="20"/>
              </w:rPr>
              <w:t xml:space="preserve"> </w:t>
            </w:r>
            <w:r w:rsidR="00244FBE">
              <w:rPr>
                <w:rFonts w:eastAsia="Calibri"/>
                <w:sz w:val="20"/>
                <w:szCs w:val="20"/>
              </w:rPr>
              <w:t>Свирицком СП</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км</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расчетные данные (см.гр.8 справки  по приложению 5)</w:t>
            </w:r>
          </w:p>
        </w:tc>
      </w:tr>
      <w:tr w:rsidR="00AD4D88" w:rsidRPr="004A325B" w:rsidTr="004D0546">
        <w:trPr>
          <w:trHeight w:val="1276"/>
        </w:trPr>
        <w:tc>
          <w:tcPr>
            <w:tcW w:w="536" w:type="dxa"/>
            <w:shd w:val="clear" w:color="auto" w:fill="auto"/>
            <w:noWrap/>
            <w:hideMark/>
          </w:tcPr>
          <w:p w:rsidR="00AD4D88" w:rsidRPr="004A325B" w:rsidRDefault="001A2524" w:rsidP="00640CE8">
            <w:pPr>
              <w:autoSpaceDE w:val="0"/>
              <w:autoSpaceDN w:val="0"/>
              <w:adjustRightInd w:val="0"/>
              <w:rPr>
                <w:rFonts w:eastAsia="Calibri"/>
                <w:sz w:val="20"/>
                <w:szCs w:val="20"/>
              </w:rPr>
            </w:pPr>
            <w:r>
              <w:rPr>
                <w:rFonts w:eastAsia="Calibri"/>
                <w:sz w:val="20"/>
                <w:szCs w:val="20"/>
              </w:rPr>
              <w:t>3</w:t>
            </w:r>
          </w:p>
        </w:tc>
        <w:tc>
          <w:tcPr>
            <w:tcW w:w="2544" w:type="dxa"/>
            <w:shd w:val="clear" w:color="auto" w:fill="auto"/>
            <w:hideMark/>
          </w:tcPr>
          <w:p w:rsidR="00AD4D88" w:rsidRPr="004A325B" w:rsidRDefault="00AD4D88" w:rsidP="00244FBE">
            <w:pPr>
              <w:autoSpaceDE w:val="0"/>
              <w:autoSpaceDN w:val="0"/>
              <w:adjustRightInd w:val="0"/>
              <w:rPr>
                <w:rFonts w:eastAsia="Calibri"/>
                <w:bCs/>
                <w:sz w:val="20"/>
                <w:szCs w:val="20"/>
              </w:rPr>
            </w:pPr>
            <w:r w:rsidRPr="004A325B">
              <w:rPr>
                <w:rFonts w:eastAsia="Calibri"/>
                <w:bCs/>
                <w:sz w:val="20"/>
                <w:szCs w:val="20"/>
              </w:rPr>
              <w:t xml:space="preserve">расходы, связанные с доставкой товаров   в сельские населенные пункты  </w:t>
            </w:r>
            <w:r w:rsidR="00244FBE">
              <w:rPr>
                <w:rFonts w:eastAsia="Calibri"/>
                <w:bCs/>
                <w:sz w:val="20"/>
                <w:szCs w:val="20"/>
              </w:rPr>
              <w:t>Свирицкого СП</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Стр. 1*стр.3</w:t>
            </w:r>
          </w:p>
        </w:tc>
      </w:tr>
      <w:tr w:rsidR="00AD4D88" w:rsidRPr="004A325B" w:rsidTr="004D0546">
        <w:trPr>
          <w:trHeight w:val="783"/>
        </w:trPr>
        <w:tc>
          <w:tcPr>
            <w:tcW w:w="536" w:type="dxa"/>
            <w:shd w:val="clear" w:color="auto" w:fill="auto"/>
            <w:noWrap/>
            <w:hideMark/>
          </w:tcPr>
          <w:p w:rsidR="00AD4D88" w:rsidRPr="004A325B" w:rsidRDefault="001A2524" w:rsidP="00640CE8">
            <w:pPr>
              <w:autoSpaceDE w:val="0"/>
              <w:autoSpaceDN w:val="0"/>
              <w:adjustRightInd w:val="0"/>
              <w:rPr>
                <w:rFonts w:eastAsia="Calibri"/>
                <w:sz w:val="20"/>
                <w:szCs w:val="20"/>
              </w:rPr>
            </w:pPr>
            <w:r>
              <w:rPr>
                <w:rFonts w:eastAsia="Calibri"/>
                <w:sz w:val="20"/>
                <w:szCs w:val="20"/>
              </w:rPr>
              <w:t>4</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xml:space="preserve"> базовая норма расхода топлива на 100 км</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л/км</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х</w:t>
            </w:r>
          </w:p>
        </w:tc>
        <w:tc>
          <w:tcPr>
            <w:tcW w:w="3214" w:type="dxa"/>
            <w:vMerge w:val="restart"/>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xml:space="preserve">распоряжение Министерства транспорта РФ от 14 марта 2008 года № АМ -23-р </w:t>
            </w:r>
          </w:p>
        </w:tc>
      </w:tr>
      <w:tr w:rsidR="00AD4D88" w:rsidRPr="004A325B" w:rsidTr="004D0546">
        <w:trPr>
          <w:trHeight w:val="527"/>
        </w:trPr>
        <w:tc>
          <w:tcPr>
            <w:tcW w:w="536" w:type="dxa"/>
            <w:shd w:val="clear" w:color="auto" w:fill="auto"/>
            <w:noWrap/>
            <w:hideMark/>
          </w:tcPr>
          <w:p w:rsidR="00AD4D88" w:rsidRPr="004A325B" w:rsidRDefault="001A2524" w:rsidP="00640CE8">
            <w:pPr>
              <w:autoSpaceDE w:val="0"/>
              <w:autoSpaceDN w:val="0"/>
              <w:adjustRightInd w:val="0"/>
              <w:rPr>
                <w:rFonts w:eastAsia="Calibri"/>
                <w:sz w:val="20"/>
                <w:szCs w:val="20"/>
              </w:rPr>
            </w:pPr>
            <w:r>
              <w:rPr>
                <w:rFonts w:eastAsia="Calibri"/>
                <w:sz w:val="20"/>
                <w:szCs w:val="20"/>
              </w:rPr>
              <w:t>5</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Коэффициент</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х</w:t>
            </w:r>
          </w:p>
        </w:tc>
        <w:tc>
          <w:tcPr>
            <w:tcW w:w="3214" w:type="dxa"/>
            <w:vMerge/>
            <w:shd w:val="clear" w:color="auto" w:fill="auto"/>
            <w:hideMark/>
          </w:tcPr>
          <w:p w:rsidR="00AD4D88" w:rsidRPr="004A325B" w:rsidRDefault="00AD4D88" w:rsidP="00640CE8">
            <w:pPr>
              <w:autoSpaceDE w:val="0"/>
              <w:autoSpaceDN w:val="0"/>
              <w:adjustRightInd w:val="0"/>
              <w:rPr>
                <w:rFonts w:eastAsia="Calibri"/>
                <w:sz w:val="20"/>
                <w:szCs w:val="20"/>
              </w:rPr>
            </w:pPr>
          </w:p>
        </w:tc>
      </w:tr>
      <w:tr w:rsidR="00AD4D88" w:rsidRPr="004A325B" w:rsidTr="004D0546">
        <w:trPr>
          <w:trHeight w:val="843"/>
        </w:trPr>
        <w:tc>
          <w:tcPr>
            <w:tcW w:w="536" w:type="dxa"/>
            <w:shd w:val="clear" w:color="auto" w:fill="auto"/>
            <w:noWrap/>
            <w:hideMark/>
          </w:tcPr>
          <w:p w:rsidR="00AD4D88" w:rsidRPr="004A325B" w:rsidRDefault="001A2524" w:rsidP="00640CE8">
            <w:pPr>
              <w:autoSpaceDE w:val="0"/>
              <w:autoSpaceDN w:val="0"/>
              <w:adjustRightInd w:val="0"/>
              <w:rPr>
                <w:rFonts w:eastAsia="Calibri"/>
                <w:sz w:val="20"/>
                <w:szCs w:val="20"/>
              </w:rPr>
            </w:pPr>
            <w:r>
              <w:rPr>
                <w:rFonts w:eastAsia="Calibri"/>
                <w:sz w:val="20"/>
                <w:szCs w:val="20"/>
              </w:rPr>
              <w:t>6</w:t>
            </w:r>
          </w:p>
        </w:tc>
        <w:tc>
          <w:tcPr>
            <w:tcW w:w="254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Цена топлива</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расчетная стоимость (бухгалтерская справка)</w:t>
            </w:r>
          </w:p>
        </w:tc>
      </w:tr>
      <w:tr w:rsidR="00AD4D88" w:rsidRPr="004A325B" w:rsidTr="004D0546">
        <w:trPr>
          <w:trHeight w:val="1415"/>
        </w:trPr>
        <w:tc>
          <w:tcPr>
            <w:tcW w:w="536" w:type="dxa"/>
            <w:shd w:val="clear" w:color="auto" w:fill="auto"/>
            <w:noWrap/>
            <w:hideMark/>
          </w:tcPr>
          <w:p w:rsidR="00AD4D88" w:rsidRPr="004A325B" w:rsidRDefault="001A2524" w:rsidP="00640CE8">
            <w:pPr>
              <w:autoSpaceDE w:val="0"/>
              <w:autoSpaceDN w:val="0"/>
              <w:adjustRightInd w:val="0"/>
              <w:rPr>
                <w:rFonts w:eastAsia="Calibri"/>
                <w:sz w:val="20"/>
                <w:szCs w:val="20"/>
              </w:rPr>
            </w:pPr>
            <w:r>
              <w:rPr>
                <w:rFonts w:eastAsia="Calibri"/>
                <w:sz w:val="20"/>
                <w:szCs w:val="20"/>
              </w:rPr>
              <w:t>7</w:t>
            </w:r>
          </w:p>
        </w:tc>
        <w:tc>
          <w:tcPr>
            <w:tcW w:w="2544" w:type="dxa"/>
            <w:shd w:val="clear" w:color="auto" w:fill="auto"/>
            <w:hideMark/>
          </w:tcPr>
          <w:p w:rsidR="00AD4D88" w:rsidRPr="004A325B" w:rsidRDefault="00AD4D88" w:rsidP="00640CE8">
            <w:pPr>
              <w:autoSpaceDE w:val="0"/>
              <w:autoSpaceDN w:val="0"/>
              <w:adjustRightInd w:val="0"/>
              <w:rPr>
                <w:rFonts w:eastAsia="Calibri"/>
                <w:bCs/>
                <w:sz w:val="20"/>
                <w:szCs w:val="20"/>
              </w:rPr>
            </w:pPr>
            <w:r w:rsidRPr="004A325B">
              <w:rPr>
                <w:rFonts w:eastAsia="Calibri"/>
                <w:bCs/>
                <w:sz w:val="20"/>
                <w:szCs w:val="20"/>
              </w:rPr>
              <w:t>Расчетный объем расходов, предъявляемый к возмещению по методике расчета за расчетный период</w:t>
            </w:r>
          </w:p>
        </w:tc>
        <w:tc>
          <w:tcPr>
            <w:tcW w:w="937"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Руб.</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535"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669" w:type="dxa"/>
            <w:shd w:val="clear" w:color="auto" w:fill="auto"/>
            <w:noWrap/>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 </w:t>
            </w:r>
          </w:p>
        </w:tc>
        <w:tc>
          <w:tcPr>
            <w:tcW w:w="3214" w:type="dxa"/>
            <w:shd w:val="clear" w:color="auto" w:fill="auto"/>
            <w:hideMark/>
          </w:tcPr>
          <w:p w:rsidR="00AD4D88" w:rsidRPr="004A325B" w:rsidRDefault="00AD4D88" w:rsidP="00640CE8">
            <w:pPr>
              <w:autoSpaceDE w:val="0"/>
              <w:autoSpaceDN w:val="0"/>
              <w:adjustRightInd w:val="0"/>
              <w:rPr>
                <w:rFonts w:eastAsia="Calibri"/>
                <w:sz w:val="20"/>
                <w:szCs w:val="20"/>
              </w:rPr>
            </w:pPr>
            <w:r w:rsidRPr="004A325B">
              <w:rPr>
                <w:rFonts w:eastAsia="Calibri"/>
                <w:sz w:val="20"/>
                <w:szCs w:val="20"/>
              </w:rPr>
              <w:t>в соответствии с методикой Комитета: (стр.2*стр5(100+стр.6)*стр7)/100)+стр.4</w:t>
            </w:r>
          </w:p>
        </w:tc>
      </w:tr>
    </w:tbl>
    <w:p w:rsidR="00AD4D88" w:rsidRDefault="00AD4D88" w:rsidP="00AD4D88"/>
    <w:p w:rsidR="00AD4D88" w:rsidRDefault="00AD4D88" w:rsidP="00AD4D88">
      <w:pPr>
        <w:pStyle w:val="a3"/>
        <w:tabs>
          <w:tab w:val="left" w:pos="426"/>
        </w:tabs>
        <w:ind w:left="0"/>
        <w:rPr>
          <w:b/>
          <w:sz w:val="28"/>
          <w:szCs w:val="28"/>
        </w:rPr>
      </w:pPr>
    </w:p>
    <w:p w:rsidR="007A7D36" w:rsidRDefault="007A7D36" w:rsidP="007A7D36">
      <w:pPr>
        <w:pStyle w:val="a3"/>
        <w:tabs>
          <w:tab w:val="left" w:pos="426"/>
        </w:tabs>
        <w:ind w:left="0"/>
        <w:rPr>
          <w:b/>
          <w:sz w:val="28"/>
          <w:szCs w:val="28"/>
        </w:rPr>
      </w:pPr>
    </w:p>
    <w:p w:rsidR="00B017A5" w:rsidRPr="00F02B6C" w:rsidRDefault="00B017A5" w:rsidP="00B017A5">
      <w:pPr>
        <w:keepNext/>
        <w:keepLines/>
        <w:widowControl w:val="0"/>
        <w:suppressLineNumbers/>
        <w:suppressAutoHyphens/>
        <w:jc w:val="center"/>
        <w:rPr>
          <w:sz w:val="20"/>
          <w:szCs w:val="20"/>
        </w:rPr>
      </w:pPr>
    </w:p>
    <w:sectPr w:rsidR="00B017A5" w:rsidRPr="00F02B6C" w:rsidSect="008B340F">
      <w:pgSz w:w="11906" w:h="16838"/>
      <w:pgMar w:top="1135"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B44" w:rsidRDefault="009D4B44" w:rsidP="00717D0A">
      <w:r>
        <w:separator/>
      </w:r>
    </w:p>
  </w:endnote>
  <w:endnote w:type="continuationSeparator" w:id="0">
    <w:p w:rsidR="009D4B44" w:rsidRDefault="009D4B44" w:rsidP="0071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Display">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B44" w:rsidRDefault="009D4B44" w:rsidP="00717D0A">
      <w:r>
        <w:separator/>
      </w:r>
    </w:p>
  </w:footnote>
  <w:footnote w:type="continuationSeparator" w:id="0">
    <w:p w:rsidR="009D4B44" w:rsidRDefault="009D4B44" w:rsidP="00717D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DFB"/>
    <w:multiLevelType w:val="hybridMultilevel"/>
    <w:tmpl w:val="28081806"/>
    <w:lvl w:ilvl="0" w:tplc="39609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F21B00"/>
    <w:multiLevelType w:val="multilevel"/>
    <w:tmpl w:val="1842243A"/>
    <w:lvl w:ilvl="0">
      <w:start w:val="1"/>
      <w:numFmt w:val="decimal"/>
      <w:lvlText w:val="%1."/>
      <w:lvlJc w:val="left"/>
      <w:pPr>
        <w:ind w:left="450" w:hanging="450"/>
      </w:pPr>
      <w:rPr>
        <w:rFonts w:hint="default"/>
      </w:rPr>
    </w:lvl>
    <w:lvl w:ilvl="1">
      <w:start w:val="8"/>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 w15:restartNumberingAfterBreak="0">
    <w:nsid w:val="127D7230"/>
    <w:multiLevelType w:val="multilevel"/>
    <w:tmpl w:val="83A0135C"/>
    <w:lvl w:ilvl="0">
      <w:start w:val="1"/>
      <w:numFmt w:val="decimal"/>
      <w:lvlText w:val="%1."/>
      <w:lvlJc w:val="left"/>
      <w:pPr>
        <w:ind w:left="720" w:hanging="360"/>
      </w:pPr>
      <w:rPr>
        <w:rFonts w:hint="default"/>
      </w:rPr>
    </w:lvl>
    <w:lvl w:ilvl="1">
      <w:start w:val="1"/>
      <w:numFmt w:val="decimal"/>
      <w:isLgl/>
      <w:lvlText w:val="%1.%2."/>
      <w:lvlJc w:val="left"/>
      <w:pPr>
        <w:ind w:left="2516" w:hanging="1665"/>
      </w:pPr>
      <w:rPr>
        <w:rFonts w:hint="default"/>
      </w:rPr>
    </w:lvl>
    <w:lvl w:ilvl="2">
      <w:start w:val="1"/>
      <w:numFmt w:val="decimal"/>
      <w:isLgl/>
      <w:lvlText w:val="%1.%2.%3."/>
      <w:lvlJc w:val="left"/>
      <w:pPr>
        <w:ind w:left="3007" w:hanging="1665"/>
      </w:pPr>
      <w:rPr>
        <w:rFonts w:hint="default"/>
      </w:rPr>
    </w:lvl>
    <w:lvl w:ilvl="3">
      <w:start w:val="1"/>
      <w:numFmt w:val="decimal"/>
      <w:isLgl/>
      <w:lvlText w:val="%1.%2.%3.%4."/>
      <w:lvlJc w:val="left"/>
      <w:pPr>
        <w:ind w:left="3498" w:hanging="1665"/>
      </w:pPr>
      <w:rPr>
        <w:rFonts w:hint="default"/>
      </w:rPr>
    </w:lvl>
    <w:lvl w:ilvl="4">
      <w:start w:val="1"/>
      <w:numFmt w:val="decimal"/>
      <w:isLgl/>
      <w:lvlText w:val="%1.%2.%3.%4.%5."/>
      <w:lvlJc w:val="left"/>
      <w:pPr>
        <w:ind w:left="3989" w:hanging="1665"/>
      </w:pPr>
      <w:rPr>
        <w:rFonts w:hint="default"/>
      </w:rPr>
    </w:lvl>
    <w:lvl w:ilvl="5">
      <w:start w:val="1"/>
      <w:numFmt w:val="decimal"/>
      <w:isLgl/>
      <w:lvlText w:val="%1.%2.%3.%4.%5.%6."/>
      <w:lvlJc w:val="left"/>
      <w:pPr>
        <w:ind w:left="4480" w:hanging="1665"/>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15:restartNumberingAfterBreak="0">
    <w:nsid w:val="16767499"/>
    <w:multiLevelType w:val="hybridMultilevel"/>
    <w:tmpl w:val="C3EA817A"/>
    <w:lvl w:ilvl="0" w:tplc="F64A26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57D4712"/>
    <w:multiLevelType w:val="multilevel"/>
    <w:tmpl w:val="9BDCD2C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39BD40E1"/>
    <w:multiLevelType w:val="multilevel"/>
    <w:tmpl w:val="8CB21964"/>
    <w:lvl w:ilvl="0">
      <w:start w:val="2"/>
      <w:numFmt w:val="decimal"/>
      <w:lvlText w:val="%1."/>
      <w:lvlJc w:val="left"/>
      <w:pPr>
        <w:ind w:left="450" w:hanging="450"/>
      </w:pPr>
      <w:rPr>
        <w:rFonts w:hint="default"/>
      </w:rPr>
    </w:lvl>
    <w:lvl w:ilvl="1">
      <w:start w:val="4"/>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3A47679E"/>
    <w:multiLevelType w:val="hybridMultilevel"/>
    <w:tmpl w:val="7736BA42"/>
    <w:lvl w:ilvl="0" w:tplc="C9F6673A">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21F6E5E"/>
    <w:multiLevelType w:val="multilevel"/>
    <w:tmpl w:val="AF8C1AC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8BA478D"/>
    <w:multiLevelType w:val="multilevel"/>
    <w:tmpl w:val="AD5ACDCE"/>
    <w:lvl w:ilvl="0">
      <w:start w:val="4"/>
      <w:numFmt w:val="decimal"/>
      <w:lvlText w:val="%1."/>
      <w:lvlJc w:val="left"/>
      <w:pPr>
        <w:ind w:left="1069" w:hanging="360"/>
      </w:pPr>
      <w:rPr>
        <w:rFonts w:hint="default"/>
      </w:rPr>
    </w:lvl>
    <w:lvl w:ilvl="1">
      <w:start w:val="1"/>
      <w:numFmt w:val="decimal"/>
      <w:isLgl/>
      <w:lvlText w:val="%1.%2."/>
      <w:lvlJc w:val="left"/>
      <w:pPr>
        <w:ind w:left="1864" w:hanging="795"/>
      </w:pPr>
      <w:rPr>
        <w:rFonts w:hint="default"/>
      </w:rPr>
    </w:lvl>
    <w:lvl w:ilvl="2">
      <w:start w:val="1"/>
      <w:numFmt w:val="decimal"/>
      <w:isLgl/>
      <w:lvlText w:val="%1.%2.%3."/>
      <w:lvlJc w:val="left"/>
      <w:pPr>
        <w:ind w:left="2224" w:hanging="795"/>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9" w15:restartNumberingAfterBreak="0">
    <w:nsid w:val="69204260"/>
    <w:multiLevelType w:val="multilevel"/>
    <w:tmpl w:val="31F4D4B4"/>
    <w:lvl w:ilvl="0">
      <w:start w:val="1"/>
      <w:numFmt w:val="decimal"/>
      <w:lvlText w:val="%1."/>
      <w:lvlJc w:val="left"/>
      <w:pPr>
        <w:ind w:left="450" w:hanging="450"/>
      </w:pPr>
      <w:rPr>
        <w:rFonts w:hint="default"/>
        <w:color w:val="000000"/>
      </w:rPr>
    </w:lvl>
    <w:lvl w:ilvl="1">
      <w:start w:val="1"/>
      <w:numFmt w:val="decimal"/>
      <w:lvlText w:val="%1.%2."/>
      <w:lvlJc w:val="left"/>
      <w:pPr>
        <w:ind w:left="1712" w:hanging="72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5208" w:hanging="180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704" w:hanging="2160"/>
      </w:pPr>
      <w:rPr>
        <w:rFonts w:hint="default"/>
        <w:color w:val="000000"/>
      </w:rPr>
    </w:lvl>
  </w:abstractNum>
  <w:abstractNum w:abstractNumId="10" w15:restartNumberingAfterBreak="0">
    <w:nsid w:val="6ED955A8"/>
    <w:multiLevelType w:val="multilevel"/>
    <w:tmpl w:val="C4F211DA"/>
    <w:lvl w:ilvl="0">
      <w:start w:val="1"/>
      <w:numFmt w:val="decimal"/>
      <w:lvlText w:val="%1."/>
      <w:lvlJc w:val="left"/>
      <w:pPr>
        <w:ind w:left="1068" w:hanging="360"/>
      </w:pPr>
      <w:rPr>
        <w:rFonts w:hint="default"/>
      </w:rPr>
    </w:lvl>
    <w:lvl w:ilvl="1">
      <w:start w:val="8"/>
      <w:numFmt w:val="decimal"/>
      <w:isLgl/>
      <w:lvlText w:val="%1.%2."/>
      <w:lvlJc w:val="left"/>
      <w:pPr>
        <w:ind w:left="185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72DC385C"/>
    <w:multiLevelType w:val="multilevel"/>
    <w:tmpl w:val="AD7AADB0"/>
    <w:lvl w:ilvl="0">
      <w:start w:val="2"/>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2"/>
  </w:num>
  <w:num w:numId="2">
    <w:abstractNumId w:val="7"/>
  </w:num>
  <w:num w:numId="3">
    <w:abstractNumId w:val="8"/>
  </w:num>
  <w:num w:numId="4">
    <w:abstractNumId w:val="4"/>
  </w:num>
  <w:num w:numId="5">
    <w:abstractNumId w:val="10"/>
  </w:num>
  <w:num w:numId="6">
    <w:abstractNumId w:val="1"/>
  </w:num>
  <w:num w:numId="7">
    <w:abstractNumId w:val="11"/>
  </w:num>
  <w:num w:numId="8">
    <w:abstractNumId w:val="5"/>
  </w:num>
  <w:num w:numId="9">
    <w:abstractNumId w:val="9"/>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24"/>
    <w:rsid w:val="000021F1"/>
    <w:rsid w:val="00002FED"/>
    <w:rsid w:val="00003DD5"/>
    <w:rsid w:val="000061F8"/>
    <w:rsid w:val="000070A0"/>
    <w:rsid w:val="00013D1F"/>
    <w:rsid w:val="0001465C"/>
    <w:rsid w:val="000163E5"/>
    <w:rsid w:val="00017F0A"/>
    <w:rsid w:val="00020041"/>
    <w:rsid w:val="00021BDF"/>
    <w:rsid w:val="00027BD8"/>
    <w:rsid w:val="00032860"/>
    <w:rsid w:val="000419EE"/>
    <w:rsid w:val="00041CE9"/>
    <w:rsid w:val="00043A6F"/>
    <w:rsid w:val="000476C1"/>
    <w:rsid w:val="00055EFF"/>
    <w:rsid w:val="000602A0"/>
    <w:rsid w:val="00060BE2"/>
    <w:rsid w:val="00070A5D"/>
    <w:rsid w:val="000724E2"/>
    <w:rsid w:val="00074C2A"/>
    <w:rsid w:val="00077D70"/>
    <w:rsid w:val="00077F08"/>
    <w:rsid w:val="00080AB1"/>
    <w:rsid w:val="000860FC"/>
    <w:rsid w:val="000930B6"/>
    <w:rsid w:val="00094417"/>
    <w:rsid w:val="00094ABA"/>
    <w:rsid w:val="000A47DE"/>
    <w:rsid w:val="000B3BBD"/>
    <w:rsid w:val="000B7A1A"/>
    <w:rsid w:val="000C0AB2"/>
    <w:rsid w:val="000C31FA"/>
    <w:rsid w:val="000C50D8"/>
    <w:rsid w:val="000C7607"/>
    <w:rsid w:val="000D1D1D"/>
    <w:rsid w:val="000D3257"/>
    <w:rsid w:val="000D441B"/>
    <w:rsid w:val="000D4B01"/>
    <w:rsid w:val="000D513C"/>
    <w:rsid w:val="000E027C"/>
    <w:rsid w:val="000E336C"/>
    <w:rsid w:val="000E5E8C"/>
    <w:rsid w:val="000E7956"/>
    <w:rsid w:val="000F01DB"/>
    <w:rsid w:val="000F0B02"/>
    <w:rsid w:val="000F503A"/>
    <w:rsid w:val="001019D5"/>
    <w:rsid w:val="001021A7"/>
    <w:rsid w:val="001032E4"/>
    <w:rsid w:val="0012420D"/>
    <w:rsid w:val="001249A0"/>
    <w:rsid w:val="00124A60"/>
    <w:rsid w:val="001312C1"/>
    <w:rsid w:val="00135AB7"/>
    <w:rsid w:val="00144262"/>
    <w:rsid w:val="00160847"/>
    <w:rsid w:val="00163932"/>
    <w:rsid w:val="00164082"/>
    <w:rsid w:val="0016626F"/>
    <w:rsid w:val="00166600"/>
    <w:rsid w:val="001722A7"/>
    <w:rsid w:val="00172315"/>
    <w:rsid w:val="00172868"/>
    <w:rsid w:val="001800AF"/>
    <w:rsid w:val="00184E71"/>
    <w:rsid w:val="00186B3A"/>
    <w:rsid w:val="001909F9"/>
    <w:rsid w:val="001918E1"/>
    <w:rsid w:val="001932AC"/>
    <w:rsid w:val="001946A3"/>
    <w:rsid w:val="00195F5E"/>
    <w:rsid w:val="001A2524"/>
    <w:rsid w:val="001A5BCB"/>
    <w:rsid w:val="001B221B"/>
    <w:rsid w:val="001B301F"/>
    <w:rsid w:val="001B439F"/>
    <w:rsid w:val="001B5137"/>
    <w:rsid w:val="001C1397"/>
    <w:rsid w:val="001C1E3D"/>
    <w:rsid w:val="001C37CA"/>
    <w:rsid w:val="001C4B7D"/>
    <w:rsid w:val="001C4FEC"/>
    <w:rsid w:val="001C60A4"/>
    <w:rsid w:val="001C7AD5"/>
    <w:rsid w:val="001D0237"/>
    <w:rsid w:val="001D45C7"/>
    <w:rsid w:val="001D66AE"/>
    <w:rsid w:val="001D73AE"/>
    <w:rsid w:val="001E1561"/>
    <w:rsid w:val="001E2523"/>
    <w:rsid w:val="001F0998"/>
    <w:rsid w:val="001F2BEA"/>
    <w:rsid w:val="001F56F4"/>
    <w:rsid w:val="0021071E"/>
    <w:rsid w:val="00211CD3"/>
    <w:rsid w:val="00215BC3"/>
    <w:rsid w:val="00216658"/>
    <w:rsid w:val="00217035"/>
    <w:rsid w:val="002178B1"/>
    <w:rsid w:val="00222DA5"/>
    <w:rsid w:val="00223575"/>
    <w:rsid w:val="002238AD"/>
    <w:rsid w:val="00227CC2"/>
    <w:rsid w:val="00230B56"/>
    <w:rsid w:val="00231D8B"/>
    <w:rsid w:val="00244FBE"/>
    <w:rsid w:val="0024532A"/>
    <w:rsid w:val="00247B53"/>
    <w:rsid w:val="00247F09"/>
    <w:rsid w:val="002507E0"/>
    <w:rsid w:val="002526AA"/>
    <w:rsid w:val="002564C4"/>
    <w:rsid w:val="0025780B"/>
    <w:rsid w:val="00260A8F"/>
    <w:rsid w:val="00261858"/>
    <w:rsid w:val="00261CFD"/>
    <w:rsid w:val="00272906"/>
    <w:rsid w:val="00272C8E"/>
    <w:rsid w:val="0027375C"/>
    <w:rsid w:val="00274DD3"/>
    <w:rsid w:val="00277E84"/>
    <w:rsid w:val="00280116"/>
    <w:rsid w:val="00283F1F"/>
    <w:rsid w:val="00287311"/>
    <w:rsid w:val="00290E91"/>
    <w:rsid w:val="00293A3B"/>
    <w:rsid w:val="00293B1B"/>
    <w:rsid w:val="00294300"/>
    <w:rsid w:val="00297ED8"/>
    <w:rsid w:val="002A075F"/>
    <w:rsid w:val="002A3DAC"/>
    <w:rsid w:val="002A4E48"/>
    <w:rsid w:val="002A4ECD"/>
    <w:rsid w:val="002A6018"/>
    <w:rsid w:val="002B305E"/>
    <w:rsid w:val="002B3469"/>
    <w:rsid w:val="002B6553"/>
    <w:rsid w:val="002C5BF1"/>
    <w:rsid w:val="002C7FA7"/>
    <w:rsid w:val="002D0937"/>
    <w:rsid w:val="002D2A59"/>
    <w:rsid w:val="002D5B89"/>
    <w:rsid w:val="002D6DB7"/>
    <w:rsid w:val="002E2D26"/>
    <w:rsid w:val="002E5070"/>
    <w:rsid w:val="002E6D50"/>
    <w:rsid w:val="002F17C1"/>
    <w:rsid w:val="002F629E"/>
    <w:rsid w:val="002F6C3E"/>
    <w:rsid w:val="00307831"/>
    <w:rsid w:val="00307EE0"/>
    <w:rsid w:val="00311C36"/>
    <w:rsid w:val="00311EEB"/>
    <w:rsid w:val="0033430B"/>
    <w:rsid w:val="00335325"/>
    <w:rsid w:val="003357EB"/>
    <w:rsid w:val="0033680D"/>
    <w:rsid w:val="003369B8"/>
    <w:rsid w:val="00337767"/>
    <w:rsid w:val="00337F9D"/>
    <w:rsid w:val="0034101F"/>
    <w:rsid w:val="003469F3"/>
    <w:rsid w:val="003478B8"/>
    <w:rsid w:val="00356B21"/>
    <w:rsid w:val="003615A3"/>
    <w:rsid w:val="00361B19"/>
    <w:rsid w:val="003623C6"/>
    <w:rsid w:val="0036476C"/>
    <w:rsid w:val="00364E42"/>
    <w:rsid w:val="003722B3"/>
    <w:rsid w:val="00372A34"/>
    <w:rsid w:val="00374990"/>
    <w:rsid w:val="0038481F"/>
    <w:rsid w:val="00384F6B"/>
    <w:rsid w:val="00386509"/>
    <w:rsid w:val="003926CF"/>
    <w:rsid w:val="003928DC"/>
    <w:rsid w:val="003932B5"/>
    <w:rsid w:val="003933D6"/>
    <w:rsid w:val="0039532F"/>
    <w:rsid w:val="003A0CB5"/>
    <w:rsid w:val="003A6275"/>
    <w:rsid w:val="003A63D3"/>
    <w:rsid w:val="003B0174"/>
    <w:rsid w:val="003B0D1A"/>
    <w:rsid w:val="003B20E2"/>
    <w:rsid w:val="003B43A3"/>
    <w:rsid w:val="003B4E4A"/>
    <w:rsid w:val="003C1161"/>
    <w:rsid w:val="003C5175"/>
    <w:rsid w:val="003D41F6"/>
    <w:rsid w:val="003D43A6"/>
    <w:rsid w:val="003D67CF"/>
    <w:rsid w:val="003E0DFB"/>
    <w:rsid w:val="003E2519"/>
    <w:rsid w:val="003E3BDA"/>
    <w:rsid w:val="003E7A0C"/>
    <w:rsid w:val="003F5AA8"/>
    <w:rsid w:val="003F7E1B"/>
    <w:rsid w:val="004046A2"/>
    <w:rsid w:val="00407A96"/>
    <w:rsid w:val="0041284C"/>
    <w:rsid w:val="00415B22"/>
    <w:rsid w:val="00420E50"/>
    <w:rsid w:val="00422C29"/>
    <w:rsid w:val="0043301F"/>
    <w:rsid w:val="00437BAB"/>
    <w:rsid w:val="004427B9"/>
    <w:rsid w:val="004432FD"/>
    <w:rsid w:val="0044516F"/>
    <w:rsid w:val="00446619"/>
    <w:rsid w:val="004557A1"/>
    <w:rsid w:val="00460531"/>
    <w:rsid w:val="00460EFC"/>
    <w:rsid w:val="00460F3E"/>
    <w:rsid w:val="00476C02"/>
    <w:rsid w:val="004818B3"/>
    <w:rsid w:val="00483C26"/>
    <w:rsid w:val="004847FF"/>
    <w:rsid w:val="00484844"/>
    <w:rsid w:val="00485B02"/>
    <w:rsid w:val="00485CFC"/>
    <w:rsid w:val="0048603E"/>
    <w:rsid w:val="00486F6C"/>
    <w:rsid w:val="00490233"/>
    <w:rsid w:val="00492430"/>
    <w:rsid w:val="00493FF3"/>
    <w:rsid w:val="00496AAF"/>
    <w:rsid w:val="004A3705"/>
    <w:rsid w:val="004B0B0E"/>
    <w:rsid w:val="004B1D34"/>
    <w:rsid w:val="004C182E"/>
    <w:rsid w:val="004C72AA"/>
    <w:rsid w:val="004D0546"/>
    <w:rsid w:val="004D3CF9"/>
    <w:rsid w:val="004D5D26"/>
    <w:rsid w:val="004D67CA"/>
    <w:rsid w:val="004E0524"/>
    <w:rsid w:val="004E1026"/>
    <w:rsid w:val="004E10AD"/>
    <w:rsid w:val="004E1C34"/>
    <w:rsid w:val="004E1E1D"/>
    <w:rsid w:val="004E2CFA"/>
    <w:rsid w:val="004E52D9"/>
    <w:rsid w:val="004E5DA0"/>
    <w:rsid w:val="004E7EBE"/>
    <w:rsid w:val="004F04A1"/>
    <w:rsid w:val="004F6460"/>
    <w:rsid w:val="0050257B"/>
    <w:rsid w:val="005041D2"/>
    <w:rsid w:val="005052DE"/>
    <w:rsid w:val="0050598B"/>
    <w:rsid w:val="00505B81"/>
    <w:rsid w:val="005065BC"/>
    <w:rsid w:val="005069D0"/>
    <w:rsid w:val="005077D1"/>
    <w:rsid w:val="00520563"/>
    <w:rsid w:val="0052068B"/>
    <w:rsid w:val="005209F2"/>
    <w:rsid w:val="00530072"/>
    <w:rsid w:val="00533D28"/>
    <w:rsid w:val="00534668"/>
    <w:rsid w:val="005353CD"/>
    <w:rsid w:val="00537129"/>
    <w:rsid w:val="0054231C"/>
    <w:rsid w:val="00543CDE"/>
    <w:rsid w:val="005504EE"/>
    <w:rsid w:val="005527EE"/>
    <w:rsid w:val="00554336"/>
    <w:rsid w:val="005547AD"/>
    <w:rsid w:val="005560C5"/>
    <w:rsid w:val="005560E3"/>
    <w:rsid w:val="005633AD"/>
    <w:rsid w:val="00564343"/>
    <w:rsid w:val="00565A19"/>
    <w:rsid w:val="005663E8"/>
    <w:rsid w:val="00567649"/>
    <w:rsid w:val="00570F55"/>
    <w:rsid w:val="005741E4"/>
    <w:rsid w:val="00576CDB"/>
    <w:rsid w:val="00585F04"/>
    <w:rsid w:val="0059064C"/>
    <w:rsid w:val="00597877"/>
    <w:rsid w:val="005A00D9"/>
    <w:rsid w:val="005A1346"/>
    <w:rsid w:val="005A3278"/>
    <w:rsid w:val="005A332E"/>
    <w:rsid w:val="005A6C99"/>
    <w:rsid w:val="005B3318"/>
    <w:rsid w:val="005B3FB3"/>
    <w:rsid w:val="005B5631"/>
    <w:rsid w:val="005B7BBA"/>
    <w:rsid w:val="005C0ED3"/>
    <w:rsid w:val="005C3E59"/>
    <w:rsid w:val="005C6EF9"/>
    <w:rsid w:val="005D2BD6"/>
    <w:rsid w:val="005D65A1"/>
    <w:rsid w:val="005D7CA3"/>
    <w:rsid w:val="005E0072"/>
    <w:rsid w:val="005E514F"/>
    <w:rsid w:val="005F05C5"/>
    <w:rsid w:val="005F284E"/>
    <w:rsid w:val="005F6D6B"/>
    <w:rsid w:val="005F6FF4"/>
    <w:rsid w:val="005F7835"/>
    <w:rsid w:val="00603A99"/>
    <w:rsid w:val="006043EB"/>
    <w:rsid w:val="00604B6E"/>
    <w:rsid w:val="00611231"/>
    <w:rsid w:val="00612DAD"/>
    <w:rsid w:val="006133AD"/>
    <w:rsid w:val="006155B1"/>
    <w:rsid w:val="0061617A"/>
    <w:rsid w:val="00616C76"/>
    <w:rsid w:val="00621490"/>
    <w:rsid w:val="00622C57"/>
    <w:rsid w:val="006313B3"/>
    <w:rsid w:val="00632B69"/>
    <w:rsid w:val="00633AB3"/>
    <w:rsid w:val="00634352"/>
    <w:rsid w:val="006370B6"/>
    <w:rsid w:val="006404EB"/>
    <w:rsid w:val="00640CE8"/>
    <w:rsid w:val="00642AB6"/>
    <w:rsid w:val="00650603"/>
    <w:rsid w:val="00652CE7"/>
    <w:rsid w:val="006535B6"/>
    <w:rsid w:val="00654CF7"/>
    <w:rsid w:val="006554CF"/>
    <w:rsid w:val="006571ED"/>
    <w:rsid w:val="006603B7"/>
    <w:rsid w:val="00661ABA"/>
    <w:rsid w:val="00664B65"/>
    <w:rsid w:val="00665AD4"/>
    <w:rsid w:val="00666124"/>
    <w:rsid w:val="00666DB0"/>
    <w:rsid w:val="00671F11"/>
    <w:rsid w:val="0067210E"/>
    <w:rsid w:val="006727CE"/>
    <w:rsid w:val="0067445D"/>
    <w:rsid w:val="00683C93"/>
    <w:rsid w:val="00687B08"/>
    <w:rsid w:val="006972A8"/>
    <w:rsid w:val="006A026E"/>
    <w:rsid w:val="006A69A7"/>
    <w:rsid w:val="006B2C4E"/>
    <w:rsid w:val="006B4259"/>
    <w:rsid w:val="006B5E8D"/>
    <w:rsid w:val="006B6879"/>
    <w:rsid w:val="006C22BF"/>
    <w:rsid w:val="006C37DE"/>
    <w:rsid w:val="006C4EAE"/>
    <w:rsid w:val="006D0F68"/>
    <w:rsid w:val="006D1F9D"/>
    <w:rsid w:val="006D41A3"/>
    <w:rsid w:val="006D436B"/>
    <w:rsid w:val="006D7544"/>
    <w:rsid w:val="006D7E19"/>
    <w:rsid w:val="006E1270"/>
    <w:rsid w:val="006E2D62"/>
    <w:rsid w:val="006E441E"/>
    <w:rsid w:val="006F25A4"/>
    <w:rsid w:val="006F4962"/>
    <w:rsid w:val="006F5233"/>
    <w:rsid w:val="006F76B9"/>
    <w:rsid w:val="006F7FBC"/>
    <w:rsid w:val="007016EC"/>
    <w:rsid w:val="007029C9"/>
    <w:rsid w:val="007071BC"/>
    <w:rsid w:val="007112B2"/>
    <w:rsid w:val="007112C1"/>
    <w:rsid w:val="00714ABD"/>
    <w:rsid w:val="00717D0A"/>
    <w:rsid w:val="00720F80"/>
    <w:rsid w:val="00721B8B"/>
    <w:rsid w:val="0072256F"/>
    <w:rsid w:val="00736F2D"/>
    <w:rsid w:val="00740171"/>
    <w:rsid w:val="00741F12"/>
    <w:rsid w:val="00742EB7"/>
    <w:rsid w:val="00750B5A"/>
    <w:rsid w:val="0075340E"/>
    <w:rsid w:val="00753514"/>
    <w:rsid w:val="00753573"/>
    <w:rsid w:val="00753985"/>
    <w:rsid w:val="00760D16"/>
    <w:rsid w:val="007610A2"/>
    <w:rsid w:val="007612D8"/>
    <w:rsid w:val="007616FA"/>
    <w:rsid w:val="0076290D"/>
    <w:rsid w:val="00763710"/>
    <w:rsid w:val="00765EBC"/>
    <w:rsid w:val="00766F69"/>
    <w:rsid w:val="0077093C"/>
    <w:rsid w:val="00772740"/>
    <w:rsid w:val="00777CA3"/>
    <w:rsid w:val="0078050A"/>
    <w:rsid w:val="00781060"/>
    <w:rsid w:val="00781C3F"/>
    <w:rsid w:val="0079166B"/>
    <w:rsid w:val="0079309F"/>
    <w:rsid w:val="00793B34"/>
    <w:rsid w:val="00796777"/>
    <w:rsid w:val="00796DB4"/>
    <w:rsid w:val="007A0400"/>
    <w:rsid w:val="007A2271"/>
    <w:rsid w:val="007A3EE5"/>
    <w:rsid w:val="007A5B48"/>
    <w:rsid w:val="007A5DCB"/>
    <w:rsid w:val="007A7D36"/>
    <w:rsid w:val="007B1660"/>
    <w:rsid w:val="007B3DBB"/>
    <w:rsid w:val="007B4D2A"/>
    <w:rsid w:val="007B777E"/>
    <w:rsid w:val="007D0112"/>
    <w:rsid w:val="007D0647"/>
    <w:rsid w:val="007D23AC"/>
    <w:rsid w:val="007E2D31"/>
    <w:rsid w:val="007E379B"/>
    <w:rsid w:val="007E533D"/>
    <w:rsid w:val="007F2B91"/>
    <w:rsid w:val="007F3BBF"/>
    <w:rsid w:val="007F3C5D"/>
    <w:rsid w:val="007F4956"/>
    <w:rsid w:val="007F49B9"/>
    <w:rsid w:val="007F54DC"/>
    <w:rsid w:val="007F7403"/>
    <w:rsid w:val="008034B5"/>
    <w:rsid w:val="0080357E"/>
    <w:rsid w:val="008036F1"/>
    <w:rsid w:val="0081263B"/>
    <w:rsid w:val="00812772"/>
    <w:rsid w:val="00814CDC"/>
    <w:rsid w:val="008163B1"/>
    <w:rsid w:val="008164BA"/>
    <w:rsid w:val="008176F5"/>
    <w:rsid w:val="00820006"/>
    <w:rsid w:val="00823AD0"/>
    <w:rsid w:val="00825543"/>
    <w:rsid w:val="008272FE"/>
    <w:rsid w:val="00832A7B"/>
    <w:rsid w:val="00832D7D"/>
    <w:rsid w:val="00837C28"/>
    <w:rsid w:val="008404E5"/>
    <w:rsid w:val="0084192A"/>
    <w:rsid w:val="00841A1D"/>
    <w:rsid w:val="00851881"/>
    <w:rsid w:val="00851B32"/>
    <w:rsid w:val="0085291C"/>
    <w:rsid w:val="00852B7A"/>
    <w:rsid w:val="00854134"/>
    <w:rsid w:val="008541AD"/>
    <w:rsid w:val="00856910"/>
    <w:rsid w:val="00861E1E"/>
    <w:rsid w:val="00862A35"/>
    <w:rsid w:val="00862EDF"/>
    <w:rsid w:val="0086342D"/>
    <w:rsid w:val="00865516"/>
    <w:rsid w:val="00866E68"/>
    <w:rsid w:val="008679AC"/>
    <w:rsid w:val="00871822"/>
    <w:rsid w:val="00874D9B"/>
    <w:rsid w:val="00877C9D"/>
    <w:rsid w:val="00881335"/>
    <w:rsid w:val="008827DA"/>
    <w:rsid w:val="00883C59"/>
    <w:rsid w:val="00884BD3"/>
    <w:rsid w:val="0089101E"/>
    <w:rsid w:val="00891404"/>
    <w:rsid w:val="00891A52"/>
    <w:rsid w:val="008A3769"/>
    <w:rsid w:val="008B0808"/>
    <w:rsid w:val="008B21E6"/>
    <w:rsid w:val="008B340F"/>
    <w:rsid w:val="008C1851"/>
    <w:rsid w:val="008C1DB6"/>
    <w:rsid w:val="008C3BCE"/>
    <w:rsid w:val="008D3D08"/>
    <w:rsid w:val="008D6D8F"/>
    <w:rsid w:val="008D6DCF"/>
    <w:rsid w:val="008E078A"/>
    <w:rsid w:val="008E3F18"/>
    <w:rsid w:val="008E49BE"/>
    <w:rsid w:val="008F26FC"/>
    <w:rsid w:val="008F2DA2"/>
    <w:rsid w:val="008F3C92"/>
    <w:rsid w:val="008F68E0"/>
    <w:rsid w:val="00911BEA"/>
    <w:rsid w:val="009136F8"/>
    <w:rsid w:val="00914454"/>
    <w:rsid w:val="00914BF8"/>
    <w:rsid w:val="00921379"/>
    <w:rsid w:val="0092246A"/>
    <w:rsid w:val="00925144"/>
    <w:rsid w:val="00925DAC"/>
    <w:rsid w:val="00926651"/>
    <w:rsid w:val="00926735"/>
    <w:rsid w:val="0093327C"/>
    <w:rsid w:val="00934F34"/>
    <w:rsid w:val="00944A5E"/>
    <w:rsid w:val="00946AE2"/>
    <w:rsid w:val="00947A52"/>
    <w:rsid w:val="0095136A"/>
    <w:rsid w:val="009524CF"/>
    <w:rsid w:val="00954473"/>
    <w:rsid w:val="0095493A"/>
    <w:rsid w:val="00955E4A"/>
    <w:rsid w:val="009574AB"/>
    <w:rsid w:val="0096092D"/>
    <w:rsid w:val="00962855"/>
    <w:rsid w:val="00962AFA"/>
    <w:rsid w:val="009652FA"/>
    <w:rsid w:val="0096559B"/>
    <w:rsid w:val="00966FE6"/>
    <w:rsid w:val="0097161C"/>
    <w:rsid w:val="00972D8B"/>
    <w:rsid w:val="0097370D"/>
    <w:rsid w:val="00974F5B"/>
    <w:rsid w:val="00976FE2"/>
    <w:rsid w:val="00980D3F"/>
    <w:rsid w:val="009818DA"/>
    <w:rsid w:val="00983509"/>
    <w:rsid w:val="00983D62"/>
    <w:rsid w:val="00985B4F"/>
    <w:rsid w:val="00986F86"/>
    <w:rsid w:val="0099234F"/>
    <w:rsid w:val="00992C72"/>
    <w:rsid w:val="0099364E"/>
    <w:rsid w:val="00993D68"/>
    <w:rsid w:val="00994075"/>
    <w:rsid w:val="009959B7"/>
    <w:rsid w:val="00996E9D"/>
    <w:rsid w:val="00997A11"/>
    <w:rsid w:val="009A0346"/>
    <w:rsid w:val="009A03A2"/>
    <w:rsid w:val="009A6F3B"/>
    <w:rsid w:val="009B6D5C"/>
    <w:rsid w:val="009C1867"/>
    <w:rsid w:val="009C27F7"/>
    <w:rsid w:val="009C7D11"/>
    <w:rsid w:val="009D0006"/>
    <w:rsid w:val="009D02AA"/>
    <w:rsid w:val="009D2238"/>
    <w:rsid w:val="009D3266"/>
    <w:rsid w:val="009D4701"/>
    <w:rsid w:val="009D4B44"/>
    <w:rsid w:val="009D67BC"/>
    <w:rsid w:val="009E3EC9"/>
    <w:rsid w:val="009E6810"/>
    <w:rsid w:val="009E7531"/>
    <w:rsid w:val="009E7EE6"/>
    <w:rsid w:val="009F15B9"/>
    <w:rsid w:val="009F4994"/>
    <w:rsid w:val="009F4B33"/>
    <w:rsid w:val="009F792F"/>
    <w:rsid w:val="00A04355"/>
    <w:rsid w:val="00A06884"/>
    <w:rsid w:val="00A10403"/>
    <w:rsid w:val="00A11170"/>
    <w:rsid w:val="00A11AEE"/>
    <w:rsid w:val="00A162F8"/>
    <w:rsid w:val="00A176D5"/>
    <w:rsid w:val="00A232AC"/>
    <w:rsid w:val="00A2494E"/>
    <w:rsid w:val="00A352EC"/>
    <w:rsid w:val="00A36CC4"/>
    <w:rsid w:val="00A42125"/>
    <w:rsid w:val="00A45429"/>
    <w:rsid w:val="00A51B59"/>
    <w:rsid w:val="00A5232B"/>
    <w:rsid w:val="00A57002"/>
    <w:rsid w:val="00A6081E"/>
    <w:rsid w:val="00A610AF"/>
    <w:rsid w:val="00A61116"/>
    <w:rsid w:val="00A71179"/>
    <w:rsid w:val="00A720B0"/>
    <w:rsid w:val="00A721E1"/>
    <w:rsid w:val="00A73D71"/>
    <w:rsid w:val="00A7474C"/>
    <w:rsid w:val="00A75DA6"/>
    <w:rsid w:val="00A77397"/>
    <w:rsid w:val="00A82C81"/>
    <w:rsid w:val="00A83572"/>
    <w:rsid w:val="00A864DC"/>
    <w:rsid w:val="00A87C51"/>
    <w:rsid w:val="00A919B7"/>
    <w:rsid w:val="00A95C38"/>
    <w:rsid w:val="00A968E5"/>
    <w:rsid w:val="00A9737A"/>
    <w:rsid w:val="00A97A4C"/>
    <w:rsid w:val="00AA2BCA"/>
    <w:rsid w:val="00AA76B8"/>
    <w:rsid w:val="00AB2DAC"/>
    <w:rsid w:val="00AB3AD2"/>
    <w:rsid w:val="00AB44EB"/>
    <w:rsid w:val="00AC208E"/>
    <w:rsid w:val="00AC4675"/>
    <w:rsid w:val="00AC7F77"/>
    <w:rsid w:val="00AD1B04"/>
    <w:rsid w:val="00AD1B31"/>
    <w:rsid w:val="00AD2564"/>
    <w:rsid w:val="00AD2E49"/>
    <w:rsid w:val="00AD4D88"/>
    <w:rsid w:val="00AD6A3F"/>
    <w:rsid w:val="00AD77AB"/>
    <w:rsid w:val="00AE1276"/>
    <w:rsid w:val="00AE23BE"/>
    <w:rsid w:val="00AE2955"/>
    <w:rsid w:val="00AE4657"/>
    <w:rsid w:val="00AE47BA"/>
    <w:rsid w:val="00AE481E"/>
    <w:rsid w:val="00AE4FA5"/>
    <w:rsid w:val="00AE6B9A"/>
    <w:rsid w:val="00AF1D80"/>
    <w:rsid w:val="00AF3E63"/>
    <w:rsid w:val="00AF4641"/>
    <w:rsid w:val="00AF7F1D"/>
    <w:rsid w:val="00B00F77"/>
    <w:rsid w:val="00B017A5"/>
    <w:rsid w:val="00B022BC"/>
    <w:rsid w:val="00B12991"/>
    <w:rsid w:val="00B13B38"/>
    <w:rsid w:val="00B13D2C"/>
    <w:rsid w:val="00B1792F"/>
    <w:rsid w:val="00B203BA"/>
    <w:rsid w:val="00B20671"/>
    <w:rsid w:val="00B25B4C"/>
    <w:rsid w:val="00B26343"/>
    <w:rsid w:val="00B26553"/>
    <w:rsid w:val="00B41BE1"/>
    <w:rsid w:val="00B454BC"/>
    <w:rsid w:val="00B46908"/>
    <w:rsid w:val="00B47A53"/>
    <w:rsid w:val="00B5432A"/>
    <w:rsid w:val="00B55434"/>
    <w:rsid w:val="00B57012"/>
    <w:rsid w:val="00B57EE3"/>
    <w:rsid w:val="00B65FBB"/>
    <w:rsid w:val="00B66EC2"/>
    <w:rsid w:val="00B70FC0"/>
    <w:rsid w:val="00B72C24"/>
    <w:rsid w:val="00B72E67"/>
    <w:rsid w:val="00B7550F"/>
    <w:rsid w:val="00B77C2A"/>
    <w:rsid w:val="00B80F23"/>
    <w:rsid w:val="00B82823"/>
    <w:rsid w:val="00B8703A"/>
    <w:rsid w:val="00B91261"/>
    <w:rsid w:val="00B91F58"/>
    <w:rsid w:val="00BA070E"/>
    <w:rsid w:val="00BA3445"/>
    <w:rsid w:val="00BA731C"/>
    <w:rsid w:val="00BA7847"/>
    <w:rsid w:val="00BB040A"/>
    <w:rsid w:val="00BB370D"/>
    <w:rsid w:val="00BC02A2"/>
    <w:rsid w:val="00BC29E8"/>
    <w:rsid w:val="00BC5536"/>
    <w:rsid w:val="00BD0090"/>
    <w:rsid w:val="00BD07CC"/>
    <w:rsid w:val="00BD18A9"/>
    <w:rsid w:val="00BD2589"/>
    <w:rsid w:val="00BD659A"/>
    <w:rsid w:val="00BD69FE"/>
    <w:rsid w:val="00BD6CEC"/>
    <w:rsid w:val="00BD70DA"/>
    <w:rsid w:val="00BE6749"/>
    <w:rsid w:val="00BE7BBD"/>
    <w:rsid w:val="00BF009D"/>
    <w:rsid w:val="00BF558C"/>
    <w:rsid w:val="00BF63EC"/>
    <w:rsid w:val="00C01AF6"/>
    <w:rsid w:val="00C10481"/>
    <w:rsid w:val="00C10908"/>
    <w:rsid w:val="00C118F2"/>
    <w:rsid w:val="00C20175"/>
    <w:rsid w:val="00C206E0"/>
    <w:rsid w:val="00C20BF0"/>
    <w:rsid w:val="00C2170B"/>
    <w:rsid w:val="00C27D6E"/>
    <w:rsid w:val="00C31CAA"/>
    <w:rsid w:val="00C321B0"/>
    <w:rsid w:val="00C32343"/>
    <w:rsid w:val="00C350E2"/>
    <w:rsid w:val="00C40248"/>
    <w:rsid w:val="00C42B7A"/>
    <w:rsid w:val="00C4519A"/>
    <w:rsid w:val="00C63150"/>
    <w:rsid w:val="00C64A6D"/>
    <w:rsid w:val="00C656B2"/>
    <w:rsid w:val="00C663AB"/>
    <w:rsid w:val="00C66DE8"/>
    <w:rsid w:val="00C67F7B"/>
    <w:rsid w:val="00C71025"/>
    <w:rsid w:val="00C74063"/>
    <w:rsid w:val="00C770D5"/>
    <w:rsid w:val="00C8276A"/>
    <w:rsid w:val="00C82EDE"/>
    <w:rsid w:val="00C83A3A"/>
    <w:rsid w:val="00C927E1"/>
    <w:rsid w:val="00C92FDB"/>
    <w:rsid w:val="00C93E28"/>
    <w:rsid w:val="00CA0CD4"/>
    <w:rsid w:val="00CC20BB"/>
    <w:rsid w:val="00CC37BD"/>
    <w:rsid w:val="00CC7C9A"/>
    <w:rsid w:val="00CD33E6"/>
    <w:rsid w:val="00CD5E4F"/>
    <w:rsid w:val="00CD6F6B"/>
    <w:rsid w:val="00CE0128"/>
    <w:rsid w:val="00CE1121"/>
    <w:rsid w:val="00CE5661"/>
    <w:rsid w:val="00CE5960"/>
    <w:rsid w:val="00CF040C"/>
    <w:rsid w:val="00CF332E"/>
    <w:rsid w:val="00CF40E3"/>
    <w:rsid w:val="00CF7A35"/>
    <w:rsid w:val="00D050A1"/>
    <w:rsid w:val="00D14634"/>
    <w:rsid w:val="00D14671"/>
    <w:rsid w:val="00D23539"/>
    <w:rsid w:val="00D24E54"/>
    <w:rsid w:val="00D258EA"/>
    <w:rsid w:val="00D27BE9"/>
    <w:rsid w:val="00D302C8"/>
    <w:rsid w:val="00D32340"/>
    <w:rsid w:val="00D323A6"/>
    <w:rsid w:val="00D32987"/>
    <w:rsid w:val="00D34A4F"/>
    <w:rsid w:val="00D36F70"/>
    <w:rsid w:val="00D41BA2"/>
    <w:rsid w:val="00D528A6"/>
    <w:rsid w:val="00D54892"/>
    <w:rsid w:val="00D55CDA"/>
    <w:rsid w:val="00D67D38"/>
    <w:rsid w:val="00D72261"/>
    <w:rsid w:val="00D73A95"/>
    <w:rsid w:val="00D95C56"/>
    <w:rsid w:val="00D9772F"/>
    <w:rsid w:val="00DA0A7D"/>
    <w:rsid w:val="00DA49A6"/>
    <w:rsid w:val="00DA50DF"/>
    <w:rsid w:val="00DB0F54"/>
    <w:rsid w:val="00DB1313"/>
    <w:rsid w:val="00DB1D9C"/>
    <w:rsid w:val="00DB42E9"/>
    <w:rsid w:val="00DB66FD"/>
    <w:rsid w:val="00DC222C"/>
    <w:rsid w:val="00DC374C"/>
    <w:rsid w:val="00DC3B09"/>
    <w:rsid w:val="00DC5050"/>
    <w:rsid w:val="00DC7C46"/>
    <w:rsid w:val="00DC7F48"/>
    <w:rsid w:val="00DD03C5"/>
    <w:rsid w:val="00DD1B7E"/>
    <w:rsid w:val="00DD3D18"/>
    <w:rsid w:val="00DD5B7F"/>
    <w:rsid w:val="00DD7FE0"/>
    <w:rsid w:val="00DE000D"/>
    <w:rsid w:val="00DE07CF"/>
    <w:rsid w:val="00DE50EC"/>
    <w:rsid w:val="00DE6E9F"/>
    <w:rsid w:val="00DF313C"/>
    <w:rsid w:val="00DF37D2"/>
    <w:rsid w:val="00DF57B5"/>
    <w:rsid w:val="00E01371"/>
    <w:rsid w:val="00E0243F"/>
    <w:rsid w:val="00E0347F"/>
    <w:rsid w:val="00E06AA9"/>
    <w:rsid w:val="00E115B5"/>
    <w:rsid w:val="00E120E2"/>
    <w:rsid w:val="00E13F86"/>
    <w:rsid w:val="00E14A71"/>
    <w:rsid w:val="00E1747A"/>
    <w:rsid w:val="00E17C10"/>
    <w:rsid w:val="00E2127D"/>
    <w:rsid w:val="00E25187"/>
    <w:rsid w:val="00E2682F"/>
    <w:rsid w:val="00E26E45"/>
    <w:rsid w:val="00E36E5A"/>
    <w:rsid w:val="00E37096"/>
    <w:rsid w:val="00E401C1"/>
    <w:rsid w:val="00E4220C"/>
    <w:rsid w:val="00E47966"/>
    <w:rsid w:val="00E50A08"/>
    <w:rsid w:val="00E54724"/>
    <w:rsid w:val="00E54CA2"/>
    <w:rsid w:val="00E56F6D"/>
    <w:rsid w:val="00E61315"/>
    <w:rsid w:val="00E61A39"/>
    <w:rsid w:val="00E64E6A"/>
    <w:rsid w:val="00E66A74"/>
    <w:rsid w:val="00E70DD0"/>
    <w:rsid w:val="00E73548"/>
    <w:rsid w:val="00E768C9"/>
    <w:rsid w:val="00E76AC9"/>
    <w:rsid w:val="00E77340"/>
    <w:rsid w:val="00E81D5E"/>
    <w:rsid w:val="00E85989"/>
    <w:rsid w:val="00E87728"/>
    <w:rsid w:val="00E87B35"/>
    <w:rsid w:val="00E911B9"/>
    <w:rsid w:val="00E91395"/>
    <w:rsid w:val="00E926B2"/>
    <w:rsid w:val="00EA28EA"/>
    <w:rsid w:val="00EA5B33"/>
    <w:rsid w:val="00EA7717"/>
    <w:rsid w:val="00EB082A"/>
    <w:rsid w:val="00EB29EC"/>
    <w:rsid w:val="00EB41EE"/>
    <w:rsid w:val="00EB4A7C"/>
    <w:rsid w:val="00EB7D73"/>
    <w:rsid w:val="00EC280C"/>
    <w:rsid w:val="00EC6669"/>
    <w:rsid w:val="00ED08B2"/>
    <w:rsid w:val="00ED7E01"/>
    <w:rsid w:val="00EE05B7"/>
    <w:rsid w:val="00EE5E1E"/>
    <w:rsid w:val="00EE7AD9"/>
    <w:rsid w:val="00EF3537"/>
    <w:rsid w:val="00EF366E"/>
    <w:rsid w:val="00EF463A"/>
    <w:rsid w:val="00F00EA3"/>
    <w:rsid w:val="00F02B6C"/>
    <w:rsid w:val="00F03026"/>
    <w:rsid w:val="00F104F3"/>
    <w:rsid w:val="00F10C26"/>
    <w:rsid w:val="00F14E8A"/>
    <w:rsid w:val="00F15A54"/>
    <w:rsid w:val="00F21B59"/>
    <w:rsid w:val="00F25044"/>
    <w:rsid w:val="00F25D80"/>
    <w:rsid w:val="00F268C4"/>
    <w:rsid w:val="00F303BD"/>
    <w:rsid w:val="00F3226B"/>
    <w:rsid w:val="00F35922"/>
    <w:rsid w:val="00F35C92"/>
    <w:rsid w:val="00F365FF"/>
    <w:rsid w:val="00F4029B"/>
    <w:rsid w:val="00F474BE"/>
    <w:rsid w:val="00F578E1"/>
    <w:rsid w:val="00F60F7B"/>
    <w:rsid w:val="00F65895"/>
    <w:rsid w:val="00F65FB0"/>
    <w:rsid w:val="00F67A66"/>
    <w:rsid w:val="00F70161"/>
    <w:rsid w:val="00F71609"/>
    <w:rsid w:val="00F75647"/>
    <w:rsid w:val="00F778BE"/>
    <w:rsid w:val="00F77DA5"/>
    <w:rsid w:val="00F80C84"/>
    <w:rsid w:val="00F8337C"/>
    <w:rsid w:val="00F84C2A"/>
    <w:rsid w:val="00F86586"/>
    <w:rsid w:val="00F868A3"/>
    <w:rsid w:val="00F86C9A"/>
    <w:rsid w:val="00F907DA"/>
    <w:rsid w:val="00F91EBB"/>
    <w:rsid w:val="00F928C0"/>
    <w:rsid w:val="00F93952"/>
    <w:rsid w:val="00F96AFA"/>
    <w:rsid w:val="00F9700D"/>
    <w:rsid w:val="00FA0422"/>
    <w:rsid w:val="00FA2179"/>
    <w:rsid w:val="00FA7A92"/>
    <w:rsid w:val="00FB5621"/>
    <w:rsid w:val="00FC2458"/>
    <w:rsid w:val="00FC2FE1"/>
    <w:rsid w:val="00FC7668"/>
    <w:rsid w:val="00FD46E8"/>
    <w:rsid w:val="00FD473B"/>
    <w:rsid w:val="00FE1261"/>
    <w:rsid w:val="00FE5AB7"/>
    <w:rsid w:val="00FE688B"/>
    <w:rsid w:val="00FF1C82"/>
    <w:rsid w:val="00FF25D8"/>
    <w:rsid w:val="00FF3DFA"/>
    <w:rsid w:val="00FF463B"/>
    <w:rsid w:val="00FF4DBE"/>
    <w:rsid w:val="00FF6F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F90E"/>
  <w15:docId w15:val="{26ED3682-9514-4734-BCBE-66491756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10E"/>
    <w:rPr>
      <w:rFonts w:ascii="Times New Roman" w:eastAsia="Times New Roman" w:hAnsi="Times New Roman"/>
      <w:sz w:val="24"/>
      <w:szCs w:val="24"/>
    </w:rPr>
  </w:style>
  <w:style w:type="paragraph" w:styleId="1">
    <w:name w:val="heading 1"/>
    <w:basedOn w:val="a"/>
    <w:next w:val="a"/>
    <w:link w:val="10"/>
    <w:uiPriority w:val="9"/>
    <w:qFormat/>
    <w:rsid w:val="004E5DA0"/>
    <w:pPr>
      <w:keepNext/>
      <w:spacing w:before="240" w:after="60"/>
      <w:outlineLvl w:val="0"/>
    </w:pPr>
    <w:rPr>
      <w:rFonts w:ascii="Cambria" w:hAnsi="Cambria"/>
      <w:b/>
      <w:bCs/>
      <w:kern w:val="32"/>
      <w:sz w:val="32"/>
      <w:szCs w:val="32"/>
    </w:rPr>
  </w:style>
  <w:style w:type="paragraph" w:styleId="4">
    <w:name w:val="heading 4"/>
    <w:basedOn w:val="a"/>
    <w:next w:val="a"/>
    <w:link w:val="40"/>
    <w:uiPriority w:val="9"/>
    <w:semiHidden/>
    <w:unhideWhenUsed/>
    <w:qFormat/>
    <w:rsid w:val="00B017A5"/>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semiHidden/>
    <w:locked/>
    <w:rsid w:val="00856910"/>
    <w:rPr>
      <w:sz w:val="24"/>
      <w:szCs w:val="24"/>
      <w:lang w:eastAsia="ru-RU"/>
    </w:rPr>
  </w:style>
  <w:style w:type="paragraph" w:styleId="20">
    <w:name w:val="Body Text 2"/>
    <w:basedOn w:val="a"/>
    <w:link w:val="2"/>
    <w:semiHidden/>
    <w:rsid w:val="00856910"/>
    <w:pPr>
      <w:spacing w:after="120" w:line="480" w:lineRule="auto"/>
    </w:pPr>
    <w:rPr>
      <w:rFonts w:ascii="Calibri" w:eastAsia="Calibri" w:hAnsi="Calibri"/>
    </w:rPr>
  </w:style>
  <w:style w:type="character" w:customStyle="1" w:styleId="21">
    <w:name w:val="Основной текст 2 Знак1"/>
    <w:uiPriority w:val="99"/>
    <w:semiHidden/>
    <w:rsid w:val="00856910"/>
    <w:rPr>
      <w:rFonts w:ascii="Times New Roman" w:eastAsia="Times New Roman" w:hAnsi="Times New Roman" w:cs="Times New Roman"/>
      <w:sz w:val="24"/>
      <w:szCs w:val="24"/>
      <w:lang w:eastAsia="ru-RU"/>
    </w:rPr>
  </w:style>
  <w:style w:type="character" w:customStyle="1" w:styleId="3">
    <w:name w:val="Основной текст (3)_"/>
    <w:link w:val="30"/>
    <w:locked/>
    <w:rsid w:val="00856910"/>
    <w:rPr>
      <w:b/>
      <w:bCs/>
      <w:sz w:val="26"/>
      <w:szCs w:val="26"/>
      <w:shd w:val="clear" w:color="auto" w:fill="FFFFFF"/>
    </w:rPr>
  </w:style>
  <w:style w:type="paragraph" w:customStyle="1" w:styleId="30">
    <w:name w:val="Основной текст (3)"/>
    <w:basedOn w:val="a"/>
    <w:link w:val="3"/>
    <w:rsid w:val="00856910"/>
    <w:pPr>
      <w:widowControl w:val="0"/>
      <w:shd w:val="clear" w:color="auto" w:fill="FFFFFF"/>
      <w:spacing w:before="600" w:line="322" w:lineRule="exact"/>
      <w:jc w:val="center"/>
    </w:pPr>
    <w:rPr>
      <w:rFonts w:ascii="Calibri" w:eastAsia="Calibri" w:hAnsi="Calibri"/>
      <w:b/>
      <w:bCs/>
      <w:sz w:val="26"/>
      <w:szCs w:val="26"/>
      <w:lang w:eastAsia="en-US"/>
    </w:rPr>
  </w:style>
  <w:style w:type="paragraph" w:styleId="a3">
    <w:name w:val="List Paragraph"/>
    <w:basedOn w:val="a"/>
    <w:uiPriority w:val="34"/>
    <w:qFormat/>
    <w:rsid w:val="00856910"/>
    <w:pPr>
      <w:overflowPunct w:val="0"/>
      <w:autoSpaceDE w:val="0"/>
      <w:autoSpaceDN w:val="0"/>
      <w:adjustRightInd w:val="0"/>
      <w:ind w:left="720"/>
      <w:contextualSpacing/>
    </w:pPr>
    <w:rPr>
      <w:sz w:val="20"/>
      <w:szCs w:val="20"/>
    </w:rPr>
  </w:style>
  <w:style w:type="paragraph" w:customStyle="1" w:styleId="ConsPlusNormal">
    <w:name w:val="ConsPlusNormal"/>
    <w:rsid w:val="00B454BC"/>
    <w:pPr>
      <w:widowControl w:val="0"/>
      <w:autoSpaceDE w:val="0"/>
      <w:autoSpaceDN w:val="0"/>
    </w:pPr>
    <w:rPr>
      <w:rFonts w:eastAsia="Times New Roman" w:cs="Calibri"/>
      <w:sz w:val="22"/>
    </w:rPr>
  </w:style>
  <w:style w:type="table" w:styleId="a4">
    <w:name w:val="Table Grid"/>
    <w:basedOn w:val="a1"/>
    <w:uiPriority w:val="99"/>
    <w:rsid w:val="005906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99"/>
    <w:semiHidden/>
    <w:unhideWhenUsed/>
    <w:rsid w:val="00597877"/>
    <w:pPr>
      <w:spacing w:after="120"/>
    </w:pPr>
  </w:style>
  <w:style w:type="character" w:customStyle="1" w:styleId="a6">
    <w:name w:val="Основной текст Знак"/>
    <w:link w:val="a5"/>
    <w:uiPriority w:val="99"/>
    <w:semiHidden/>
    <w:rsid w:val="00597877"/>
    <w:rPr>
      <w:rFonts w:ascii="Times New Roman" w:eastAsia="Times New Roman" w:hAnsi="Times New Roman" w:cs="Times New Roman"/>
      <w:sz w:val="24"/>
      <w:szCs w:val="24"/>
      <w:lang w:eastAsia="ru-RU"/>
    </w:rPr>
  </w:style>
  <w:style w:type="character" w:customStyle="1" w:styleId="a7">
    <w:name w:val="Основной текст_"/>
    <w:link w:val="11"/>
    <w:locked/>
    <w:rsid w:val="00664B65"/>
    <w:rPr>
      <w:sz w:val="26"/>
      <w:szCs w:val="26"/>
      <w:shd w:val="clear" w:color="auto" w:fill="FFFFFF"/>
    </w:rPr>
  </w:style>
  <w:style w:type="paragraph" w:customStyle="1" w:styleId="11">
    <w:name w:val="Основной текст1"/>
    <w:basedOn w:val="a"/>
    <w:link w:val="a7"/>
    <w:rsid w:val="00664B65"/>
    <w:pPr>
      <w:widowControl w:val="0"/>
      <w:shd w:val="clear" w:color="auto" w:fill="FFFFFF"/>
      <w:spacing w:before="120" w:line="322" w:lineRule="exact"/>
      <w:ind w:firstLine="720"/>
      <w:jc w:val="both"/>
    </w:pPr>
    <w:rPr>
      <w:rFonts w:ascii="Calibri" w:eastAsia="Calibri" w:hAnsi="Calibri"/>
      <w:sz w:val="26"/>
      <w:szCs w:val="26"/>
      <w:lang w:eastAsia="en-US"/>
    </w:rPr>
  </w:style>
  <w:style w:type="paragraph" w:customStyle="1" w:styleId="ConsPlusTitle">
    <w:name w:val="ConsPlusTitle"/>
    <w:rsid w:val="00002FED"/>
    <w:pPr>
      <w:widowControl w:val="0"/>
      <w:autoSpaceDE w:val="0"/>
      <w:autoSpaceDN w:val="0"/>
    </w:pPr>
    <w:rPr>
      <w:rFonts w:eastAsia="Times New Roman" w:cs="Calibri"/>
      <w:b/>
      <w:sz w:val="22"/>
    </w:rPr>
  </w:style>
  <w:style w:type="paragraph" w:customStyle="1" w:styleId="Default">
    <w:name w:val="Default"/>
    <w:rsid w:val="00041CE9"/>
    <w:pPr>
      <w:autoSpaceDE w:val="0"/>
      <w:autoSpaceDN w:val="0"/>
      <w:adjustRightInd w:val="0"/>
    </w:pPr>
    <w:rPr>
      <w:rFonts w:ascii="Times New Roman" w:hAnsi="Times New Roman"/>
      <w:color w:val="000000"/>
      <w:sz w:val="24"/>
      <w:szCs w:val="24"/>
    </w:rPr>
  </w:style>
  <w:style w:type="paragraph" w:styleId="a8">
    <w:name w:val="Balloon Text"/>
    <w:basedOn w:val="a"/>
    <w:link w:val="a9"/>
    <w:uiPriority w:val="99"/>
    <w:semiHidden/>
    <w:unhideWhenUsed/>
    <w:rsid w:val="00A721E1"/>
    <w:rPr>
      <w:rFonts w:ascii="Arial" w:hAnsi="Arial" w:cs="Arial"/>
      <w:sz w:val="16"/>
      <w:szCs w:val="16"/>
    </w:rPr>
  </w:style>
  <w:style w:type="character" w:customStyle="1" w:styleId="a9">
    <w:name w:val="Текст выноски Знак"/>
    <w:link w:val="a8"/>
    <w:uiPriority w:val="99"/>
    <w:semiHidden/>
    <w:rsid w:val="00A721E1"/>
    <w:rPr>
      <w:rFonts w:ascii="Arial" w:eastAsia="Times New Roman" w:hAnsi="Arial" w:cs="Arial"/>
      <w:sz w:val="16"/>
      <w:szCs w:val="16"/>
      <w:lang w:eastAsia="ru-RU"/>
    </w:rPr>
  </w:style>
  <w:style w:type="character" w:customStyle="1" w:styleId="blk">
    <w:name w:val="blk"/>
    <w:basedOn w:val="a0"/>
    <w:rsid w:val="00E37096"/>
  </w:style>
  <w:style w:type="character" w:styleId="aa">
    <w:name w:val="Hyperlink"/>
    <w:uiPriority w:val="99"/>
    <w:unhideWhenUsed/>
    <w:rsid w:val="00E37096"/>
    <w:rPr>
      <w:color w:val="0000FF"/>
      <w:u w:val="single"/>
    </w:rPr>
  </w:style>
  <w:style w:type="paragraph" w:customStyle="1" w:styleId="ConsPlusNonformat">
    <w:name w:val="ConsPlusNonformat"/>
    <w:rsid w:val="00E73548"/>
    <w:pPr>
      <w:widowControl w:val="0"/>
      <w:autoSpaceDE w:val="0"/>
      <w:autoSpaceDN w:val="0"/>
    </w:pPr>
    <w:rPr>
      <w:rFonts w:ascii="Courier New" w:eastAsia="Times New Roman" w:hAnsi="Courier New" w:cs="Courier New"/>
    </w:rPr>
  </w:style>
  <w:style w:type="character" w:styleId="ab">
    <w:name w:val="annotation reference"/>
    <w:uiPriority w:val="99"/>
    <w:semiHidden/>
    <w:unhideWhenUsed/>
    <w:rsid w:val="006D7E19"/>
    <w:rPr>
      <w:sz w:val="16"/>
      <w:szCs w:val="16"/>
    </w:rPr>
  </w:style>
  <w:style w:type="paragraph" w:styleId="ac">
    <w:name w:val="annotation text"/>
    <w:basedOn w:val="a"/>
    <w:link w:val="ad"/>
    <w:uiPriority w:val="99"/>
    <w:semiHidden/>
    <w:unhideWhenUsed/>
    <w:rsid w:val="006D7E19"/>
    <w:rPr>
      <w:sz w:val="20"/>
      <w:szCs w:val="20"/>
    </w:rPr>
  </w:style>
  <w:style w:type="character" w:customStyle="1" w:styleId="ad">
    <w:name w:val="Текст примечания Знак"/>
    <w:link w:val="ac"/>
    <w:uiPriority w:val="99"/>
    <w:semiHidden/>
    <w:rsid w:val="006D7E19"/>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D7E19"/>
    <w:rPr>
      <w:b/>
      <w:bCs/>
    </w:rPr>
  </w:style>
  <w:style w:type="character" w:customStyle="1" w:styleId="af">
    <w:name w:val="Тема примечания Знак"/>
    <w:link w:val="ae"/>
    <w:uiPriority w:val="99"/>
    <w:semiHidden/>
    <w:rsid w:val="006D7E19"/>
    <w:rPr>
      <w:rFonts w:ascii="Times New Roman" w:eastAsia="Times New Roman" w:hAnsi="Times New Roman" w:cs="Times New Roman"/>
      <w:b/>
      <w:bCs/>
      <w:sz w:val="20"/>
      <w:szCs w:val="20"/>
      <w:lang w:eastAsia="ru-RU"/>
    </w:rPr>
  </w:style>
  <w:style w:type="paragraph" w:customStyle="1" w:styleId="Style1">
    <w:name w:val="Style1"/>
    <w:basedOn w:val="a"/>
    <w:uiPriority w:val="99"/>
    <w:rsid w:val="00BD18A9"/>
    <w:pPr>
      <w:widowControl w:val="0"/>
      <w:autoSpaceDE w:val="0"/>
      <w:autoSpaceDN w:val="0"/>
      <w:adjustRightInd w:val="0"/>
      <w:spacing w:line="321" w:lineRule="exact"/>
      <w:ind w:firstLine="715"/>
      <w:jc w:val="both"/>
    </w:pPr>
  </w:style>
  <w:style w:type="character" w:customStyle="1" w:styleId="FontStyle50">
    <w:name w:val="Font Style50"/>
    <w:uiPriority w:val="99"/>
    <w:rsid w:val="00BD18A9"/>
    <w:rPr>
      <w:rFonts w:ascii="Times New Roman" w:hAnsi="Times New Roman" w:cs="Times New Roman"/>
      <w:sz w:val="20"/>
      <w:szCs w:val="20"/>
    </w:rPr>
  </w:style>
  <w:style w:type="character" w:customStyle="1" w:styleId="10">
    <w:name w:val="Заголовок 1 Знак"/>
    <w:link w:val="1"/>
    <w:uiPriority w:val="9"/>
    <w:rsid w:val="004E5DA0"/>
    <w:rPr>
      <w:rFonts w:ascii="Cambria" w:eastAsia="Times New Roman" w:hAnsi="Cambria" w:cs="Times New Roman"/>
      <w:b/>
      <w:bCs/>
      <w:kern w:val="32"/>
      <w:sz w:val="32"/>
      <w:szCs w:val="32"/>
    </w:rPr>
  </w:style>
  <w:style w:type="paragraph" w:styleId="af0">
    <w:name w:val="No Spacing"/>
    <w:link w:val="af1"/>
    <w:uiPriority w:val="1"/>
    <w:qFormat/>
    <w:rsid w:val="005633AD"/>
    <w:rPr>
      <w:rFonts w:ascii="Times New Roman" w:eastAsia="Times New Roman" w:hAnsi="Times New Roman"/>
      <w:sz w:val="24"/>
      <w:szCs w:val="24"/>
    </w:rPr>
  </w:style>
  <w:style w:type="paragraph" w:styleId="af2">
    <w:name w:val="Normal (Web)"/>
    <w:basedOn w:val="a"/>
    <w:uiPriority w:val="99"/>
    <w:unhideWhenUsed/>
    <w:rsid w:val="005353CD"/>
    <w:pPr>
      <w:spacing w:before="100" w:beforeAutospacing="1" w:after="100" w:afterAutospacing="1"/>
    </w:pPr>
  </w:style>
  <w:style w:type="character" w:customStyle="1" w:styleId="40">
    <w:name w:val="Заголовок 4 Знак"/>
    <w:basedOn w:val="a0"/>
    <w:link w:val="4"/>
    <w:uiPriority w:val="9"/>
    <w:semiHidden/>
    <w:rsid w:val="00B017A5"/>
    <w:rPr>
      <w:rFonts w:asciiTheme="majorHAnsi" w:eastAsiaTheme="majorEastAsia" w:hAnsiTheme="majorHAnsi" w:cstheme="majorBidi"/>
      <w:i/>
      <w:iCs/>
      <w:color w:val="0F4761" w:themeColor="accent1" w:themeShade="BF"/>
      <w:sz w:val="24"/>
      <w:szCs w:val="24"/>
    </w:rPr>
  </w:style>
  <w:style w:type="paragraph" w:customStyle="1" w:styleId="juscontext">
    <w:name w:val="juscontext"/>
    <w:basedOn w:val="a"/>
    <w:rsid w:val="00B017A5"/>
    <w:pPr>
      <w:spacing w:before="100" w:beforeAutospacing="1" w:after="100" w:afterAutospacing="1"/>
    </w:pPr>
  </w:style>
  <w:style w:type="paragraph" w:customStyle="1" w:styleId="22">
    <w:name w:val="Основной текст2"/>
    <w:basedOn w:val="a"/>
    <w:rsid w:val="00B017A5"/>
    <w:pPr>
      <w:widowControl w:val="0"/>
      <w:shd w:val="clear" w:color="auto" w:fill="FFFFFF"/>
      <w:spacing w:before="780" w:after="420" w:line="0" w:lineRule="atLeast"/>
      <w:jc w:val="both"/>
    </w:pPr>
    <w:rPr>
      <w:sz w:val="26"/>
      <w:szCs w:val="26"/>
    </w:rPr>
  </w:style>
  <w:style w:type="paragraph" w:customStyle="1" w:styleId="af3">
    <w:name w:val="Стиль"/>
    <w:uiPriority w:val="99"/>
    <w:rsid w:val="00B017A5"/>
    <w:pPr>
      <w:widowControl w:val="0"/>
      <w:autoSpaceDE w:val="0"/>
      <w:autoSpaceDN w:val="0"/>
      <w:adjustRightInd w:val="0"/>
    </w:pPr>
    <w:rPr>
      <w:rFonts w:ascii="Times New Roman" w:eastAsia="Times New Roman" w:hAnsi="Times New Roman"/>
      <w:sz w:val="24"/>
      <w:szCs w:val="24"/>
    </w:rPr>
  </w:style>
  <w:style w:type="character" w:customStyle="1" w:styleId="af1">
    <w:name w:val="Без интервала Знак"/>
    <w:link w:val="af0"/>
    <w:uiPriority w:val="1"/>
    <w:rsid w:val="00B017A5"/>
    <w:rPr>
      <w:rFonts w:ascii="Times New Roman" w:eastAsia="Times New Roman" w:hAnsi="Times New Roman"/>
      <w:sz w:val="24"/>
      <w:szCs w:val="24"/>
    </w:rPr>
  </w:style>
  <w:style w:type="paragraph" w:styleId="af4">
    <w:name w:val="header"/>
    <w:basedOn w:val="a"/>
    <w:link w:val="af5"/>
    <w:uiPriority w:val="99"/>
    <w:unhideWhenUsed/>
    <w:rsid w:val="00717D0A"/>
    <w:pPr>
      <w:tabs>
        <w:tab w:val="center" w:pos="4677"/>
        <w:tab w:val="right" w:pos="9355"/>
      </w:tabs>
    </w:pPr>
  </w:style>
  <w:style w:type="character" w:customStyle="1" w:styleId="af5">
    <w:name w:val="Верхний колонтитул Знак"/>
    <w:basedOn w:val="a0"/>
    <w:link w:val="af4"/>
    <w:uiPriority w:val="99"/>
    <w:rsid w:val="00717D0A"/>
    <w:rPr>
      <w:rFonts w:ascii="Times New Roman" w:eastAsia="Times New Roman" w:hAnsi="Times New Roman"/>
      <w:sz w:val="24"/>
      <w:szCs w:val="24"/>
    </w:rPr>
  </w:style>
  <w:style w:type="paragraph" w:styleId="af6">
    <w:name w:val="footer"/>
    <w:basedOn w:val="a"/>
    <w:link w:val="af7"/>
    <w:uiPriority w:val="99"/>
    <w:unhideWhenUsed/>
    <w:rsid w:val="00717D0A"/>
    <w:pPr>
      <w:tabs>
        <w:tab w:val="center" w:pos="4677"/>
        <w:tab w:val="right" w:pos="9355"/>
      </w:tabs>
    </w:pPr>
  </w:style>
  <w:style w:type="character" w:customStyle="1" w:styleId="af7">
    <w:name w:val="Нижний колонтитул Знак"/>
    <w:basedOn w:val="a0"/>
    <w:link w:val="af6"/>
    <w:uiPriority w:val="99"/>
    <w:rsid w:val="00717D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796">
      <w:bodyDiv w:val="1"/>
      <w:marLeft w:val="0"/>
      <w:marRight w:val="0"/>
      <w:marTop w:val="0"/>
      <w:marBottom w:val="0"/>
      <w:divBdr>
        <w:top w:val="none" w:sz="0" w:space="0" w:color="auto"/>
        <w:left w:val="none" w:sz="0" w:space="0" w:color="auto"/>
        <w:bottom w:val="none" w:sz="0" w:space="0" w:color="auto"/>
        <w:right w:val="none" w:sz="0" w:space="0" w:color="auto"/>
      </w:divBdr>
    </w:div>
    <w:div w:id="636028968">
      <w:bodyDiv w:val="1"/>
      <w:marLeft w:val="0"/>
      <w:marRight w:val="0"/>
      <w:marTop w:val="0"/>
      <w:marBottom w:val="0"/>
      <w:divBdr>
        <w:top w:val="none" w:sz="0" w:space="0" w:color="auto"/>
        <w:left w:val="none" w:sz="0" w:space="0" w:color="auto"/>
        <w:bottom w:val="none" w:sz="0" w:space="0" w:color="auto"/>
        <w:right w:val="none" w:sz="0" w:space="0" w:color="auto"/>
      </w:divBdr>
    </w:div>
    <w:div w:id="1256090993">
      <w:bodyDiv w:val="1"/>
      <w:marLeft w:val="0"/>
      <w:marRight w:val="0"/>
      <w:marTop w:val="0"/>
      <w:marBottom w:val="0"/>
      <w:divBdr>
        <w:top w:val="none" w:sz="0" w:space="0" w:color="auto"/>
        <w:left w:val="none" w:sz="0" w:space="0" w:color="auto"/>
        <w:bottom w:val="none" w:sz="0" w:space="0" w:color="auto"/>
        <w:right w:val="none" w:sz="0" w:space="0" w:color="auto"/>
      </w:divBdr>
    </w:div>
    <w:div w:id="1901819221">
      <w:bodyDiv w:val="1"/>
      <w:marLeft w:val="0"/>
      <w:marRight w:val="0"/>
      <w:marTop w:val="0"/>
      <w:marBottom w:val="0"/>
      <w:divBdr>
        <w:top w:val="none" w:sz="0" w:space="0" w:color="auto"/>
        <w:left w:val="none" w:sz="0" w:space="0" w:color="auto"/>
        <w:bottom w:val="none" w:sz="0" w:space="0" w:color="auto"/>
        <w:right w:val="none" w:sz="0" w:space="0" w:color="auto"/>
      </w:divBdr>
    </w:div>
    <w:div w:id="1908149479">
      <w:bodyDiv w:val="1"/>
      <w:marLeft w:val="0"/>
      <w:marRight w:val="0"/>
      <w:marTop w:val="0"/>
      <w:marBottom w:val="0"/>
      <w:divBdr>
        <w:top w:val="none" w:sz="0" w:space="0" w:color="auto"/>
        <w:left w:val="none" w:sz="0" w:space="0" w:color="auto"/>
        <w:bottom w:val="none" w:sz="0" w:space="0" w:color="auto"/>
        <w:right w:val="none" w:sz="0" w:space="0" w:color="auto"/>
      </w:divBdr>
    </w:div>
    <w:div w:id="2045016115">
      <w:bodyDiv w:val="1"/>
      <w:marLeft w:val="0"/>
      <w:marRight w:val="0"/>
      <w:marTop w:val="0"/>
      <w:marBottom w:val="0"/>
      <w:divBdr>
        <w:top w:val="none" w:sz="0" w:space="0" w:color="auto"/>
        <w:left w:val="none" w:sz="0" w:space="0" w:color="auto"/>
        <w:bottom w:val="none" w:sz="0" w:space="0" w:color="auto"/>
        <w:right w:val="none" w:sz="0" w:space="0" w:color="auto"/>
      </w:divBdr>
    </w:div>
    <w:div w:id="2113432069">
      <w:bodyDiv w:val="1"/>
      <w:marLeft w:val="0"/>
      <w:marRight w:val="0"/>
      <w:marTop w:val="0"/>
      <w:marBottom w:val="0"/>
      <w:divBdr>
        <w:top w:val="none" w:sz="0" w:space="0" w:color="auto"/>
        <w:left w:val="none" w:sz="0" w:space="0" w:color="auto"/>
        <w:bottom w:val="none" w:sz="0" w:space="0" w:color="auto"/>
        <w:right w:val="none" w:sz="0" w:space="0" w:color="auto"/>
      </w:divBdr>
    </w:div>
    <w:div w:id="21383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F:\23022019\97%20&#1086;&#1090;%2031.03.201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92&amp;dst=2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01944&amp;dst=1094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20230&amp;dst=1000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90C5-DB9B-4C5B-9760-C24F4C77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8504</Words>
  <Characters>48477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56868</CharactersWithSpaces>
  <SharedDoc>false</SharedDoc>
  <HLinks>
    <vt:vector size="30" baseType="variant">
      <vt:variant>
        <vt:i4>73466947</vt:i4>
      </vt:variant>
      <vt:variant>
        <vt:i4>12</vt:i4>
      </vt:variant>
      <vt:variant>
        <vt:i4>0</vt:i4>
      </vt:variant>
      <vt:variant>
        <vt:i4>5</vt:i4>
      </vt:variant>
      <vt:variant>
        <vt:lpwstr>F:\23022019\97 от 31.03.2014.docx</vt:lpwstr>
      </vt:variant>
      <vt:variant>
        <vt:lpwstr>P360</vt:lpwstr>
      </vt:variant>
      <vt:variant>
        <vt:i4>3997799</vt:i4>
      </vt:variant>
      <vt:variant>
        <vt:i4>9</vt:i4>
      </vt:variant>
      <vt:variant>
        <vt:i4>0</vt:i4>
      </vt:variant>
      <vt:variant>
        <vt:i4>5</vt:i4>
      </vt:variant>
      <vt:variant>
        <vt:lpwstr>consultantplus://offline/ref=BFF651D625328E69ABF76725EE5F3A902164F96037C2AFA91FAB387E0269C627436EC43C5933A3891D6EA238B829527591FA2B84E36E9FB4uA0EO</vt:lpwstr>
      </vt:variant>
      <vt:variant>
        <vt:lpwstr/>
      </vt:variant>
      <vt:variant>
        <vt:i4>917570</vt:i4>
      </vt:variant>
      <vt:variant>
        <vt:i4>6</vt:i4>
      </vt:variant>
      <vt:variant>
        <vt:i4>0</vt:i4>
      </vt:variant>
      <vt:variant>
        <vt:i4>5</vt:i4>
      </vt:variant>
      <vt:variant>
        <vt:lpwstr>https://login.consultant.ru/link/?req=doc&amp;base=LAW&amp;n=451215&amp;dst=5769</vt:lpwstr>
      </vt:variant>
      <vt:variant>
        <vt:lpwstr/>
      </vt:variant>
      <vt:variant>
        <vt:i4>7929917</vt:i4>
      </vt:variant>
      <vt:variant>
        <vt:i4>3</vt:i4>
      </vt:variant>
      <vt:variant>
        <vt:i4>0</vt:i4>
      </vt:variant>
      <vt:variant>
        <vt:i4>5</vt:i4>
      </vt:variant>
      <vt:variant>
        <vt:lpwstr>consultantplus://offline/ref=FBFF353D1E468DBA63EA9D1B284BC1B1B9CFC03FDABA069DF67595C89BEC1361CCB9C64FA295753BE62D3378F8402C7A43D7E144A2353353F8g0J</vt:lpwstr>
      </vt:variant>
      <vt:variant>
        <vt:lpwstr/>
      </vt:variant>
      <vt:variant>
        <vt:i4>131139</vt:i4>
      </vt:variant>
      <vt:variant>
        <vt:i4>0</vt:i4>
      </vt:variant>
      <vt:variant>
        <vt:i4>0</vt:i4>
      </vt:variant>
      <vt:variant>
        <vt:i4>5</vt:i4>
      </vt:variant>
      <vt:variant>
        <vt:lpwstr>https://volkhov-raion.ru/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Anichkina</dc:creator>
  <cp:lastModifiedBy>Свирица</cp:lastModifiedBy>
  <cp:revision>2</cp:revision>
  <cp:lastPrinted>2024-11-19T13:22:00Z</cp:lastPrinted>
  <dcterms:created xsi:type="dcterms:W3CDTF">2025-10-06T07:57:00Z</dcterms:created>
  <dcterms:modified xsi:type="dcterms:W3CDTF">2025-10-06T07:57:00Z</dcterms:modified>
</cp:coreProperties>
</file>