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B853AB"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w:t>
      </w:r>
      <w:r w:rsidR="00B853AB">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B853AB">
        <w:rPr>
          <w:rFonts w:ascii="Times New Roman" w:hAnsi="Times New Roman" w:cs="Times New Roman"/>
          <w:b/>
          <w:sz w:val="28"/>
          <w:szCs w:val="28"/>
        </w:rPr>
        <w:t>5</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B853AB">
        <w:rPr>
          <w:rFonts w:ascii="Times New Roman" w:hAnsi="Times New Roman" w:cs="Times New Roman"/>
          <w:b/>
          <w:sz w:val="28"/>
          <w:szCs w:val="28"/>
        </w:rPr>
        <w:t>00</w:t>
      </w:r>
    </w:p>
    <w:p w:rsidR="00C42AD0" w:rsidRPr="00C42AD0" w:rsidRDefault="00C42AD0" w:rsidP="00A66537">
      <w:pPr>
        <w:pStyle w:val="afe"/>
      </w:pPr>
    </w:p>
    <w:p w:rsidR="00B853AB" w:rsidRDefault="00B853AB" w:rsidP="00B853A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и дополнений в постановление администрации</w:t>
      </w:r>
    </w:p>
    <w:p w:rsidR="003C2518" w:rsidRDefault="00B853AB" w:rsidP="00B853A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от 05.04.2024г. №68 «</w:t>
      </w:r>
      <w:r w:rsidR="00550D11" w:rsidRPr="00550D11">
        <w:rPr>
          <w:rFonts w:ascii="Times New Roman" w:eastAsia="Times New Roman" w:hAnsi="Times New Roman" w:cs="Times New Roman"/>
          <w:b/>
          <w:bCs/>
          <w:sz w:val="28"/>
          <w:szCs w:val="28"/>
        </w:rPr>
        <w:t xml:space="preserve">Об утверждении </w:t>
      </w:r>
      <w:r w:rsidR="00550D11">
        <w:rPr>
          <w:rFonts w:ascii="Times New Roman" w:eastAsia="Times New Roman" w:hAnsi="Times New Roman" w:cs="Times New Roman"/>
          <w:b/>
          <w:bCs/>
          <w:sz w:val="28"/>
          <w:szCs w:val="28"/>
        </w:rPr>
        <w:t>а</w:t>
      </w:r>
      <w:r w:rsidR="00550D11" w:rsidRPr="00550D11">
        <w:rPr>
          <w:rFonts w:ascii="Times New Roman" w:eastAsia="Times New Roman" w:hAnsi="Times New Roman" w:cs="Times New Roman"/>
          <w:b/>
          <w:bCs/>
          <w:sz w:val="28"/>
          <w:szCs w:val="28"/>
        </w:rPr>
        <w:t xml:space="preserve">дминистративного регламента </w:t>
      </w:r>
      <w:r w:rsidR="00550D11" w:rsidRPr="00550D11">
        <w:rPr>
          <w:rFonts w:ascii="Times New Roman" w:eastAsia="Times New Roman" w:hAnsi="Times New Roman" w:cs="Times New Roman"/>
          <w:b/>
          <w:sz w:val="28"/>
          <w:szCs w:val="28"/>
        </w:rPr>
        <w:t xml:space="preserve">по предоставлению </w:t>
      </w:r>
      <w:r w:rsidR="00550D11" w:rsidRPr="00390EC4">
        <w:rPr>
          <w:rFonts w:ascii="Times New Roman" w:eastAsia="Times New Roman" w:hAnsi="Times New Roman" w:cs="Times New Roman"/>
          <w:b/>
          <w:sz w:val="28"/>
          <w:szCs w:val="28"/>
        </w:rPr>
        <w:t>муниципальной услуги</w:t>
      </w:r>
      <w:r w:rsidR="00550D11" w:rsidRPr="00390EC4">
        <w:rPr>
          <w:rFonts w:ascii="Times New Roman" w:eastAsia="Times New Roman" w:hAnsi="Times New Roman" w:cs="Times New Roman"/>
          <w:b/>
          <w:bCs/>
          <w:sz w:val="28"/>
          <w:szCs w:val="28"/>
        </w:rPr>
        <w:t xml:space="preserve"> </w:t>
      </w:r>
      <w:r w:rsidR="003C2518" w:rsidRPr="00F24C2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3C2518">
        <w:rPr>
          <w:rFonts w:ascii="Times New Roman" w:eastAsia="Times New Roman" w:hAnsi="Times New Roman" w:cs="Times New Roman"/>
          <w:b/>
          <w:bCs/>
          <w:sz w:val="28"/>
          <w:szCs w:val="28"/>
          <w:lang w:eastAsia="ru-RU"/>
        </w:rPr>
        <w:t xml:space="preserve"> </w:t>
      </w:r>
    </w:p>
    <w:p w:rsidR="004B2F4D" w:rsidRPr="00550D11" w:rsidRDefault="004B2F4D" w:rsidP="003C2518">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p>
    <w:p w:rsidR="00B853AB" w:rsidRDefault="003C2518" w:rsidP="00B853AB">
      <w:pPr>
        <w:pStyle w:val="afb"/>
        <w:spacing w:after="0" w:line="240" w:lineRule="auto"/>
        <w:ind w:firstLine="709"/>
        <w:jc w:val="both"/>
        <w:rPr>
          <w:rFonts w:ascii="Times New Roman" w:hAnsi="Times New Roman" w:cs="Times New Roman"/>
          <w:b/>
          <w:sz w:val="28"/>
          <w:szCs w:val="28"/>
        </w:rPr>
      </w:pPr>
      <w:r w:rsidRPr="0078774C">
        <w:rPr>
          <w:rFonts w:ascii="Times New Roman" w:hAnsi="Times New Roman"/>
          <w:sz w:val="28"/>
          <w:szCs w:val="28"/>
        </w:rPr>
        <w:t xml:space="preserve">В целях приведения нормативных правовых актов администрации </w:t>
      </w:r>
      <w:proofErr w:type="spellStart"/>
      <w:r>
        <w:rPr>
          <w:rFonts w:ascii="Times New Roman" w:hAnsi="Times New Roman"/>
          <w:sz w:val="28"/>
          <w:szCs w:val="28"/>
        </w:rPr>
        <w:t>Свирицкого</w:t>
      </w:r>
      <w:proofErr w:type="spellEnd"/>
      <w:r w:rsidRPr="0078774C">
        <w:rPr>
          <w:rFonts w:ascii="Times New Roman" w:hAnsi="Times New Roman"/>
          <w:sz w:val="28"/>
          <w:szCs w:val="28"/>
        </w:rPr>
        <w:t xml:space="preserve"> сельско</w:t>
      </w:r>
      <w:r>
        <w:rPr>
          <w:rFonts w:ascii="Times New Roman" w:hAnsi="Times New Roman"/>
          <w:sz w:val="28"/>
          <w:szCs w:val="28"/>
        </w:rPr>
        <w:t>го</w:t>
      </w:r>
      <w:r w:rsidRPr="0078774C">
        <w:rPr>
          <w:rFonts w:ascii="Times New Roman" w:hAnsi="Times New Roman"/>
          <w:sz w:val="28"/>
          <w:szCs w:val="28"/>
        </w:rPr>
        <w:t xml:space="preserve"> поселени</w:t>
      </w:r>
      <w:r>
        <w:rPr>
          <w:rFonts w:ascii="Times New Roman" w:hAnsi="Times New Roman"/>
          <w:sz w:val="28"/>
          <w:szCs w:val="28"/>
        </w:rPr>
        <w:t>я</w:t>
      </w:r>
      <w:r w:rsidRPr="0078774C">
        <w:rPr>
          <w:rFonts w:ascii="Times New Roman" w:hAnsi="Times New Roman"/>
          <w:sz w:val="28"/>
          <w:szCs w:val="28"/>
        </w:rPr>
        <w:t xml:space="preserve"> </w:t>
      </w:r>
      <w:proofErr w:type="spellStart"/>
      <w:r w:rsidRPr="0078774C">
        <w:rPr>
          <w:rFonts w:ascii="Times New Roman" w:hAnsi="Times New Roman"/>
          <w:sz w:val="28"/>
          <w:szCs w:val="28"/>
        </w:rPr>
        <w:t>Волховского</w:t>
      </w:r>
      <w:proofErr w:type="spellEnd"/>
      <w:r w:rsidRPr="0078774C">
        <w:rPr>
          <w:rFonts w:ascii="Times New Roman" w:hAnsi="Times New Roman"/>
          <w:sz w:val="28"/>
          <w:szCs w:val="28"/>
        </w:rPr>
        <w:t xml:space="preserve">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B853AB" w:rsidRPr="00B853AB" w:rsidRDefault="003C2518" w:rsidP="00B853AB">
      <w:pPr>
        <w:pStyle w:val="afb"/>
        <w:spacing w:after="0" w:line="240" w:lineRule="auto"/>
        <w:ind w:firstLine="709"/>
        <w:jc w:val="both"/>
        <w:rPr>
          <w:rFonts w:ascii="Times New Roman" w:hAnsi="Times New Roman" w:cs="Times New Roman"/>
          <w:b/>
          <w:sz w:val="28"/>
          <w:szCs w:val="28"/>
        </w:rPr>
      </w:pPr>
      <w:r w:rsidRPr="00B853AB">
        <w:rPr>
          <w:rFonts w:ascii="Times New Roman" w:hAnsi="Times New Roman" w:cs="Times New Roman"/>
          <w:sz w:val="28"/>
          <w:szCs w:val="28"/>
        </w:rPr>
        <w:t xml:space="preserve">1. </w:t>
      </w:r>
      <w:r w:rsidR="00B853AB" w:rsidRPr="00B853AB">
        <w:rPr>
          <w:rFonts w:ascii="Times New Roman" w:eastAsia="Times New Roman" w:hAnsi="Times New Roman" w:cs="Times New Roman"/>
          <w:sz w:val="28"/>
          <w:szCs w:val="28"/>
          <w:lang w:eastAsia="ru-RU"/>
        </w:rPr>
        <w:t>Внести изменения и дополнения в постановление администрации от 05.04.2024г. №</w:t>
      </w:r>
      <w:r w:rsidR="00B853AB" w:rsidRPr="00B853AB">
        <w:rPr>
          <w:rFonts w:ascii="Times New Roman" w:hAnsi="Times New Roman" w:cs="Times New Roman"/>
          <w:bCs/>
          <w:sz w:val="28"/>
          <w:szCs w:val="28"/>
        </w:rPr>
        <w:t>№68 «</w:t>
      </w:r>
      <w:r w:rsidR="00B853AB" w:rsidRPr="00B853AB">
        <w:rPr>
          <w:rFonts w:ascii="Times New Roman" w:eastAsia="Times New Roman" w:hAnsi="Times New Roman" w:cs="Times New Roman"/>
          <w:bCs/>
          <w:sz w:val="28"/>
          <w:szCs w:val="28"/>
        </w:rPr>
        <w:t xml:space="preserve">Об утверждении административного регламента </w:t>
      </w:r>
      <w:r w:rsidR="00B853AB" w:rsidRPr="00B853AB">
        <w:rPr>
          <w:rFonts w:ascii="Times New Roman" w:eastAsia="Times New Roman" w:hAnsi="Times New Roman" w:cs="Times New Roman"/>
          <w:sz w:val="28"/>
          <w:szCs w:val="28"/>
        </w:rPr>
        <w:t>по предоставлению муниципальной услуги</w:t>
      </w:r>
      <w:r w:rsidR="00B853AB" w:rsidRPr="00B853AB">
        <w:rPr>
          <w:rFonts w:ascii="Times New Roman" w:eastAsia="Times New Roman" w:hAnsi="Times New Roman" w:cs="Times New Roman"/>
          <w:bCs/>
          <w:sz w:val="28"/>
          <w:szCs w:val="28"/>
        </w:rPr>
        <w:t xml:space="preserve"> </w:t>
      </w:r>
      <w:r w:rsidR="00B853AB" w:rsidRPr="00B853AB">
        <w:rPr>
          <w:rFonts w:ascii="Times New Roman" w:eastAsia="Times New Roman" w:hAnsi="Times New Roman" w:cs="Times New Roman"/>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B853AB" w:rsidRPr="00B853AB">
        <w:rPr>
          <w:rFonts w:ascii="Times New Roman" w:eastAsia="Times New Roman" w:hAnsi="Times New Roman" w:cs="Times New Roman"/>
          <w:sz w:val="28"/>
          <w:szCs w:val="28"/>
          <w:lang w:eastAsia="ru-RU"/>
        </w:rPr>
        <w:t>:</w:t>
      </w:r>
    </w:p>
    <w:p w:rsidR="00B853AB" w:rsidRDefault="00B853AB" w:rsidP="00B853AB">
      <w:pPr>
        <w:pStyle w:val="afb"/>
        <w:spacing w:after="0" w:line="240" w:lineRule="auto"/>
        <w:ind w:firstLine="709"/>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t xml:space="preserve">1.1. </w:t>
      </w:r>
      <w:r w:rsidRPr="00A463B8">
        <w:rPr>
          <w:rFonts w:ascii="Times New Roman" w:eastAsia="Times New Roman" w:hAnsi="Times New Roman" w:cs="Times New Roman"/>
          <w:sz w:val="28"/>
          <w:szCs w:val="28"/>
          <w:lang w:eastAsia="ru-RU"/>
        </w:rPr>
        <w:t>Дополнить п. 1.2</w:t>
      </w:r>
      <w:r>
        <w:rPr>
          <w:rFonts w:ascii="Times New Roman" w:eastAsia="Times New Roman" w:hAnsi="Times New Roman" w:cs="Times New Roman"/>
          <w:sz w:val="28"/>
          <w:szCs w:val="28"/>
          <w:lang w:eastAsia="ru-RU"/>
        </w:rPr>
        <w:t xml:space="preserve">.5 п. 1.2 </w:t>
      </w:r>
      <w:r w:rsidRPr="00A463B8">
        <w:rPr>
          <w:rFonts w:ascii="Times New Roman" w:eastAsia="Times New Roman" w:hAnsi="Times New Roman" w:cs="Times New Roman"/>
          <w:sz w:val="28"/>
          <w:szCs w:val="28"/>
          <w:lang w:eastAsia="ru-RU"/>
        </w:rPr>
        <w:t xml:space="preserve"> ст. 1 «Общие положения» абзацем следующего содержания:</w:t>
      </w:r>
    </w:p>
    <w:p w:rsidR="00B853AB" w:rsidRDefault="00B853AB" w:rsidP="00B853AB">
      <w:pPr>
        <w:pStyle w:val="afb"/>
        <w:spacing w:after="0" w:line="240" w:lineRule="auto"/>
        <w:ind w:firstLine="709"/>
        <w:jc w:val="both"/>
        <w:rPr>
          <w:rFonts w:ascii="Times New Roman" w:eastAsia="Times New Roman" w:hAnsi="Times New Roman" w:cs="Times New Roman"/>
          <w:sz w:val="28"/>
          <w:szCs w:val="28"/>
        </w:rPr>
      </w:pPr>
      <w:r w:rsidRPr="00A463B8">
        <w:rPr>
          <w:rFonts w:ascii="Times New Roman" w:eastAsia="Times New Roman" w:hAnsi="Times New Roman" w:cs="Times New Roman"/>
          <w:sz w:val="28"/>
          <w:szCs w:val="28"/>
          <w:highlight w:val="gree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853AB" w:rsidRDefault="00B853AB" w:rsidP="00B853AB">
      <w:pPr>
        <w:spacing w:after="0" w:line="240" w:lineRule="auto"/>
        <w:ind w:firstLine="709"/>
        <w:jc w:val="both"/>
        <w:rPr>
          <w:rFonts w:ascii="Times New Roman" w:eastAsia="Times New Roman" w:hAnsi="Times New Roman" w:cs="Times New Roman"/>
          <w:sz w:val="28"/>
          <w:szCs w:val="28"/>
          <w:lang w:eastAsia="ru-RU"/>
        </w:rPr>
      </w:pPr>
    </w:p>
    <w:p w:rsidR="00B853AB" w:rsidRDefault="00B853AB" w:rsidP="00B853AB">
      <w:pPr>
        <w:pStyle w:val="ConsPlusNormal"/>
        <w:tabs>
          <w:tab w:val="left" w:pos="6946"/>
        </w:tabs>
        <w:ind w:firstLine="709"/>
        <w:jc w:val="both"/>
        <w:rPr>
          <w:rFonts w:ascii="Times New Roman" w:hAnsi="Times New Roman" w:cs="Times New Roman"/>
          <w:sz w:val="28"/>
          <w:szCs w:val="28"/>
        </w:rPr>
      </w:pPr>
      <w:r>
        <w:rPr>
          <w:rFonts w:ascii="Times New Roman" w:hAnsi="Times New Roman"/>
          <w:sz w:val="28"/>
          <w:szCs w:val="28"/>
        </w:rPr>
        <w:t xml:space="preserve">1.2. </w:t>
      </w:r>
      <w:r>
        <w:rPr>
          <w:rFonts w:ascii="Times New Roman" w:hAnsi="Times New Roman" w:cs="Times New Roman"/>
          <w:sz w:val="28"/>
          <w:szCs w:val="28"/>
        </w:rPr>
        <w:t xml:space="preserve">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п.2.2 ст. 2 «Стандарт предоставления муниципальной услуги» читать в новой редакции: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B853AB"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w:t>
      </w:r>
      <w:r>
        <w:rPr>
          <w:rFonts w:ascii="Times New Roman" w:hAnsi="Times New Roman" w:cs="Times New Roman"/>
          <w:sz w:val="28"/>
          <w:szCs w:val="28"/>
        </w:rPr>
        <w:t>»</w:t>
      </w:r>
      <w:r w:rsidRPr="007948E2">
        <w:rPr>
          <w:rFonts w:ascii="Times New Roman" w:hAnsi="Times New Roman" w:cs="Times New Roman"/>
          <w:sz w:val="28"/>
          <w:szCs w:val="28"/>
        </w:rPr>
        <w:t>.</w:t>
      </w:r>
    </w:p>
    <w:p w:rsidR="00B853AB" w:rsidRDefault="00B853AB" w:rsidP="00B853AB">
      <w:pPr>
        <w:pStyle w:val="ConsPlusNormal"/>
        <w:tabs>
          <w:tab w:val="left" w:pos="694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п.2.3 ст. 2 «Стандарт предоставления муниципальной услуги» читать в новой редакции и добавить абзацами следующего содержания:</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B853AB" w:rsidRPr="007948E2"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 (при технической реализации);</w:t>
      </w:r>
    </w:p>
    <w:p w:rsidR="00B853AB" w:rsidRDefault="00B853AB" w:rsidP="00B853AB">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r>
        <w:rPr>
          <w:rFonts w:ascii="Times New Roman" w:hAnsi="Times New Roman" w:cs="Times New Roman"/>
          <w:sz w:val="28"/>
          <w:szCs w:val="28"/>
        </w:rPr>
        <w:t>»</w:t>
      </w:r>
      <w:r w:rsidRPr="007948E2">
        <w:rPr>
          <w:rFonts w:ascii="Times New Roman" w:hAnsi="Times New Roman" w:cs="Times New Roman"/>
          <w:sz w:val="28"/>
          <w:szCs w:val="28"/>
        </w:rPr>
        <w:t>.</w:t>
      </w:r>
    </w:p>
    <w:p w:rsidR="00B853AB" w:rsidRPr="001B0D71" w:rsidRDefault="00B853AB" w:rsidP="00B853AB">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853AB" w:rsidRPr="001B0D71" w:rsidRDefault="00B853AB" w:rsidP="00B853AB">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B853AB" w:rsidRPr="00040673" w:rsidRDefault="00B853AB" w:rsidP="00B853AB">
      <w:pPr>
        <w:pStyle w:val="ConsPlusNormal"/>
        <w:tabs>
          <w:tab w:val="left" w:pos="6946"/>
        </w:tabs>
        <w:ind w:firstLine="709"/>
        <w:jc w:val="both"/>
        <w:rPr>
          <w:rFonts w:ascii="Times New Roman" w:hAnsi="Times New Roman" w:cs="Times New Roman"/>
          <w:sz w:val="28"/>
          <w:szCs w:val="28"/>
        </w:rPr>
      </w:pPr>
      <w:proofErr w:type="gramStart"/>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w:t>
      </w:r>
      <w:bookmarkEnd w:id="0"/>
      <w:r w:rsidRPr="001B0D71">
        <w:rPr>
          <w:rFonts w:ascii="Times New Roman" w:hAnsi="Times New Roman" w:cs="Times New Roman"/>
          <w:sz w:val="28"/>
          <w:szCs w:val="28"/>
          <w:highlight w:val="green"/>
        </w:rPr>
        <w:t>государственных и муниципальных услуг».</w:t>
      </w:r>
      <w:proofErr w:type="gramEnd"/>
    </w:p>
    <w:p w:rsidR="00B853AB" w:rsidRPr="00873F02" w:rsidRDefault="00B853AB" w:rsidP="00B853AB">
      <w:pPr>
        <w:pStyle w:val="afb"/>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Pr="00873F02">
        <w:rPr>
          <w:rFonts w:ascii="Times New Roman" w:eastAsia="Times New Roman" w:hAnsi="Times New Roman" w:cs="Times New Roman"/>
          <w:sz w:val="28"/>
          <w:szCs w:val="28"/>
        </w:rPr>
        <w:t xml:space="preserve">.4. </w:t>
      </w:r>
      <w:r w:rsidRPr="00873F02">
        <w:rPr>
          <w:rFonts w:ascii="Times New Roman" w:hAnsi="Times New Roman" w:cs="Times New Roman"/>
          <w:sz w:val="28"/>
          <w:szCs w:val="28"/>
        </w:rPr>
        <w:t>Внести изменения и дополнения в приложение 1 административного регламента и читать в новой редакции.</w:t>
      </w:r>
    </w:p>
    <w:p w:rsidR="00B853AB" w:rsidRDefault="00B853AB" w:rsidP="00B853AB">
      <w:pPr>
        <w:spacing w:after="0" w:line="240" w:lineRule="auto"/>
        <w:ind w:firstLine="709"/>
        <w:jc w:val="both"/>
        <w:rPr>
          <w:rFonts w:ascii="Times New Roman" w:eastAsia="Times New Roman" w:hAnsi="Times New Roman" w:cs="Times New Roman"/>
          <w:sz w:val="28"/>
          <w:szCs w:val="28"/>
          <w:lang w:eastAsia="ru-RU"/>
        </w:rPr>
      </w:pPr>
    </w:p>
    <w:p w:rsidR="003C2518" w:rsidRPr="003C2518" w:rsidRDefault="00B853AB" w:rsidP="00B853AB">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администрации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B853AB"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3C2518" w:rsidRDefault="00B853AB" w:rsidP="003C2518">
      <w:pPr>
        <w:pStyle w:val="afb"/>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B853AB" w:rsidRDefault="00B853AB" w:rsidP="001A0995">
      <w:pPr>
        <w:pStyle w:val="ConsPlusTitle"/>
        <w:widowControl/>
        <w:tabs>
          <w:tab w:val="left" w:pos="426"/>
        </w:tabs>
        <w:spacing w:line="276" w:lineRule="auto"/>
        <w:jc w:val="both"/>
        <w:rPr>
          <w:b w:val="0"/>
          <w:sz w:val="28"/>
          <w:szCs w:val="28"/>
        </w:rPr>
      </w:pPr>
    </w:p>
    <w:p w:rsidR="00B853AB" w:rsidRPr="00B853AB" w:rsidRDefault="00A66537" w:rsidP="00B853AB">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853AB" w:rsidRPr="00E92A59" w:rsidRDefault="00B853AB" w:rsidP="00B853A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B853AB" w:rsidRPr="00E92A59" w:rsidRDefault="00B853AB" w:rsidP="00B853AB">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B853AB" w:rsidRPr="00E92A59" w:rsidRDefault="00B853AB" w:rsidP="00B853A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B853AB"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B853AB" w:rsidRPr="00E92A59" w:rsidRDefault="00B853AB" w:rsidP="00B853A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B853AB" w:rsidRPr="00E92A59" w:rsidRDefault="00B853AB" w:rsidP="00B853AB">
      <w:pPr>
        <w:autoSpaceDE w:val="0"/>
        <w:autoSpaceDN w:val="0"/>
        <w:adjustRightInd w:val="0"/>
        <w:spacing w:after="0" w:line="240" w:lineRule="auto"/>
        <w:rPr>
          <w:rFonts w:ascii="Courier New" w:eastAsiaTheme="minorEastAsia" w:hAnsi="Courier New" w:cs="Courier New"/>
          <w:sz w:val="20"/>
          <w:szCs w:val="20"/>
          <w:lang w:eastAsia="ru-RU"/>
        </w:rPr>
      </w:pPr>
    </w:p>
    <w:p w:rsidR="00B853AB" w:rsidRPr="00E92A59" w:rsidRDefault="00B853AB" w:rsidP="00B853A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B853AB" w:rsidRPr="00E92A59" w:rsidRDefault="00B853AB" w:rsidP="00B853A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B853AB" w:rsidRPr="00E92A59" w:rsidRDefault="00B853AB" w:rsidP="00B853AB">
      <w:pPr>
        <w:widowControl w:val="0"/>
        <w:autoSpaceDE w:val="0"/>
        <w:autoSpaceDN w:val="0"/>
        <w:adjustRightInd w:val="0"/>
        <w:spacing w:after="0" w:line="240" w:lineRule="auto"/>
        <w:rPr>
          <w:rFonts w:ascii="ArialMT" w:eastAsiaTheme="minorEastAsia" w:hAnsi="ArialMT" w:cs="ArialMT"/>
          <w:sz w:val="26"/>
          <w:szCs w:val="26"/>
          <w:lang w:eastAsia="ru-RU"/>
        </w:rPr>
      </w:pPr>
    </w:p>
    <w:p w:rsidR="00B853AB" w:rsidRPr="007C7794" w:rsidRDefault="00B853AB" w:rsidP="00B853AB">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7C7794">
        <w:rPr>
          <w:rFonts w:ascii="Times New Roman" w:hAnsi="Times New Roman" w:cs="Times New Roman"/>
          <w:sz w:val="28"/>
          <w:szCs w:val="28"/>
        </w:rPr>
        <w:t>в</w:t>
      </w:r>
      <w:proofErr w:type="gramEnd"/>
      <w:r w:rsidRPr="007C7794">
        <w:rPr>
          <w:rFonts w:ascii="Times New Roman" w:hAnsi="Times New Roman" w:cs="Times New Roman"/>
        </w:rPr>
        <w:t>___________________________________</w:t>
      </w:r>
    </w:p>
    <w:p w:rsidR="00B853AB" w:rsidRPr="007C7794" w:rsidRDefault="00B853AB" w:rsidP="00B853AB">
      <w:pPr>
        <w:tabs>
          <w:tab w:val="left" w:pos="5580"/>
        </w:tabs>
        <w:autoSpaceDE w:val="0"/>
        <w:autoSpaceDN w:val="0"/>
        <w:adjustRightInd w:val="0"/>
        <w:ind w:firstLine="5103"/>
        <w:jc w:val="both"/>
        <w:rPr>
          <w:rFonts w:ascii="Times New Roman" w:hAnsi="Times New Roman" w:cs="Times New Roman"/>
        </w:rPr>
      </w:pPr>
      <w:proofErr w:type="gramStart"/>
      <w:r w:rsidRPr="007C7794">
        <w:rPr>
          <w:rFonts w:ascii="Times New Roman" w:hAnsi="Times New Roman" w:cs="Times New Roman"/>
        </w:rPr>
        <w:t>(вид права: собственность бесплатно</w:t>
      </w:r>
      <w:proofErr w:type="gramEnd"/>
    </w:p>
    <w:p w:rsidR="00B853AB" w:rsidRPr="007C7794" w:rsidRDefault="00B853AB" w:rsidP="00B853AB">
      <w:pPr>
        <w:autoSpaceDE w:val="0"/>
        <w:autoSpaceDN w:val="0"/>
        <w:adjustRightInd w:val="0"/>
        <w:jc w:val="both"/>
        <w:rPr>
          <w:rFonts w:ascii="Times New Roman" w:hAnsi="Times New Roman" w:cs="Times New Roman"/>
        </w:rPr>
      </w:pPr>
      <w:r w:rsidRPr="007C7794">
        <w:rPr>
          <w:rFonts w:ascii="Times New Roman" w:hAnsi="Times New Roman" w:cs="Times New Roman"/>
        </w:rPr>
        <w:t xml:space="preserve"> _____________________________________________________________________</w:t>
      </w:r>
    </w:p>
    <w:p w:rsidR="00B853AB" w:rsidRPr="006F6BB2" w:rsidRDefault="00B853AB" w:rsidP="00B853AB">
      <w:pPr>
        <w:autoSpaceDE w:val="0"/>
        <w:autoSpaceDN w:val="0"/>
        <w:adjustRightInd w:val="0"/>
        <w:jc w:val="both"/>
        <w:rPr>
          <w:rFonts w:ascii="Times New Roman" w:hAnsi="Times New Roman" w:cs="Times New Roman"/>
        </w:rPr>
      </w:pPr>
      <w:r w:rsidRPr="007C7794">
        <w:rPr>
          <w:rFonts w:ascii="Times New Roman" w:hAnsi="Times New Roman" w:cs="Times New Roman"/>
        </w:rPr>
        <w:t>или в аренду, в случае, если земельный участок является ограниченным в обороте)</w:t>
      </w:r>
    </w:p>
    <w:p w:rsidR="00B853AB" w:rsidRPr="00E92A59" w:rsidRDefault="00B853AB" w:rsidP="00B853AB">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10"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B853AB" w:rsidRPr="00E92A59" w:rsidRDefault="00B853AB" w:rsidP="00B853A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B853AB"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853AB" w:rsidRPr="00E752A4"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B853AB" w:rsidRPr="00D54DC7" w:rsidRDefault="00B853AB" w:rsidP="00B853AB">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853AB"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B853AB" w:rsidRPr="00E92A59" w:rsidRDefault="00B853AB" w:rsidP="00B853AB">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B853AB" w:rsidRPr="00E92A59" w:rsidRDefault="00B853AB" w:rsidP="00B853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B853AB" w:rsidRPr="00E92A59" w:rsidRDefault="00B853AB" w:rsidP="00B853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B853AB" w:rsidRPr="00412456" w:rsidRDefault="00B853AB" w:rsidP="00B853A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853AB" w:rsidRPr="00412456"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412456">
        <w:rPr>
          <w:rFonts w:ascii="ArialMT" w:eastAsiaTheme="minorEastAsia" w:hAnsi="ArialMT" w:cs="ArialMT"/>
          <w:sz w:val="24"/>
          <w:szCs w:val="24"/>
          <w:lang w:eastAsia="ru-RU"/>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B853AB" w:rsidRPr="000B4790"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B853AB" w:rsidRPr="00C63DA9"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853AB" w:rsidRPr="00412456" w:rsidRDefault="00B853AB" w:rsidP="00B853AB">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853AB" w:rsidRPr="00412456" w:rsidRDefault="00B853AB" w:rsidP="00B853AB">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41245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rsidR="00B853AB" w:rsidRPr="007C7794" w:rsidRDefault="00B853AB" w:rsidP="00B853AB">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w:t>
      </w:r>
      <w:r w:rsidRPr="007C7794">
        <w:rPr>
          <w:rFonts w:ascii="Times New Roman" w:eastAsiaTheme="minorEastAsia" w:hAnsi="Times New Roman" w:cs="Times New Roman"/>
          <w:sz w:val="24"/>
          <w:szCs w:val="24"/>
          <w:lang w:eastAsia="ru-RU"/>
        </w:rPr>
        <w:t>такого кооператива из единого государственного реестра юридических лиц в связи с прекращением деятельности юридического;</w:t>
      </w:r>
    </w:p>
    <w:p w:rsidR="00B853AB" w:rsidRPr="007C7794" w:rsidRDefault="00B853AB" w:rsidP="00B853AB">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7C7794">
        <w:rPr>
          <w:rFonts w:ascii="Times New Roman" w:eastAsiaTheme="minorEastAsia" w:hAnsi="Times New Roman" w:cs="Times New Roman"/>
          <w:sz w:val="24"/>
          <w:szCs w:val="24"/>
          <w:u w:val="single"/>
          <w:lang w:eastAsia="ru-RU"/>
        </w:rPr>
        <w:t xml:space="preserve">Примечание 5: </w:t>
      </w:r>
      <w:r w:rsidRPr="007C7794">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853AB" w:rsidRPr="007C7794"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853AB" w:rsidRPr="00E92A59"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7794">
        <w:rPr>
          <w:rFonts w:ascii="Times New Roman" w:eastAsia="Times New Roman" w:hAnsi="Times New Roman" w:cs="Times New Roman"/>
          <w:sz w:val="24"/>
          <w:szCs w:val="24"/>
          <w:lang w:eastAsia="ru-RU"/>
        </w:rPr>
        <w:t>Результат рассмотрения заявления прошу:</w:t>
      </w:r>
    </w:p>
    <w:p w:rsidR="00B853AB" w:rsidRPr="00E92A59" w:rsidRDefault="00B853AB" w:rsidP="00B853A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B853AB" w:rsidRPr="00E92A59" w:rsidTr="004A5D7B">
        <w:tc>
          <w:tcPr>
            <w:tcW w:w="534" w:type="dxa"/>
            <w:tcBorders>
              <w:right w:val="single" w:sz="4" w:space="0" w:color="auto"/>
            </w:tcBorders>
            <w:shd w:val="clear" w:color="auto" w:fill="auto"/>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B853AB" w:rsidRPr="00E92A59" w:rsidTr="004A5D7B">
        <w:tc>
          <w:tcPr>
            <w:tcW w:w="534" w:type="dxa"/>
            <w:tcBorders>
              <w:right w:val="single" w:sz="4" w:space="0" w:color="auto"/>
            </w:tcBorders>
            <w:shd w:val="clear" w:color="auto" w:fill="auto"/>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B853AB" w:rsidRPr="00E92A59" w:rsidTr="004A5D7B">
        <w:tc>
          <w:tcPr>
            <w:tcW w:w="534" w:type="dxa"/>
            <w:tcBorders>
              <w:right w:val="single" w:sz="4" w:space="0" w:color="auto"/>
            </w:tcBorders>
            <w:shd w:val="clear" w:color="auto" w:fill="auto"/>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B853AB" w:rsidRPr="00E92A59" w:rsidTr="004A5D7B">
        <w:trPr>
          <w:trHeight w:val="461"/>
        </w:trPr>
        <w:tc>
          <w:tcPr>
            <w:tcW w:w="534" w:type="dxa"/>
            <w:tcBorders>
              <w:right w:val="single" w:sz="4" w:space="0" w:color="auto"/>
            </w:tcBorders>
            <w:shd w:val="clear" w:color="auto" w:fill="auto"/>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B853AB" w:rsidRPr="00E92A59" w:rsidRDefault="00B853AB" w:rsidP="004A5D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CE25EE">
              <w:rPr>
                <w:rFonts w:ascii="Times New Roman" w:eastAsia="Times New Roman" w:hAnsi="Times New Roman" w:cs="Times New Roman"/>
                <w:sz w:val="28"/>
                <w:szCs w:val="28"/>
                <w:highlight w:val="green"/>
                <w:lang w:eastAsia="ru-RU"/>
              </w:rPr>
              <w:t>(при технической реализации)</w:t>
            </w:r>
            <w:r w:rsidRPr="00E92A59">
              <w:rPr>
                <w:rFonts w:ascii="Times New Roman" w:eastAsia="Times New Roman" w:hAnsi="Times New Roman" w:cs="Times New Roman"/>
                <w:sz w:val="24"/>
                <w:szCs w:val="24"/>
                <w:lang w:eastAsia="ru-RU"/>
              </w:rPr>
              <w:t>/ЕПГУ</w:t>
            </w:r>
          </w:p>
        </w:tc>
      </w:tr>
    </w:tbl>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B853AB" w:rsidRPr="00E92A59" w:rsidRDefault="00B853AB" w:rsidP="00B853A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B853AB" w:rsidRPr="00E92A59" w:rsidRDefault="00B853AB" w:rsidP="00B853A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B853AB" w:rsidRPr="00E92A59" w:rsidRDefault="00B853AB" w:rsidP="00B853AB">
      <w:pPr>
        <w:widowControl w:val="0"/>
        <w:autoSpaceDE w:val="0"/>
        <w:autoSpaceDN w:val="0"/>
        <w:spacing w:after="0" w:line="240" w:lineRule="auto"/>
        <w:jc w:val="both"/>
        <w:rPr>
          <w:rFonts w:ascii="Courier New" w:eastAsia="Times New Roman" w:hAnsi="Courier New" w:cs="Courier New"/>
          <w:sz w:val="20"/>
          <w:szCs w:val="20"/>
          <w:lang w:eastAsia="ru-RU"/>
        </w:rPr>
      </w:pPr>
    </w:p>
    <w:p w:rsidR="00B853AB" w:rsidRPr="00412456" w:rsidRDefault="00B853AB" w:rsidP="00B853A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B557B" w:rsidRDefault="00CB557B" w:rsidP="00B853AB">
      <w:pPr>
        <w:pStyle w:val="afb"/>
        <w:spacing w:after="0" w:line="240" w:lineRule="auto"/>
        <w:jc w:val="right"/>
        <w:rPr>
          <w:rFonts w:ascii="Times New Roman" w:hAnsi="Times New Roman" w:cs="Times New Roman"/>
          <w:sz w:val="24"/>
          <w:szCs w:val="24"/>
        </w:rPr>
      </w:pPr>
    </w:p>
    <w:sectPr w:rsidR="00CB557B" w:rsidSect="00B853AB">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A7" w:rsidRDefault="001E3EA7" w:rsidP="0002616D">
      <w:pPr>
        <w:spacing w:after="0" w:line="240" w:lineRule="auto"/>
      </w:pPr>
      <w:r>
        <w:separator/>
      </w:r>
    </w:p>
  </w:endnote>
  <w:endnote w:type="continuationSeparator" w:id="0">
    <w:p w:rsidR="001E3EA7" w:rsidRDefault="001E3EA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A7" w:rsidRDefault="001E3EA7" w:rsidP="0002616D">
      <w:pPr>
        <w:spacing w:after="0" w:line="240" w:lineRule="auto"/>
      </w:pPr>
      <w:r>
        <w:separator/>
      </w:r>
    </w:p>
  </w:footnote>
  <w:footnote w:type="continuationSeparator" w:id="0">
    <w:p w:rsidR="001E3EA7" w:rsidRDefault="001E3EA7"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18" w:rsidRDefault="0038106C">
    <w:pPr>
      <w:pStyle w:val="ab"/>
      <w:jc w:val="center"/>
    </w:pPr>
    <w:r>
      <w:fldChar w:fldCharType="begin"/>
    </w:r>
    <w:r>
      <w:instrText>PAGE   \* MERGEFORMAT</w:instrText>
    </w:r>
    <w:r>
      <w:fldChar w:fldCharType="separate"/>
    </w:r>
    <w:r w:rsidR="00C76C53">
      <w:rPr>
        <w:noProof/>
      </w:rPr>
      <w:t>2</w:t>
    </w:r>
    <w:r>
      <w:rPr>
        <w:noProof/>
      </w:rPr>
      <w:fldChar w:fldCharType="end"/>
    </w:r>
  </w:p>
  <w:p w:rsidR="003C2518" w:rsidRDefault="003C251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1C311AC"/>
    <w:multiLevelType w:val="hybridMultilevel"/>
    <w:tmpl w:val="BA84DA86"/>
    <w:lvl w:ilvl="0" w:tplc="7FB8481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0"/>
  </w:num>
  <w:num w:numId="2">
    <w:abstractNumId w:val="12"/>
  </w:num>
  <w:num w:numId="3">
    <w:abstractNumId w:val="22"/>
  </w:num>
  <w:num w:numId="4">
    <w:abstractNumId w:val="17"/>
  </w:num>
  <w:num w:numId="5">
    <w:abstractNumId w:val="30"/>
  </w:num>
  <w:num w:numId="6">
    <w:abstractNumId w:val="10"/>
  </w:num>
  <w:num w:numId="7">
    <w:abstractNumId w:val="41"/>
  </w:num>
  <w:num w:numId="8">
    <w:abstractNumId w:val="23"/>
  </w:num>
  <w:num w:numId="9">
    <w:abstractNumId w:val="24"/>
  </w:num>
  <w:num w:numId="10">
    <w:abstractNumId w:val="2"/>
  </w:num>
  <w:num w:numId="11">
    <w:abstractNumId w:val="16"/>
  </w:num>
  <w:num w:numId="12">
    <w:abstractNumId w:val="3"/>
  </w:num>
  <w:num w:numId="13">
    <w:abstractNumId w:val="34"/>
  </w:num>
  <w:num w:numId="14">
    <w:abstractNumId w:val="32"/>
  </w:num>
  <w:num w:numId="15">
    <w:abstractNumId w:val="39"/>
  </w:num>
  <w:num w:numId="16">
    <w:abstractNumId w:val="14"/>
  </w:num>
  <w:num w:numId="17">
    <w:abstractNumId w:val="5"/>
  </w:num>
  <w:num w:numId="18">
    <w:abstractNumId w:val="13"/>
  </w:num>
  <w:num w:numId="19">
    <w:abstractNumId w:val="0"/>
  </w:num>
  <w:num w:numId="20">
    <w:abstractNumId w:val="42"/>
  </w:num>
  <w:num w:numId="21">
    <w:abstractNumId w:val="25"/>
  </w:num>
  <w:num w:numId="22">
    <w:abstractNumId w:val="26"/>
  </w:num>
  <w:num w:numId="23">
    <w:abstractNumId w:val="20"/>
  </w:num>
  <w:num w:numId="24">
    <w:abstractNumId w:val="21"/>
  </w:num>
  <w:num w:numId="25">
    <w:abstractNumId w:val="4"/>
  </w:num>
  <w:num w:numId="26">
    <w:abstractNumId w:val="15"/>
  </w:num>
  <w:num w:numId="27">
    <w:abstractNumId w:val="9"/>
  </w:num>
  <w:num w:numId="28">
    <w:abstractNumId w:val="28"/>
  </w:num>
  <w:num w:numId="29">
    <w:abstractNumId w:val="7"/>
  </w:num>
  <w:num w:numId="30">
    <w:abstractNumId w:val="35"/>
  </w:num>
  <w:num w:numId="31">
    <w:abstractNumId w:val="36"/>
  </w:num>
  <w:num w:numId="32">
    <w:abstractNumId w:val="11"/>
  </w:num>
  <w:num w:numId="33">
    <w:abstractNumId w:val="19"/>
  </w:num>
  <w:num w:numId="34">
    <w:abstractNumId w:val="37"/>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8"/>
  </w:num>
  <w:num w:numId="39">
    <w:abstractNumId w:val="29"/>
  </w:num>
  <w:num w:numId="40">
    <w:abstractNumId w:val="18"/>
  </w:num>
  <w:num w:numId="41">
    <w:abstractNumId w:val="1"/>
  </w:num>
  <w:num w:numId="42">
    <w:abstractNumId w:val="6"/>
  </w:num>
  <w:num w:numId="43">
    <w:abstractNumId w:val="38"/>
  </w:num>
  <w:num w:numId="4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3EA7"/>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06C"/>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53AB"/>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76C53"/>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43C3E4ED707235AAF95FD027AE90424F9F5D9864E6FFBC66B1839A31C5E8571887FAA9FFF370A42030AF69A19G1X2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148F-13BE-451D-AE1F-4D8BF2D0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3</cp:revision>
  <cp:lastPrinted>2024-06-17T06:46:00Z</cp:lastPrinted>
  <dcterms:created xsi:type="dcterms:W3CDTF">2025-04-03T13:04:00Z</dcterms:created>
  <dcterms:modified xsi:type="dcterms:W3CDTF">2025-04-03T13:13:00Z</dcterms:modified>
</cp:coreProperties>
</file>