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1A" w:rsidRDefault="0036461A" w:rsidP="0036461A">
      <w:pPr>
        <w:jc w:val="center"/>
        <w:rPr>
          <w:b/>
          <w:lang w:val="en-US"/>
        </w:rPr>
      </w:pPr>
    </w:p>
    <w:p w:rsidR="0036461A" w:rsidRPr="0036461A" w:rsidRDefault="0036461A" w:rsidP="0036461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461A">
        <w:rPr>
          <w:rFonts w:ascii="Times New Roman" w:eastAsia="Times New Roman" w:hAnsi="Times New Roman" w:cs="Times New Roman"/>
          <w:b/>
          <w:noProof/>
          <w:color w:val="FF0000"/>
          <w:sz w:val="36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B0A215C" wp14:editId="4EAEB70A">
            <wp:simplePos x="0" y="0"/>
            <wp:positionH relativeFrom="column">
              <wp:posOffset>-1414145</wp:posOffset>
            </wp:positionH>
            <wp:positionV relativeFrom="paragraph">
              <wp:posOffset>-1057910</wp:posOffset>
            </wp:positionV>
            <wp:extent cx="3486150" cy="189992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знес класс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61A">
        <w:rPr>
          <w:b/>
          <w:sz w:val="28"/>
        </w:rPr>
        <w:t>В</w:t>
      </w:r>
      <w:r>
        <w:rPr>
          <w:b/>
        </w:rPr>
        <w:t xml:space="preserve"> </w:t>
      </w:r>
      <w:r w:rsidRPr="003646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стартовала федеральная программа</w:t>
      </w:r>
      <w:r w:rsidRPr="003646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«Бизнес класс»</w:t>
      </w:r>
    </w:p>
    <w:p w:rsidR="00124968" w:rsidRPr="00C553C2" w:rsidRDefault="00D74ECB" w:rsidP="00124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C553C2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 xml:space="preserve"> </w:t>
      </w:r>
    </w:p>
    <w:p w:rsidR="0036461A" w:rsidRDefault="00124968" w:rsidP="0036461A">
      <w:pPr>
        <w:spacing w:before="200"/>
        <w:jc w:val="both"/>
        <w:rPr>
          <w:i/>
          <w:sz w:val="20"/>
          <w:szCs w:val="20"/>
          <w:highlight w:val="yellow"/>
        </w:rPr>
      </w:pPr>
      <w:r w:rsidRPr="0012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6461A">
        <w:rPr>
          <w:sz w:val="20"/>
          <w:szCs w:val="20"/>
        </w:rPr>
        <w:t xml:space="preserve">Сбербанк и </w:t>
      </w:r>
      <w:proofErr w:type="spellStart"/>
      <w:r w:rsidR="0036461A">
        <w:rPr>
          <w:sz w:val="20"/>
          <w:szCs w:val="20"/>
        </w:rPr>
        <w:t>Google</w:t>
      </w:r>
      <w:proofErr w:type="spellEnd"/>
      <w:r w:rsidR="0036461A">
        <w:rPr>
          <w:sz w:val="20"/>
          <w:szCs w:val="20"/>
        </w:rPr>
        <w:t xml:space="preserve"> при поддержке правительства Ленинградской области запустили бесплатную программу «Бизнес класс». Проект нацелен на поддержку микро- и малого предпринимательства в регионе. Участники узнают, как масштабировать существующее дело или открыть компанию с нуля. Регистрация доступна с 5 декабря на сайте </w:t>
      </w:r>
      <w:hyperlink r:id="rId6" w:history="1">
        <w:r w:rsidR="0036461A">
          <w:rPr>
            <w:rStyle w:val="a3"/>
            <w:color w:val="1155CC"/>
            <w:sz w:val="20"/>
            <w:szCs w:val="20"/>
          </w:rPr>
          <w:t>www.business-class.pro</w:t>
        </w:r>
      </w:hyperlink>
      <w:r w:rsidR="0036461A">
        <w:rPr>
          <w:sz w:val="20"/>
          <w:szCs w:val="20"/>
        </w:rPr>
        <w:t>. К программе также присоединились Калининградская и Псковская области.</w:t>
      </w:r>
    </w:p>
    <w:p w:rsidR="00124968" w:rsidRPr="0014378C" w:rsidRDefault="0036461A" w:rsidP="0014378C">
      <w:pPr>
        <w:spacing w:before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Занятия стартуют 1 марта 2018 года и продлятся в течение 5 месяцев. Обучение проходит в режиме </w:t>
      </w:r>
      <w:r>
        <w:rPr>
          <w:sz w:val="20"/>
          <w:szCs w:val="20"/>
          <w:highlight w:val="white"/>
        </w:rPr>
        <w:t>«</w:t>
      </w:r>
      <w:r>
        <w:rPr>
          <w:sz w:val="20"/>
          <w:szCs w:val="20"/>
        </w:rPr>
        <w:t>онлайн</w:t>
      </w:r>
      <w:r>
        <w:rPr>
          <w:sz w:val="20"/>
          <w:szCs w:val="20"/>
          <w:highlight w:val="white"/>
        </w:rPr>
        <w:t>» или «</w:t>
      </w:r>
      <w:proofErr w:type="spellStart"/>
      <w:r>
        <w:rPr>
          <w:sz w:val="20"/>
          <w:szCs w:val="20"/>
        </w:rPr>
        <w:t>интенсив</w:t>
      </w:r>
      <w:proofErr w:type="spellEnd"/>
      <w:r>
        <w:rPr>
          <w:sz w:val="20"/>
          <w:szCs w:val="20"/>
          <w:highlight w:val="white"/>
        </w:rPr>
        <w:t>». Первый формат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highlight w:val="white"/>
        </w:rPr>
        <w:t xml:space="preserve">состоит из </w:t>
      </w:r>
      <w:r>
        <w:rPr>
          <w:sz w:val="20"/>
          <w:szCs w:val="20"/>
        </w:rPr>
        <w:t xml:space="preserve">8 модулей, которые посвящены основам ведения бизнеса: исследованию рынка, маркетингу, продажам, планированию и финансам. </w:t>
      </w:r>
      <w:r>
        <w:rPr>
          <w:sz w:val="20"/>
          <w:szCs w:val="20"/>
          <w:highlight w:val="white"/>
        </w:rPr>
        <w:t>«</w:t>
      </w:r>
      <w:proofErr w:type="spellStart"/>
      <w:r>
        <w:rPr>
          <w:sz w:val="20"/>
          <w:szCs w:val="20"/>
        </w:rPr>
        <w:t>Интенсив</w:t>
      </w:r>
      <w:proofErr w:type="spellEnd"/>
      <w:r>
        <w:rPr>
          <w:sz w:val="20"/>
          <w:szCs w:val="20"/>
          <w:highlight w:val="white"/>
        </w:rPr>
        <w:t xml:space="preserve">» включает в себя как </w:t>
      </w:r>
      <w:r>
        <w:rPr>
          <w:sz w:val="20"/>
          <w:szCs w:val="20"/>
        </w:rPr>
        <w:t xml:space="preserve">онлайн-часть, так и очные мероприятия. Самые активные участники этого направления смогут посетить мастер-классы в Калининграде и получить консультации опытных наставников. Регистрация в режим </w:t>
      </w:r>
      <w:r>
        <w:rPr>
          <w:sz w:val="20"/>
          <w:szCs w:val="20"/>
          <w:highlight w:val="white"/>
        </w:rPr>
        <w:t>«</w:t>
      </w:r>
      <w:proofErr w:type="spellStart"/>
      <w:r>
        <w:rPr>
          <w:sz w:val="20"/>
          <w:szCs w:val="20"/>
        </w:rPr>
        <w:t>интенсив</w:t>
      </w:r>
      <w:proofErr w:type="spellEnd"/>
      <w:r>
        <w:rPr>
          <w:sz w:val="20"/>
          <w:szCs w:val="20"/>
          <w:highlight w:val="white"/>
        </w:rPr>
        <w:t>» для предпринимателей Ленинградской области продлится</w:t>
      </w:r>
      <w:r>
        <w:rPr>
          <w:sz w:val="20"/>
          <w:szCs w:val="20"/>
        </w:rPr>
        <w:t xml:space="preserve"> до 1 марта 2018 включительно. </w:t>
      </w:r>
    </w:p>
    <w:p w:rsidR="0031162C" w:rsidRPr="0014378C" w:rsidRDefault="00124968" w:rsidP="00D74E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Кто может участвовать в программе онлайн-обучения?</w:t>
      </w:r>
    </w:p>
    <w:p w:rsidR="00C553C2" w:rsidRPr="0014378C" w:rsidRDefault="00C553C2" w:rsidP="00D74ECB">
      <w:pPr>
        <w:shd w:val="clear" w:color="auto" w:fill="FFFFFF"/>
        <w:spacing w:after="0" w:line="240" w:lineRule="auto"/>
        <w:ind w:firstLine="708"/>
        <w:jc w:val="both"/>
        <w:rPr>
          <w:sz w:val="20"/>
          <w:szCs w:val="20"/>
        </w:rPr>
      </w:pPr>
    </w:p>
    <w:p w:rsidR="0031162C" w:rsidRPr="0014378C" w:rsidRDefault="00124968" w:rsidP="00D74ECB">
      <w:pPr>
        <w:shd w:val="clear" w:color="auto" w:fill="FFFFFF"/>
        <w:spacing w:after="0" w:line="240" w:lineRule="auto"/>
        <w:ind w:firstLine="708"/>
        <w:jc w:val="both"/>
        <w:rPr>
          <w:sz w:val="20"/>
          <w:szCs w:val="20"/>
        </w:rPr>
      </w:pPr>
      <w:r w:rsidRPr="0014378C">
        <w:rPr>
          <w:sz w:val="20"/>
          <w:szCs w:val="20"/>
        </w:rPr>
        <w:t>- действующие предприниматели – те</w:t>
      </w:r>
      <w:r w:rsidR="0014378C">
        <w:rPr>
          <w:sz w:val="20"/>
          <w:szCs w:val="20"/>
        </w:rPr>
        <w:t xml:space="preserve">, кто уже давно начал свое дело </w:t>
      </w:r>
      <w:r w:rsidRPr="0014378C">
        <w:rPr>
          <w:sz w:val="20"/>
          <w:szCs w:val="20"/>
        </w:rPr>
        <w:t>и стремится его совершенствовать и развивать (владел</w:t>
      </w:r>
      <w:r w:rsidR="00D74ECB" w:rsidRPr="0014378C">
        <w:rPr>
          <w:sz w:val="20"/>
          <w:szCs w:val="20"/>
        </w:rPr>
        <w:t xml:space="preserve">ьцы микро- и </w:t>
      </w:r>
      <w:r w:rsidR="0031162C" w:rsidRPr="0014378C">
        <w:rPr>
          <w:sz w:val="20"/>
          <w:szCs w:val="20"/>
        </w:rPr>
        <w:t>малого бизнеса)</w:t>
      </w:r>
    </w:p>
    <w:p w:rsidR="0031162C" w:rsidRPr="0014378C" w:rsidRDefault="0031162C" w:rsidP="00D74ECB">
      <w:pPr>
        <w:shd w:val="clear" w:color="auto" w:fill="FFFFFF"/>
        <w:spacing w:after="0" w:line="240" w:lineRule="auto"/>
        <w:ind w:firstLine="708"/>
        <w:jc w:val="both"/>
        <w:rPr>
          <w:sz w:val="20"/>
          <w:szCs w:val="20"/>
        </w:rPr>
      </w:pPr>
      <w:r w:rsidRPr="0014378C">
        <w:rPr>
          <w:sz w:val="20"/>
          <w:szCs w:val="20"/>
        </w:rPr>
        <w:t>- начинающие – те, у кого есть идеи и желание создать бизнес, и те, кто запустил свой проект, но пока ​не ​знает, ​с ​чего ​начать и что делать дальше.</w:t>
      </w:r>
    </w:p>
    <w:p w:rsidR="0031162C" w:rsidRPr="0014378C" w:rsidRDefault="0031162C" w:rsidP="00D74ECB">
      <w:pPr>
        <w:shd w:val="clear" w:color="auto" w:fill="FFFFFF"/>
        <w:spacing w:after="0" w:line="240" w:lineRule="auto"/>
        <w:ind w:firstLine="708"/>
        <w:jc w:val="both"/>
        <w:rPr>
          <w:sz w:val="20"/>
          <w:szCs w:val="20"/>
        </w:rPr>
      </w:pPr>
    </w:p>
    <w:p w:rsidR="00124968" w:rsidRPr="0014378C" w:rsidRDefault="00124968" w:rsidP="00D74ECB">
      <w:pPr>
        <w:shd w:val="clear" w:color="auto" w:fill="FFFFFF"/>
        <w:spacing w:after="0" w:line="240" w:lineRule="auto"/>
        <w:ind w:firstLine="708"/>
        <w:jc w:val="both"/>
        <w:rPr>
          <w:sz w:val="20"/>
          <w:szCs w:val="20"/>
        </w:rPr>
      </w:pPr>
      <w:r w:rsidRPr="0014378C">
        <w:rPr>
          <w:sz w:val="20"/>
          <w:szCs w:val="20"/>
        </w:rPr>
        <w:t>Программа обучения включает в себя теоретическую часть и решение различных практических за</w:t>
      </w:r>
      <w:r w:rsidR="0014378C">
        <w:rPr>
          <w:sz w:val="20"/>
          <w:szCs w:val="20"/>
        </w:rPr>
        <w:t xml:space="preserve">дач. Став участником программы, </w:t>
      </w:r>
      <w:r w:rsidRPr="0014378C">
        <w:rPr>
          <w:sz w:val="20"/>
          <w:szCs w:val="20"/>
        </w:rPr>
        <w:t xml:space="preserve">Вы получите доступ к </w:t>
      </w:r>
      <w:proofErr w:type="spellStart"/>
      <w:r w:rsidRPr="0014378C">
        <w:rPr>
          <w:sz w:val="20"/>
          <w:szCs w:val="20"/>
        </w:rPr>
        <w:t>видеоурокам</w:t>
      </w:r>
      <w:proofErr w:type="spellEnd"/>
      <w:r w:rsidRPr="0014378C">
        <w:rPr>
          <w:sz w:val="20"/>
          <w:szCs w:val="20"/>
        </w:rPr>
        <w:t xml:space="preserve"> и </w:t>
      </w:r>
      <w:proofErr w:type="spellStart"/>
      <w:r w:rsidRPr="0014378C">
        <w:rPr>
          <w:sz w:val="20"/>
          <w:szCs w:val="20"/>
        </w:rPr>
        <w:t>вебинарам</w:t>
      </w:r>
      <w:proofErr w:type="spellEnd"/>
      <w:r w:rsidRPr="0014378C">
        <w:rPr>
          <w:sz w:val="20"/>
          <w:szCs w:val="20"/>
        </w:rPr>
        <w:t xml:space="preserve"> с экспертами курса. Продолжительность курса составляет около 5 месяцев.</w:t>
      </w:r>
      <w:r w:rsidR="0031162C" w:rsidRPr="0014378C">
        <w:rPr>
          <w:sz w:val="20"/>
          <w:szCs w:val="20"/>
        </w:rPr>
        <w:t xml:space="preserve"> </w:t>
      </w:r>
      <w:r w:rsidRPr="0014378C">
        <w:rPr>
          <w:sz w:val="20"/>
          <w:szCs w:val="20"/>
        </w:rPr>
        <w:t>Зарегистрироваться</w:t>
      </w:r>
      <w:r w:rsidR="0014378C">
        <w:rPr>
          <w:sz w:val="20"/>
          <w:szCs w:val="20"/>
        </w:rPr>
        <w:t xml:space="preserve"> </w:t>
      </w:r>
      <w:r w:rsidRPr="0014378C">
        <w:rPr>
          <w:sz w:val="20"/>
          <w:szCs w:val="20"/>
        </w:rPr>
        <w:t xml:space="preserve">в программе «Бизнес-класс», узнать подробную информацию о ней можно </w:t>
      </w:r>
      <w:r w:rsidR="001C6400" w:rsidRPr="0014378C">
        <w:rPr>
          <w:sz w:val="20"/>
          <w:szCs w:val="20"/>
        </w:rPr>
        <w:t xml:space="preserve"> </w:t>
      </w:r>
      <w:r w:rsidRPr="0014378C">
        <w:rPr>
          <w:sz w:val="20"/>
          <w:szCs w:val="20"/>
        </w:rPr>
        <w:t>по</w:t>
      </w:r>
      <w:r w:rsidR="0031162C" w:rsidRPr="0014378C">
        <w:rPr>
          <w:sz w:val="20"/>
          <w:szCs w:val="20"/>
        </w:rPr>
        <w:t xml:space="preserve"> ссылке </w:t>
      </w:r>
      <w:hyperlink r:id="rId7" w:tgtFrame="_blank" w:history="1">
        <w:r w:rsidRPr="0014378C">
          <w:rPr>
            <w:sz w:val="20"/>
            <w:szCs w:val="20"/>
          </w:rPr>
          <w:t>https://www.business-class.pro/</w:t>
        </w:r>
      </w:hyperlink>
      <w:r w:rsidR="0031162C" w:rsidRPr="0014378C">
        <w:rPr>
          <w:sz w:val="20"/>
          <w:szCs w:val="20"/>
        </w:rPr>
        <w:t>.</w:t>
      </w:r>
      <w:r w:rsidRPr="0014378C">
        <w:rPr>
          <w:sz w:val="20"/>
          <w:szCs w:val="20"/>
        </w:rPr>
        <w:t> </w:t>
      </w:r>
    </w:p>
    <w:p w:rsidR="00124968" w:rsidRPr="0014378C" w:rsidRDefault="00124968" w:rsidP="00D74ECB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14378C">
        <w:rPr>
          <w:sz w:val="20"/>
          <w:szCs w:val="20"/>
        </w:rPr>
        <w:t> </w:t>
      </w:r>
    </w:p>
    <w:p w:rsidR="00124968" w:rsidRPr="0014378C" w:rsidRDefault="00124968" w:rsidP="00D74ECB">
      <w:pPr>
        <w:shd w:val="clear" w:color="auto" w:fill="FFFFFF"/>
        <w:spacing w:after="0" w:line="240" w:lineRule="auto"/>
        <w:ind w:firstLine="708"/>
        <w:jc w:val="both"/>
        <w:rPr>
          <w:sz w:val="20"/>
          <w:szCs w:val="20"/>
        </w:rPr>
      </w:pPr>
      <w:r w:rsidRPr="0014378C">
        <w:rPr>
          <w:sz w:val="20"/>
          <w:szCs w:val="20"/>
        </w:rPr>
        <w:t xml:space="preserve">После прохождения всех модулей и тестирований Вы получите электронный сертификат, подтверждающий успешное </w:t>
      </w:r>
      <w:r w:rsidR="00D74ECB" w:rsidRPr="0014378C">
        <w:rPr>
          <w:sz w:val="20"/>
          <w:szCs w:val="20"/>
        </w:rPr>
        <w:t xml:space="preserve">прохождение программы «Бизнес </w:t>
      </w:r>
      <w:r w:rsidRPr="0014378C">
        <w:rPr>
          <w:sz w:val="20"/>
          <w:szCs w:val="20"/>
        </w:rPr>
        <w:t>класс».</w:t>
      </w:r>
    </w:p>
    <w:p w:rsidR="00124968" w:rsidRPr="0014378C" w:rsidRDefault="00124968" w:rsidP="00D74ECB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14378C">
        <w:rPr>
          <w:sz w:val="20"/>
          <w:szCs w:val="20"/>
        </w:rPr>
        <w:t> </w:t>
      </w:r>
    </w:p>
    <w:p w:rsidR="0031162C" w:rsidRPr="0014378C" w:rsidRDefault="00124968" w:rsidP="00D74ECB">
      <w:pPr>
        <w:shd w:val="clear" w:color="auto" w:fill="FFFFFF"/>
        <w:spacing w:after="0" w:line="240" w:lineRule="auto"/>
        <w:ind w:firstLine="708"/>
        <w:jc w:val="both"/>
        <w:rPr>
          <w:sz w:val="20"/>
          <w:szCs w:val="20"/>
        </w:rPr>
      </w:pPr>
      <w:r w:rsidRPr="0014378C">
        <w:rPr>
          <w:sz w:val="20"/>
          <w:szCs w:val="20"/>
        </w:rPr>
        <w:t>Также у вас есть уникальная возможность стать участником интенсивной програ</w:t>
      </w:r>
      <w:bookmarkStart w:id="0" w:name="_GoBack"/>
      <w:r w:rsidRPr="0014378C">
        <w:rPr>
          <w:sz w:val="20"/>
          <w:szCs w:val="20"/>
        </w:rPr>
        <w:t>м</w:t>
      </w:r>
      <w:bookmarkEnd w:id="0"/>
      <w:r w:rsidRPr="0014378C">
        <w:rPr>
          <w:sz w:val="20"/>
          <w:szCs w:val="20"/>
        </w:rPr>
        <w:t>мы обучения! </w:t>
      </w:r>
    </w:p>
    <w:p w:rsidR="00CA4CAD" w:rsidRPr="0014378C" w:rsidRDefault="0031162C" w:rsidP="009A054E">
      <w:pPr>
        <w:shd w:val="clear" w:color="auto" w:fill="FFFFFF"/>
        <w:spacing w:after="0" w:line="240" w:lineRule="auto"/>
        <w:ind w:firstLine="708"/>
        <w:jc w:val="both"/>
        <w:rPr>
          <w:sz w:val="20"/>
          <w:szCs w:val="20"/>
        </w:rPr>
      </w:pPr>
      <w:r w:rsidRPr="0014378C">
        <w:rPr>
          <w:sz w:val="20"/>
          <w:szCs w:val="20"/>
        </w:rPr>
        <w:t>Интенсивный режим обучения доступен только для участников, зарегистрировавш</w:t>
      </w:r>
      <w:r w:rsidR="00D74ECB" w:rsidRPr="0014378C">
        <w:rPr>
          <w:sz w:val="20"/>
          <w:szCs w:val="20"/>
        </w:rPr>
        <w:t xml:space="preserve">ихся до 01.03.2018 и прошедших </w:t>
      </w:r>
      <w:r w:rsidRPr="0014378C">
        <w:rPr>
          <w:sz w:val="20"/>
          <w:szCs w:val="20"/>
        </w:rPr>
        <w:t>отбор. О</w:t>
      </w:r>
      <w:r w:rsidR="00124968" w:rsidRPr="0014378C">
        <w:rPr>
          <w:sz w:val="20"/>
          <w:szCs w:val="20"/>
        </w:rPr>
        <w:t>чно</w:t>
      </w:r>
      <w:r w:rsidRPr="0014378C">
        <w:rPr>
          <w:sz w:val="20"/>
          <w:szCs w:val="20"/>
        </w:rPr>
        <w:t>е</w:t>
      </w:r>
      <w:r w:rsidR="00124968" w:rsidRPr="0014378C">
        <w:rPr>
          <w:sz w:val="20"/>
          <w:szCs w:val="20"/>
        </w:rPr>
        <w:t xml:space="preserve"> обучени</w:t>
      </w:r>
      <w:r w:rsidRPr="0014378C">
        <w:rPr>
          <w:sz w:val="20"/>
          <w:szCs w:val="20"/>
        </w:rPr>
        <w:t>е будет проводиться</w:t>
      </w:r>
      <w:r w:rsidR="00124968" w:rsidRPr="0014378C">
        <w:rPr>
          <w:sz w:val="20"/>
          <w:szCs w:val="20"/>
        </w:rPr>
        <w:t xml:space="preserve"> в г</w:t>
      </w:r>
      <w:r w:rsidRPr="0014378C">
        <w:rPr>
          <w:sz w:val="20"/>
          <w:szCs w:val="20"/>
        </w:rPr>
        <w:t>ороде</w:t>
      </w:r>
      <w:r w:rsidR="00124968" w:rsidRPr="0014378C">
        <w:rPr>
          <w:sz w:val="20"/>
          <w:szCs w:val="20"/>
        </w:rPr>
        <w:t xml:space="preserve"> Калининград</w:t>
      </w:r>
      <w:r w:rsidRPr="0014378C">
        <w:rPr>
          <w:sz w:val="20"/>
          <w:szCs w:val="20"/>
        </w:rPr>
        <w:t xml:space="preserve"> и</w:t>
      </w:r>
      <w:r w:rsidR="00124968" w:rsidRPr="0014378C">
        <w:rPr>
          <w:sz w:val="20"/>
          <w:szCs w:val="20"/>
        </w:rPr>
        <w:t xml:space="preserve"> предусматривает работу с наставником из числа успешных предпринимателей и посещение мастер-классов с экспертами программы. </w:t>
      </w:r>
    </w:p>
    <w:p w:rsidR="009A054E" w:rsidRPr="0014378C" w:rsidRDefault="009A054E" w:rsidP="001437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​стать ​участником ​программы ​«Бизнес ​класс»?</w:t>
      </w:r>
    </w:p>
    <w:p w:rsidR="009A054E" w:rsidRPr="0014378C" w:rsidRDefault="009A054E" w:rsidP="009A054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sz w:val="20"/>
          <w:szCs w:val="20"/>
        </w:rPr>
      </w:pPr>
      <w:r w:rsidRPr="0014378C">
        <w:rPr>
          <w:sz w:val="20"/>
          <w:szCs w:val="20"/>
        </w:rPr>
        <w:t xml:space="preserve">1. Зайдите ​на ​сайт ​программы: www.business-class.pro </w:t>
      </w:r>
    </w:p>
    <w:p w:rsidR="009A054E" w:rsidRPr="00B45BD2" w:rsidRDefault="009A054E" w:rsidP="009A054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sz w:val="20"/>
          <w:szCs w:val="20"/>
        </w:rPr>
      </w:pPr>
      <w:r w:rsidRPr="0014378C">
        <w:rPr>
          <w:sz w:val="20"/>
          <w:szCs w:val="20"/>
        </w:rPr>
        <w:t xml:space="preserve">2. Пройдите ​процедуру ​регистрации </w:t>
      </w:r>
      <w:r w:rsidR="00B45BD2">
        <w:rPr>
          <w:sz w:val="20"/>
          <w:szCs w:val="20"/>
        </w:rPr>
        <w:t>– для этого ​заполните ​анкету</w:t>
      </w:r>
      <w:r w:rsidR="00B45BD2" w:rsidRPr="00B45BD2">
        <w:rPr>
          <w:sz w:val="20"/>
          <w:szCs w:val="20"/>
        </w:rPr>
        <w:t xml:space="preserve"> (</w:t>
      </w:r>
      <w:r w:rsidR="00B45BD2">
        <w:rPr>
          <w:sz w:val="20"/>
          <w:szCs w:val="20"/>
        </w:rPr>
        <w:t xml:space="preserve">регион – </w:t>
      </w:r>
      <w:r w:rsidR="00B45BD2" w:rsidRPr="00B45BD2">
        <w:rPr>
          <w:b/>
          <w:sz w:val="20"/>
          <w:szCs w:val="20"/>
          <w:u w:val="single"/>
        </w:rPr>
        <w:t>Ленинградская область</w:t>
      </w:r>
      <w:r w:rsidR="00B45BD2">
        <w:rPr>
          <w:sz w:val="20"/>
          <w:szCs w:val="20"/>
        </w:rPr>
        <w:t xml:space="preserve">). </w:t>
      </w:r>
    </w:p>
    <w:p w:rsidR="009A054E" w:rsidRPr="0014378C" w:rsidRDefault="009A054E" w:rsidP="009A054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sz w:val="20"/>
          <w:szCs w:val="20"/>
        </w:rPr>
      </w:pPr>
      <w:r w:rsidRPr="0014378C">
        <w:rPr>
          <w:sz w:val="20"/>
          <w:szCs w:val="20"/>
        </w:rPr>
        <w:t>3. Подтвердите регистрацию (в электр</w:t>
      </w:r>
      <w:r w:rsidR="0014378C">
        <w:rPr>
          <w:sz w:val="20"/>
          <w:szCs w:val="20"/>
        </w:rPr>
        <w:t xml:space="preserve">онной почте) и получите доступ </w:t>
      </w:r>
      <w:r w:rsidRPr="0014378C">
        <w:rPr>
          <w:sz w:val="20"/>
          <w:szCs w:val="20"/>
        </w:rPr>
        <w:t>к ​системе.</w:t>
      </w:r>
    </w:p>
    <w:p w:rsidR="009A054E" w:rsidRPr="0014378C" w:rsidRDefault="009A054E" w:rsidP="009A054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sz w:val="20"/>
          <w:szCs w:val="20"/>
        </w:rPr>
      </w:pPr>
      <w:r w:rsidRPr="0014378C">
        <w:rPr>
          <w:sz w:val="20"/>
          <w:szCs w:val="20"/>
        </w:rPr>
        <w:t>4. Приступайте ​к ​первому ​модулю!</w:t>
      </w:r>
    </w:p>
    <w:p w:rsidR="003A3933" w:rsidRDefault="003A3933" w:rsidP="007A469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sz w:val="20"/>
          <w:szCs w:val="20"/>
        </w:rPr>
      </w:pPr>
    </w:p>
    <w:p w:rsidR="003A3933" w:rsidRDefault="003A3933" w:rsidP="003A3933">
      <w:pPr>
        <w:rPr>
          <w:rFonts w:ascii="Calibri" w:hAnsi="Calibri"/>
          <w:color w:val="1F497D"/>
        </w:rPr>
      </w:pPr>
      <w:r w:rsidRPr="003A3933">
        <w:rPr>
          <w:sz w:val="20"/>
          <w:szCs w:val="20"/>
        </w:rPr>
        <w:t>Контактное лицо:</w:t>
      </w:r>
      <w:r>
        <w:rPr>
          <w:rFonts w:ascii="Calibri" w:hAnsi="Calibri"/>
          <w:color w:val="1F497D"/>
        </w:rPr>
        <w:br/>
      </w:r>
      <w:hyperlink r:id="rId8" w:history="1">
        <w:r>
          <w:rPr>
            <w:rStyle w:val="a3"/>
            <w:rFonts w:ascii="Calibri" w:hAnsi="Calibri"/>
          </w:rPr>
          <w:t>Проскуряков Анатолий Андреевич</w:t>
        </w:r>
      </w:hyperlink>
      <w:r>
        <w:rPr>
          <w:rFonts w:ascii="Calibri" w:hAnsi="Calibri"/>
          <w:color w:val="1F497D"/>
        </w:rPr>
        <w:br/>
      </w:r>
      <w:r w:rsidRPr="003A3933">
        <w:rPr>
          <w:sz w:val="20"/>
          <w:szCs w:val="20"/>
        </w:rPr>
        <w:t>Территориальный менеджер по работе с партнерами</w:t>
      </w:r>
      <w:r w:rsidRPr="003A3933">
        <w:rPr>
          <w:sz w:val="20"/>
          <w:szCs w:val="20"/>
        </w:rPr>
        <w:br/>
        <w:t>ПАО Сбербанк</w:t>
      </w:r>
      <w:r>
        <w:rPr>
          <w:rFonts w:ascii="Calibri" w:hAnsi="Calibri"/>
          <w:color w:val="1F497D"/>
        </w:rPr>
        <w:t xml:space="preserve"> </w:t>
      </w:r>
      <w:r>
        <w:rPr>
          <w:rFonts w:ascii="Calibri" w:hAnsi="Calibri"/>
          <w:color w:val="1F497D"/>
        </w:rPr>
        <w:br/>
      </w:r>
      <w:proofErr w:type="spellStart"/>
      <w:r w:rsidRPr="003A3933">
        <w:rPr>
          <w:sz w:val="20"/>
          <w:szCs w:val="20"/>
        </w:rPr>
        <w:t>Моб</w:t>
      </w:r>
      <w:proofErr w:type="gramStart"/>
      <w:r w:rsidRPr="003A3933">
        <w:rPr>
          <w:sz w:val="20"/>
          <w:szCs w:val="20"/>
        </w:rPr>
        <w:t>.т</w:t>
      </w:r>
      <w:proofErr w:type="gramEnd"/>
      <w:r w:rsidRPr="003A3933">
        <w:rPr>
          <w:sz w:val="20"/>
          <w:szCs w:val="20"/>
        </w:rPr>
        <w:t>ел</w:t>
      </w:r>
      <w:proofErr w:type="spellEnd"/>
      <w:r w:rsidRPr="003A3933">
        <w:rPr>
          <w:sz w:val="20"/>
          <w:szCs w:val="20"/>
        </w:rPr>
        <w:t>.:</w:t>
      </w:r>
      <w:r>
        <w:rPr>
          <w:rFonts w:ascii="Calibri" w:hAnsi="Calibri"/>
          <w:color w:val="1F497D"/>
        </w:rPr>
        <w:t> </w:t>
      </w:r>
      <w:hyperlink r:id="rId9" w:history="1">
        <w:r>
          <w:rPr>
            <w:rStyle w:val="a3"/>
            <w:rFonts w:ascii="Calibri" w:hAnsi="Calibri"/>
          </w:rPr>
          <w:t>+79215961639</w:t>
        </w:r>
      </w:hyperlink>
    </w:p>
    <w:p w:rsidR="003A3933" w:rsidRDefault="003A3933" w:rsidP="003A3933">
      <w:pPr>
        <w:rPr>
          <w:rFonts w:ascii="Calibri" w:hAnsi="Calibri"/>
          <w:color w:val="1F497D"/>
        </w:rPr>
      </w:pPr>
      <w:proofErr w:type="spellStart"/>
      <w:r w:rsidRPr="003A3933">
        <w:rPr>
          <w:sz w:val="20"/>
          <w:szCs w:val="20"/>
        </w:rPr>
        <w:t>Эл</w:t>
      </w:r>
      <w:proofErr w:type="gramStart"/>
      <w:r w:rsidRPr="003A3933">
        <w:rPr>
          <w:sz w:val="20"/>
          <w:szCs w:val="20"/>
        </w:rPr>
        <w:t>.п</w:t>
      </w:r>
      <w:proofErr w:type="gramEnd"/>
      <w:r w:rsidRPr="003A3933">
        <w:rPr>
          <w:sz w:val="20"/>
          <w:szCs w:val="20"/>
        </w:rPr>
        <w:t>очта</w:t>
      </w:r>
      <w:proofErr w:type="spellEnd"/>
      <w:r w:rsidRPr="003A3933">
        <w:rPr>
          <w:sz w:val="20"/>
          <w:szCs w:val="20"/>
        </w:rPr>
        <w:t>:</w:t>
      </w:r>
      <w:r>
        <w:rPr>
          <w:rFonts w:ascii="Calibri" w:hAnsi="Calibri"/>
          <w:color w:val="1F497D"/>
        </w:rPr>
        <w:t xml:space="preserve"> </w:t>
      </w:r>
      <w:hyperlink r:id="rId10" w:history="1">
        <w:r>
          <w:rPr>
            <w:rStyle w:val="a3"/>
            <w:rFonts w:ascii="Calibri" w:hAnsi="Calibri"/>
          </w:rPr>
          <w:t>Proskuryakov.A.A@sberbank.ru</w:t>
        </w:r>
      </w:hyperlink>
    </w:p>
    <w:p w:rsidR="003A3933" w:rsidRPr="0014378C" w:rsidRDefault="003A3933" w:rsidP="007A469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sz w:val="20"/>
          <w:szCs w:val="20"/>
        </w:rPr>
      </w:pPr>
    </w:p>
    <w:sectPr w:rsidR="003A3933" w:rsidRPr="0014378C" w:rsidSect="00C553C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68"/>
    <w:rsid w:val="00011E05"/>
    <w:rsid w:val="00056217"/>
    <w:rsid w:val="000B0E88"/>
    <w:rsid w:val="00124968"/>
    <w:rsid w:val="00126BA3"/>
    <w:rsid w:val="0014378C"/>
    <w:rsid w:val="00155CD2"/>
    <w:rsid w:val="001821DF"/>
    <w:rsid w:val="001C6400"/>
    <w:rsid w:val="001D6045"/>
    <w:rsid w:val="00214619"/>
    <w:rsid w:val="0027432A"/>
    <w:rsid w:val="002A3381"/>
    <w:rsid w:val="0031162C"/>
    <w:rsid w:val="003331B3"/>
    <w:rsid w:val="00344036"/>
    <w:rsid w:val="00344140"/>
    <w:rsid w:val="00350421"/>
    <w:rsid w:val="0036461A"/>
    <w:rsid w:val="003A3933"/>
    <w:rsid w:val="00406CB8"/>
    <w:rsid w:val="00456B4D"/>
    <w:rsid w:val="00487A26"/>
    <w:rsid w:val="004C7BC9"/>
    <w:rsid w:val="004D1122"/>
    <w:rsid w:val="004D71C1"/>
    <w:rsid w:val="00511FF7"/>
    <w:rsid w:val="005B391E"/>
    <w:rsid w:val="006261E1"/>
    <w:rsid w:val="0071137C"/>
    <w:rsid w:val="007210CB"/>
    <w:rsid w:val="0072690D"/>
    <w:rsid w:val="00762B18"/>
    <w:rsid w:val="007A4695"/>
    <w:rsid w:val="007F3F69"/>
    <w:rsid w:val="00813156"/>
    <w:rsid w:val="008709A7"/>
    <w:rsid w:val="00876200"/>
    <w:rsid w:val="0087782E"/>
    <w:rsid w:val="008E484B"/>
    <w:rsid w:val="009109E4"/>
    <w:rsid w:val="0095559B"/>
    <w:rsid w:val="00984F02"/>
    <w:rsid w:val="00993CDF"/>
    <w:rsid w:val="009A054E"/>
    <w:rsid w:val="00A82C3F"/>
    <w:rsid w:val="00A87501"/>
    <w:rsid w:val="00AC0539"/>
    <w:rsid w:val="00AC0DA2"/>
    <w:rsid w:val="00AC1DEF"/>
    <w:rsid w:val="00B45BD2"/>
    <w:rsid w:val="00B90FA4"/>
    <w:rsid w:val="00BF43AF"/>
    <w:rsid w:val="00C25762"/>
    <w:rsid w:val="00C553C2"/>
    <w:rsid w:val="00C847CE"/>
    <w:rsid w:val="00C910FD"/>
    <w:rsid w:val="00CA4CAD"/>
    <w:rsid w:val="00CA56FA"/>
    <w:rsid w:val="00CF2345"/>
    <w:rsid w:val="00D740B6"/>
    <w:rsid w:val="00D74ECB"/>
    <w:rsid w:val="00DA3F62"/>
    <w:rsid w:val="00DA5146"/>
    <w:rsid w:val="00DB44B0"/>
    <w:rsid w:val="00E0167A"/>
    <w:rsid w:val="00E33344"/>
    <w:rsid w:val="00E612AE"/>
    <w:rsid w:val="00EA1305"/>
    <w:rsid w:val="00F37348"/>
    <w:rsid w:val="00F528CB"/>
    <w:rsid w:val="00F75788"/>
    <w:rsid w:val="00FA52BE"/>
    <w:rsid w:val="00FD783D"/>
    <w:rsid w:val="00FE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4968"/>
    <w:rPr>
      <w:color w:val="0000FF"/>
      <w:u w:val="single"/>
    </w:rPr>
  </w:style>
  <w:style w:type="character" w:styleId="a4">
    <w:name w:val="Strong"/>
    <w:basedOn w:val="a0"/>
    <w:uiPriority w:val="22"/>
    <w:qFormat/>
    <w:rsid w:val="00124968"/>
    <w:rPr>
      <w:b/>
      <w:bCs/>
    </w:rPr>
  </w:style>
  <w:style w:type="character" w:customStyle="1" w:styleId="b-pseudo-link">
    <w:name w:val="b-pseudo-link"/>
    <w:basedOn w:val="a0"/>
    <w:rsid w:val="00124968"/>
  </w:style>
  <w:style w:type="paragraph" w:styleId="a5">
    <w:name w:val="Balloon Text"/>
    <w:basedOn w:val="a"/>
    <w:link w:val="a6"/>
    <w:uiPriority w:val="99"/>
    <w:semiHidden/>
    <w:unhideWhenUsed/>
    <w:rsid w:val="0072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4968"/>
    <w:rPr>
      <w:color w:val="0000FF"/>
      <w:u w:val="single"/>
    </w:rPr>
  </w:style>
  <w:style w:type="character" w:styleId="a4">
    <w:name w:val="Strong"/>
    <w:basedOn w:val="a0"/>
    <w:uiPriority w:val="22"/>
    <w:qFormat/>
    <w:rsid w:val="00124968"/>
    <w:rPr>
      <w:b/>
      <w:bCs/>
    </w:rPr>
  </w:style>
  <w:style w:type="character" w:customStyle="1" w:styleId="b-pseudo-link">
    <w:name w:val="b-pseudo-link"/>
    <w:basedOn w:val="a0"/>
    <w:rsid w:val="00124968"/>
  </w:style>
  <w:style w:type="paragraph" w:styleId="a5">
    <w:name w:val="Balloon Text"/>
    <w:basedOn w:val="a"/>
    <w:link w:val="a6"/>
    <w:uiPriority w:val="99"/>
    <w:semiHidden/>
    <w:unhideWhenUsed/>
    <w:rsid w:val="0072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dressbook.ca.sbrf.ru/home/Index?type=0&amp;search=16051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usiness-class.pro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iness-class.pr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roskuryakov.A.A@sberban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92159616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Кемко</dc:creator>
  <cp:lastModifiedBy>Проскуряков Анатолий Андреевич</cp:lastModifiedBy>
  <cp:revision>9</cp:revision>
  <cp:lastPrinted>2018-01-15T17:18:00Z</cp:lastPrinted>
  <dcterms:created xsi:type="dcterms:W3CDTF">2018-01-15T15:30:00Z</dcterms:created>
  <dcterms:modified xsi:type="dcterms:W3CDTF">2018-01-17T12:54:00Z</dcterms:modified>
</cp:coreProperties>
</file>