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F1" w:rsidRPr="00E869A4" w:rsidRDefault="00B571F1" w:rsidP="00B571F1">
      <w:pPr>
        <w:shd w:val="clear" w:color="auto" w:fill="FFFFFF" w:themeFill="background1"/>
        <w:spacing w:after="0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:rsidR="008C19DB" w:rsidRPr="00C03A27" w:rsidRDefault="008C19DB" w:rsidP="008C19DB">
      <w:pPr>
        <w:spacing w:after="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03A27">
        <w:rPr>
          <w:rFonts w:eastAsia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8C19DB" w:rsidRPr="00C03A27" w:rsidRDefault="008C19DB" w:rsidP="008C19DB">
      <w:pPr>
        <w:spacing w:after="0" w:line="240" w:lineRule="auto"/>
        <w:ind w:left="-567"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6"/>
          <w:lang w:eastAsia="ru-RU"/>
        </w:rPr>
        <w:t xml:space="preserve">Администрация Свирицкое сельского поселения </w:t>
      </w:r>
      <w:proofErr w:type="spellStart"/>
      <w:r w:rsidRPr="00C03A27">
        <w:rPr>
          <w:rFonts w:eastAsia="Times New Roman"/>
          <w:sz w:val="24"/>
          <w:szCs w:val="26"/>
          <w:lang w:eastAsia="ru-RU"/>
        </w:rPr>
        <w:t>Волховского</w:t>
      </w:r>
      <w:proofErr w:type="spellEnd"/>
      <w:r w:rsidRPr="00C03A27">
        <w:rPr>
          <w:rFonts w:eastAsia="Times New Roman"/>
          <w:sz w:val="24"/>
          <w:szCs w:val="26"/>
          <w:lang w:eastAsia="ru-RU"/>
        </w:rPr>
        <w:t xml:space="preserve"> муниципального района Ленинградской области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 (далее - Администрация, Продавец) объявляет о проведении </w:t>
      </w:r>
      <w:r w:rsidRPr="00C03A27">
        <w:rPr>
          <w:rFonts w:eastAsia="Times New Roman"/>
          <w:sz w:val="24"/>
          <w:szCs w:val="24"/>
          <w:lang w:eastAsia="ru-RU"/>
        </w:rPr>
        <w:t>аукциона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 в электронной форме по продаже муниципального имущества (далее по тексту – Процедура). Процедура проводится в порядке, установленном в настоящем Информационном сообщении о проведении продажи муниципального имущества (далее также – Информационное сообщение), а также в соответствии с </w:t>
      </w:r>
      <w:r w:rsidRPr="00C03A27">
        <w:rPr>
          <w:rFonts w:eastAsia="Times New Roman"/>
          <w:sz w:val="24"/>
          <w:szCs w:val="24"/>
          <w:lang w:eastAsia="ru-RU"/>
        </w:rPr>
        <w:t xml:space="preserve">Прогнозным планом (программа) приватизации муниципального имущества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Волховского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муниципального района Ленинградской области на 2022 год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, утвержденным решением совета депутатов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bCs/>
          <w:sz w:val="24"/>
          <w:szCs w:val="24"/>
          <w:lang w:eastAsia="ru-RU"/>
        </w:rPr>
        <w:t>Волховского</w:t>
      </w:r>
      <w:proofErr w:type="spellEnd"/>
      <w:r w:rsidRPr="00C03A27">
        <w:rPr>
          <w:rFonts w:eastAsia="Times New Roman"/>
          <w:bCs/>
          <w:sz w:val="24"/>
          <w:szCs w:val="24"/>
          <w:lang w:eastAsia="ru-RU"/>
        </w:rPr>
        <w:t xml:space="preserve"> муниципального района Ленинградской области депутатов от 24.12.2021 № 130 и на основании постановления </w:t>
      </w:r>
      <w:r w:rsidRPr="00C03A27">
        <w:rPr>
          <w:rFonts w:eastAsia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Свирицкого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сельского </w:t>
      </w:r>
      <w:r w:rsidRPr="0096465C">
        <w:rPr>
          <w:rFonts w:eastAsia="Times New Roman"/>
          <w:sz w:val="24"/>
          <w:szCs w:val="24"/>
          <w:lang w:eastAsia="ru-RU"/>
        </w:rPr>
        <w:t>поселения</w:t>
      </w:r>
      <w:r w:rsidRPr="0096465C">
        <w:rPr>
          <w:rFonts w:eastAsia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19.09</w:t>
      </w:r>
      <w:r w:rsidRPr="0096465C">
        <w:rPr>
          <w:rFonts w:eastAsia="Times New Roman"/>
          <w:bCs/>
          <w:color w:val="000000"/>
          <w:sz w:val="24"/>
          <w:szCs w:val="24"/>
          <w:lang w:eastAsia="ru-RU"/>
        </w:rPr>
        <w:t xml:space="preserve">.2022 года №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101</w:t>
      </w:r>
      <w:r w:rsidRPr="00C03A27">
        <w:rPr>
          <w:rFonts w:eastAsia="Times New Roman"/>
          <w:bCs/>
          <w:color w:val="000000"/>
          <w:sz w:val="24"/>
          <w:szCs w:val="24"/>
          <w:lang w:eastAsia="ru-RU"/>
        </w:rPr>
        <w:t xml:space="preserve"> «</w:t>
      </w:r>
      <w:r w:rsidRPr="00C03A27">
        <w:rPr>
          <w:rFonts w:eastAsia="Times New Roman"/>
          <w:sz w:val="24"/>
          <w:szCs w:val="24"/>
          <w:lang w:eastAsia="ru-RU"/>
        </w:rPr>
        <w:t>Об организации и проведении</w:t>
      </w:r>
      <w:r>
        <w:rPr>
          <w:rFonts w:eastAsia="Times New Roman"/>
          <w:sz w:val="24"/>
          <w:szCs w:val="24"/>
          <w:lang w:eastAsia="ru-RU"/>
        </w:rPr>
        <w:t xml:space="preserve"> повторного</w:t>
      </w:r>
      <w:r w:rsidRPr="00C03A27">
        <w:rPr>
          <w:rFonts w:eastAsia="Times New Roman"/>
          <w:sz w:val="24"/>
          <w:szCs w:val="24"/>
          <w:lang w:eastAsia="ru-RU"/>
        </w:rPr>
        <w:t xml:space="preserve"> аукциона в электронной форме по продаже муниципального имущества, находящегося в собственности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Волховского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03A27">
        <w:rPr>
          <w:rFonts w:eastAsia="Times New Roman"/>
          <w:bCs/>
          <w:color w:val="000000"/>
          <w:sz w:val="24"/>
          <w:szCs w:val="24"/>
          <w:lang w:eastAsia="ru-RU"/>
        </w:rPr>
        <w:t>»</w:t>
      </w:r>
      <w:r w:rsidRPr="00C03A27">
        <w:rPr>
          <w:rFonts w:eastAsia="Times New Roman"/>
          <w:sz w:val="24"/>
          <w:szCs w:val="24"/>
          <w:lang w:eastAsia="ru-RU"/>
        </w:rPr>
        <w:t>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left="-567" w:firstLine="0"/>
        <w:rPr>
          <w:rFonts w:eastAsia="Times New Roman"/>
          <w:sz w:val="24"/>
          <w:szCs w:val="24"/>
          <w:lang w:eastAsia="ru-RU"/>
        </w:rPr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17"/>
        <w:gridCol w:w="7763"/>
      </w:tblGrid>
      <w:tr w:rsidR="008C19DB" w:rsidRPr="00C03A27" w:rsidTr="006E2CB2">
        <w:trPr>
          <w:trHeight w:val="89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DB" w:rsidRPr="00C03A27" w:rsidRDefault="008C19DB" w:rsidP="006E2CB2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образование Свирицкое сельское поселение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области, от имени которого действует Администрация муниципального образования Свирицкое сельское поселение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Адрес: Ленинградская область, Волховский район, пос. Свирица, ул. Новая Свирица, д. 38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Тел. 8(81363) 44-222, факс 8(81363) 44-225.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  <w:r w:rsidRPr="00C03A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sviricaadm</w:t>
            </w:r>
            <w:proofErr w:type="spellEnd"/>
            <w:r w:rsidRPr="00C03A2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@</w:t>
            </w:r>
            <w:r w:rsidRPr="00C03A27"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C03A2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8C19DB" w:rsidRPr="00C03A27" w:rsidRDefault="008C19DB" w:rsidP="006E2CB2">
            <w:pPr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C03A2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>Лазутина</w:t>
            </w:r>
            <w:proofErr w:type="spellEnd"/>
            <w:r w:rsidRPr="00C03A27"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Ирина Александровна</w:t>
            </w:r>
          </w:p>
        </w:tc>
      </w:tr>
      <w:tr w:rsidR="008C19DB" w:rsidRPr="00C03A27" w:rsidTr="006E2CB2">
        <w:trPr>
          <w:trHeight w:val="1723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Оператор электронной площадки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АО «Сбербанк-Автоматизированная система торгов»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Место нахождения: 119435, г. Москва, Большой Саввинский переулок, д. 12, стр. 9. Сайт: </w:t>
            </w:r>
            <w:hyperlink r:id="rId5" w:history="1"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://www.s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berbank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ast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Адрес электронной площадки в сети «Интернет»: </w:t>
            </w:r>
            <w:hyperlink r:id="rId6" w:history="1"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utp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sberbank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ast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AP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info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ast</w:t>
            </w:r>
            <w:proofErr w:type="spellEnd"/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ru</w:t>
            </w:r>
            <w:proofErr w:type="spellEnd"/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тел.: +7 (49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5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787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29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97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, +7 (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495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787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29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</w:tr>
      <w:tr w:rsidR="008C19DB" w:rsidRPr="00C03A27" w:rsidTr="006E2CB2">
        <w:trPr>
          <w:trHeight w:val="2637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Предмет Процедуры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MS Mincho"/>
                <w:b/>
                <w:sz w:val="24"/>
                <w:szCs w:val="24"/>
                <w:lang w:eastAsia="ru-RU"/>
              </w:rPr>
              <w:t>Лот № 1</w:t>
            </w:r>
            <w:r w:rsidRPr="00C03A27">
              <w:rPr>
                <w:rFonts w:eastAsia="MS Mincho"/>
                <w:sz w:val="24"/>
                <w:szCs w:val="24"/>
                <w:lang w:eastAsia="ru-RU"/>
              </w:rPr>
              <w:t xml:space="preserve">: 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участок, кадастровый номер земельного участка: 47:10:1104001:258, категория земель: земли населенных пунктов, разрешенное использование: дошкольное, начальное и среднее общее образование, площадью 7100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46022">
              <w:rPr>
                <w:rFonts w:eastAsia="Times New Roman"/>
                <w:sz w:val="24"/>
                <w:szCs w:val="24"/>
                <w:lang w:eastAsia="ru-RU"/>
              </w:rPr>
              <w:t>нежилое помещение – бывшее здание школы (оставшаяся часть объекта - фундамент)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, кадастровый номер: 47:10:1103001:117, площадь 246,8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. Состояние объекта неудовлетворительное (под разбор).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Местонахождение: Ленинградская область, Волховский район, дер.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Загубье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, ул. Церковная, д. 7</w:t>
            </w:r>
          </w:p>
        </w:tc>
      </w:tr>
      <w:tr w:rsidR="008C19DB" w:rsidRPr="00C03A27" w:rsidTr="006E2CB2">
        <w:trPr>
          <w:trHeight w:val="566"/>
        </w:trPr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 xml:space="preserve">Порядок осмотра Объекта (лота) </w:t>
            </w:r>
            <w:r w:rsidRPr="00C03A27">
              <w:rPr>
                <w:rFonts w:eastAsia="Times New Roman"/>
                <w:i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 xml:space="preserve">Осмотр Объектов производится в период подачи заявок по четвергам с 10:00 до 13:00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 xml:space="preserve">Для осмотра Объектов, с учетом установленных сроков, лицо, желающее осмотреть Объект, направляет обращение по электронной почте </w:t>
            </w:r>
            <w:hyperlink r:id="rId7" w:history="1"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sviricaadm</w:t>
              </w:r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03A27">
              <w:rPr>
                <w:color w:val="000000"/>
                <w:sz w:val="24"/>
                <w:szCs w:val="24"/>
              </w:rPr>
              <w:t>с указанием следующих данных: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тема письма: Запрос на осмотр Объектов (лота);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lastRenderedPageBreak/>
              <w:t>- Ф.И.О лица которым будет произведен осмотр (физического лица, индивидуального предпринимателя, руководителя юридического лица или их представителей);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наименование юридического лица (для юридического лица);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почтовый адрес или адрес электронной почты, контактный телефон;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№ лота;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</w:rPr>
              <w:t>- местоположение (адрес) Объектов (лота).</w:t>
            </w:r>
          </w:p>
        </w:tc>
      </w:tr>
      <w:tr w:rsidR="008C19DB" w:rsidRPr="00C03A27" w:rsidTr="006E2CB2">
        <w:trPr>
          <w:trHeight w:val="7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Сведения о начальной цене продажи Объектов, шаге аукциона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  <w:lang w:eastAsia="ru-RU"/>
              </w:rPr>
              <w:t xml:space="preserve">Начальная цена продажи </w:t>
            </w:r>
            <w:r w:rsidRPr="00C03A27">
              <w:rPr>
                <w:b/>
                <w:sz w:val="24"/>
                <w:szCs w:val="24"/>
                <w:lang w:eastAsia="ru-RU"/>
              </w:rPr>
              <w:t>Лот № 1</w:t>
            </w:r>
            <w:r w:rsidRPr="00C03A27">
              <w:rPr>
                <w:sz w:val="24"/>
                <w:szCs w:val="24"/>
                <w:lang w:eastAsia="ru-RU"/>
              </w:rPr>
              <w:t xml:space="preserve">: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  <w:lang w:eastAsia="ru-RU"/>
              </w:rPr>
              <w:t>Стоимость строения без учета НДС – 9 275 рублей 00 коп.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  <w:lang w:eastAsia="ru-RU"/>
              </w:rPr>
              <w:t>Стоимость строения с учетом НДС -  11 130 рублей 00 копеек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  <w:lang w:eastAsia="ru-RU"/>
              </w:rPr>
              <w:t>Стоимость земельного участка – 1 853 314 рублей 00 копеек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C03A27">
              <w:rPr>
                <w:b/>
                <w:sz w:val="24"/>
                <w:szCs w:val="24"/>
                <w:lang w:eastAsia="ru-RU"/>
              </w:rPr>
              <w:t>Общая стоимость имущества, округленная – 1 864 000 рублей 00 коп.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  <w:lang w:eastAsia="ru-RU"/>
              </w:rPr>
              <w:t xml:space="preserve">Шаг аукциона Лот № 1: </w:t>
            </w:r>
            <w:r w:rsidRPr="00C03A27">
              <w:rPr>
                <w:b/>
                <w:sz w:val="24"/>
                <w:szCs w:val="24"/>
                <w:lang w:eastAsia="ru-RU"/>
              </w:rPr>
              <w:t>93 200 рублей 00 копеек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8C19DB" w:rsidRPr="00C03A27" w:rsidTr="006E2CB2">
        <w:tc>
          <w:tcPr>
            <w:tcW w:w="456" w:type="dxa"/>
            <w:tcBorders>
              <w:top w:val="single" w:sz="4" w:space="0" w:color="auto"/>
            </w:tcBorders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 xml:space="preserve">Место, сроки подачи (приема) Заявок, определения Участников и проведения </w:t>
            </w:r>
            <w:r w:rsidRPr="00C03A27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  <w:lang w:eastAsia="ru-RU"/>
              </w:rPr>
              <w:t>1) Место подачи (приема) Заявок: электронная площадка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сайт: </w:t>
            </w:r>
            <w:hyperlink r:id="rId8" w:history="1"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://www.s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berbank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ast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Адрес электронной площадки в сети «Интернет»: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utp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sberbank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ast</w:t>
              </w:r>
              <w:proofErr w:type="spellEnd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/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AP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  <w:lang w:eastAsia="ru-RU"/>
              </w:rPr>
              <w:t>2) Дата и время начала подачи (приема) Заявок: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22.09.</w:t>
            </w:r>
            <w:r w:rsidRPr="00C03A2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2022г. 09</w:t>
            </w:r>
            <w:r w:rsidRPr="00C03A27">
              <w:rPr>
                <w:color w:val="FF0000"/>
                <w:sz w:val="24"/>
                <w:szCs w:val="24"/>
                <w:lang w:eastAsia="ru-RU"/>
              </w:rPr>
              <w:t>час. 00 мин.</w:t>
            </w:r>
            <w:r w:rsidRPr="00C03A27">
              <w:rPr>
                <w:color w:val="000000"/>
                <w:sz w:val="24"/>
                <w:szCs w:val="24"/>
                <w:lang w:eastAsia="ru-RU"/>
              </w:rPr>
              <w:t xml:space="preserve"> по московскому времени.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  <w:lang w:eastAsia="ru-RU"/>
              </w:rPr>
              <w:t>Подача Заявок осуществляется круглосуточно.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  <w:lang w:eastAsia="ru-RU"/>
              </w:rPr>
              <w:t>3) Дата и время окончания подачи (приема) Заявок: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18.10.</w:t>
            </w:r>
            <w:r w:rsidRPr="00C03A27">
              <w:rPr>
                <w:color w:val="FF0000"/>
                <w:sz w:val="24"/>
                <w:szCs w:val="24"/>
                <w:lang w:eastAsia="ru-RU"/>
              </w:rPr>
              <w:t xml:space="preserve">2022 в 16 час. 00 мин. </w:t>
            </w:r>
            <w:r w:rsidRPr="00C03A27">
              <w:rPr>
                <w:color w:val="000000"/>
                <w:sz w:val="24"/>
                <w:szCs w:val="24"/>
                <w:lang w:eastAsia="ru-RU"/>
              </w:rPr>
              <w:t>по московскому времени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  <w:lang w:eastAsia="ru-RU"/>
              </w:rPr>
              <w:t>4) Дата определения участников: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19.10.2022 в 10</w:t>
            </w:r>
            <w:r w:rsidRPr="00C03A27">
              <w:rPr>
                <w:color w:val="FF0000"/>
                <w:sz w:val="24"/>
                <w:szCs w:val="24"/>
                <w:lang w:eastAsia="ru-RU"/>
              </w:rPr>
              <w:t xml:space="preserve"> час. 00 мин. </w:t>
            </w:r>
            <w:r w:rsidRPr="00C03A27">
              <w:rPr>
                <w:color w:val="000000"/>
                <w:sz w:val="24"/>
                <w:szCs w:val="24"/>
                <w:lang w:eastAsia="ru-RU"/>
              </w:rPr>
              <w:t>по московскому времени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color w:val="000000"/>
                <w:sz w:val="24"/>
                <w:szCs w:val="24"/>
                <w:lang w:eastAsia="ru-RU"/>
              </w:rPr>
              <w:t>5) Дата и время проведения Процедуры: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>21.10.</w:t>
            </w:r>
            <w:r w:rsidRPr="00C03A27">
              <w:rPr>
                <w:color w:val="FF0000"/>
                <w:sz w:val="24"/>
                <w:szCs w:val="24"/>
                <w:lang w:eastAsia="ru-RU"/>
              </w:rPr>
              <w:t xml:space="preserve">2022 в 10 час. 00 мин. </w:t>
            </w:r>
            <w:r w:rsidRPr="00C03A27">
              <w:rPr>
                <w:color w:val="000000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 xml:space="preserve">Порядок отказа от проведения </w:t>
            </w:r>
            <w:r w:rsidRPr="00C03A27">
              <w:rPr>
                <w:i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Продавец вправе отказаться от проведения аукциона в любое время, </w:t>
            </w:r>
            <w:r w:rsidRPr="00C03A27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но не позднее чем за три дня до наступления даты его проведения.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C03A2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>Сроки и порядок регистрации на электронной площадке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</w:rPr>
              <w:t>Для обеспечения доступа к участию в Процедуре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03A27">
              <w:rPr>
                <w:sz w:val="24"/>
                <w:szCs w:val="24"/>
              </w:rPr>
              <w:t xml:space="preserve">Претендентам необходимо пройти процедуру регистрации в соответствии с Регламентом электронной площадки </w:t>
            </w:r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http</w:t>
            </w:r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://www.s</w:t>
            </w:r>
            <w:proofErr w:type="spellStart"/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berbank</w:t>
            </w:r>
            <w:proofErr w:type="spellEnd"/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ast</w:t>
            </w:r>
            <w:proofErr w:type="spellEnd"/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03A2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03A27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C03A27">
              <w:rPr>
                <w:sz w:val="24"/>
                <w:szCs w:val="24"/>
              </w:rPr>
              <w:t xml:space="preserve"> 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C03A27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bCs/>
                <w:sz w:val="24"/>
                <w:szCs w:val="24"/>
              </w:rPr>
              <w:t>Порядок ознакомления Претендентов с информацией, условиями договора купли-</w:t>
            </w:r>
            <w:r w:rsidRPr="00C03A27">
              <w:rPr>
                <w:bCs/>
                <w:sz w:val="24"/>
                <w:szCs w:val="24"/>
                <w:lang w:eastAsia="ru-RU"/>
              </w:rPr>
              <w:t xml:space="preserve">продажи Объекта (лота) </w:t>
            </w:r>
            <w:r w:rsidRPr="00C03A27">
              <w:rPr>
                <w:rFonts w:eastAsia="Times New Roman"/>
                <w:iCs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bookmarkStart w:id="0" w:name="_Toc467070617"/>
            <w:r w:rsidRPr="00C03A27">
              <w:rPr>
                <w:sz w:val="24"/>
                <w:szCs w:val="24"/>
                <w:lang w:eastAsia="ru-RU"/>
              </w:rPr>
              <w:t xml:space="preserve"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муниципального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позднее, чем за </w:t>
            </w:r>
            <w:r>
              <w:rPr>
                <w:sz w:val="24"/>
                <w:szCs w:val="24"/>
                <w:lang w:eastAsia="ru-RU"/>
              </w:rPr>
              <w:t xml:space="preserve">3 </w:t>
            </w:r>
            <w:r w:rsidRPr="00C03A27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три</w:t>
            </w:r>
            <w:r w:rsidRPr="00C03A27">
              <w:rPr>
                <w:sz w:val="24"/>
                <w:szCs w:val="24"/>
                <w:lang w:eastAsia="ru-RU"/>
              </w:rPr>
              <w:t xml:space="preserve">) рабочих дней до даты </w:t>
            </w:r>
            <w:r w:rsidRPr="00C03A27">
              <w:rPr>
                <w:sz w:val="24"/>
                <w:szCs w:val="24"/>
              </w:rPr>
              <w:t xml:space="preserve">и времени </w:t>
            </w:r>
            <w:r w:rsidRPr="00C03A27">
              <w:rPr>
                <w:sz w:val="24"/>
                <w:szCs w:val="24"/>
                <w:lang w:eastAsia="ru-RU"/>
              </w:rPr>
              <w:t>окончания приема заявок, указанной в информационном сообщении о проведении продажи муниципального имущества</w:t>
            </w:r>
            <w:r w:rsidRPr="00C03A27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C03A27">
              <w:rPr>
                <w:sz w:val="24"/>
                <w:szCs w:val="24"/>
              </w:rPr>
              <w:t>указанных в п. 3 раздела 6 Информационного сообщения.</w:t>
            </w:r>
            <w:bookmarkEnd w:id="0"/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 xml:space="preserve">Требования к Участникам </w:t>
            </w:r>
            <w:r w:rsidRPr="00C03A27">
              <w:rPr>
                <w:iCs/>
                <w:color w:val="000000"/>
                <w:sz w:val="24"/>
                <w:szCs w:val="24"/>
              </w:rPr>
              <w:t>Процедуры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Участник Процедуры (далее - Участник) – Претендент, признанный Продавцом Участником.</w:t>
            </w:r>
          </w:p>
          <w:p w:rsidR="008C19DB" w:rsidRPr="00C03A27" w:rsidRDefault="008C19DB" w:rsidP="006E2CB2">
            <w:pPr>
              <w:keepNext/>
              <w:spacing w:after="0" w:line="240" w:lineRule="auto"/>
              <w:ind w:firstLine="0"/>
              <w:rPr>
                <w:rFonts w:eastAsia="Times New Roman" w:cs="Courier New"/>
                <w:sz w:val="24"/>
                <w:szCs w:val="20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Единственный участник - претендент, который был единственным допущен к участию в аукционе.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Участниками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10" w:history="1">
              <w:r w:rsidRPr="00C03A27">
                <w:rPr>
                  <w:rFonts w:eastAsia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Федерального закона;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C03A27">
                <w:rPr>
                  <w:rFonts w:eastAsia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C03A27">
              <w:rPr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>Порядок подачи (приема) и отзыва Заявок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bCs/>
                <w:sz w:val="24"/>
                <w:szCs w:val="24"/>
              </w:rPr>
              <w:t xml:space="preserve">1) 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2) </w:t>
            </w:r>
            <w:r w:rsidRPr="00C03A27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3A27">
              <w:rPr>
                <w:bCs/>
                <w:sz w:val="24"/>
                <w:szCs w:val="24"/>
              </w:rPr>
              <w:t xml:space="preserve">3) </w:t>
            </w:r>
            <w:r w:rsidRPr="00C03A27">
              <w:rPr>
                <w:sz w:val="24"/>
                <w:szCs w:val="24"/>
              </w:rPr>
              <w:t>Заявки могут быть поданы на электронную площадку с даты и времени начала подачи (приема) Заявок, указанных в п. 2 раздела 6 Информационного сообщения, до времени и даты окончания подачи (приема) Заявок, указанных в п. 3 раздела 6 Информационного сообщения.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4) </w:t>
            </w:r>
            <w:r w:rsidRPr="00C03A27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bCs/>
                <w:sz w:val="24"/>
                <w:szCs w:val="24"/>
              </w:rPr>
              <w:t xml:space="preserve">5) </w:t>
            </w:r>
            <w:r w:rsidRPr="00C03A27">
              <w:rPr>
                <w:sz w:val="24"/>
                <w:szCs w:val="24"/>
              </w:rPr>
              <w:t>Претендент вправе не позднее даты формирования протокола об определении участников, указанных в п. 4 раздела 6 Информационного сообщения,</w:t>
            </w:r>
            <w:r w:rsidRPr="00C03A27">
              <w:rPr>
                <w:sz w:val="24"/>
                <w:szCs w:val="24"/>
                <w:lang w:eastAsia="ru-RU"/>
              </w:rPr>
              <w:t xml:space="preserve"> </w:t>
            </w:r>
            <w:r w:rsidRPr="00C03A27">
              <w:rPr>
                <w:sz w:val="24"/>
                <w:szCs w:val="24"/>
              </w:rPr>
              <w:t>отозвать Заявку путем направления уведомления об отзыве Заявки на электронную площадку.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C03A27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03A27">
              <w:rPr>
                <w:sz w:val="24"/>
                <w:szCs w:val="24"/>
                <w:lang w:eastAsia="ru-RU"/>
              </w:rPr>
              <w:t>1) Для участия в Процедуре Претендент вносит задаток в размере: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 xml:space="preserve">Лот 1: </w:t>
            </w:r>
            <w:r w:rsidRPr="00C03A27">
              <w:rPr>
                <w:b/>
                <w:color w:val="000000"/>
                <w:sz w:val="24"/>
                <w:szCs w:val="24"/>
              </w:rPr>
              <w:t xml:space="preserve">372 800 </w:t>
            </w:r>
            <w:r w:rsidRPr="00C03A27">
              <w:rPr>
                <w:b/>
                <w:sz w:val="24"/>
                <w:szCs w:val="24"/>
              </w:rPr>
              <w:t>рублей 00 копеек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2) </w:t>
            </w:r>
            <w:r w:rsidRPr="00C03A27">
              <w:rPr>
                <w:sz w:val="24"/>
                <w:szCs w:val="24"/>
              </w:rPr>
              <w:t>Претендент обеспечивает поступление задатка</w:t>
            </w:r>
            <w:r w:rsidRPr="00C03A27">
              <w:rPr>
                <w:sz w:val="24"/>
                <w:szCs w:val="24"/>
                <w:lang w:eastAsia="ru-RU"/>
              </w:rPr>
              <w:t xml:space="preserve"> </w:t>
            </w:r>
            <w:r w:rsidRPr="00C03A27">
              <w:rPr>
                <w:sz w:val="24"/>
                <w:szCs w:val="24"/>
              </w:rPr>
              <w:t>в срок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C03A27">
              <w:rPr>
                <w:bCs/>
                <w:color w:val="FF0000"/>
                <w:sz w:val="24"/>
                <w:szCs w:val="24"/>
              </w:rPr>
              <w:t xml:space="preserve">с </w:t>
            </w:r>
            <w:r>
              <w:rPr>
                <w:bCs/>
                <w:color w:val="FF0000"/>
                <w:sz w:val="24"/>
                <w:szCs w:val="24"/>
              </w:rPr>
              <w:t>09:00 ч. 22.09.2022 г. до 16:00 ч. 18.10</w:t>
            </w:r>
            <w:r w:rsidRPr="00C03A27">
              <w:rPr>
                <w:bCs/>
                <w:color w:val="FF0000"/>
                <w:sz w:val="24"/>
                <w:szCs w:val="24"/>
              </w:rPr>
              <w:t>.2022 г.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>3)</w:t>
            </w:r>
            <w:r w:rsidRPr="00C03A27">
              <w:rPr>
                <w:sz w:val="24"/>
                <w:szCs w:val="24"/>
              </w:rPr>
              <w:t xml:space="preserve">Порядок внесения задатка определяется регламентом работы </w:t>
            </w:r>
            <w:r w:rsidRPr="00C03A27">
              <w:rPr>
                <w:color w:val="000000"/>
                <w:sz w:val="24"/>
                <w:szCs w:val="24"/>
              </w:rPr>
              <w:t xml:space="preserve">электронной площадки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 xml:space="preserve">Получатель: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Наименование: АО «Сбербанк – АСТ»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ИНН 7707308480, КПП 770401001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р/с: 40702810300020038047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Корр. счёт: 30101810400000000225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БИК: 044525225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left="-29" w:right="-78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Назначение платежа: Перечисление денежных средств в качестве задатка (депозита) (ИНН плательщика), НДС не облагается.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lastRenderedPageBreak/>
              <w:t xml:space="preserve">4) </w:t>
            </w:r>
            <w:r w:rsidRPr="00C03A27">
              <w:rPr>
                <w:sz w:val="24"/>
                <w:szCs w:val="24"/>
              </w:rPr>
      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5) </w:t>
            </w:r>
            <w:proofErr w:type="gramStart"/>
            <w:r w:rsidRPr="00C03A27">
              <w:rPr>
                <w:bCs/>
                <w:sz w:val="24"/>
                <w:szCs w:val="24"/>
              </w:rPr>
              <w:t>В</w:t>
            </w:r>
            <w:proofErr w:type="gramEnd"/>
            <w:r w:rsidRPr="00C03A27">
              <w:rPr>
                <w:bCs/>
                <w:sz w:val="24"/>
                <w:szCs w:val="24"/>
              </w:rPr>
              <w:t xml:space="preserve"> случаях отзыва Претендентом Заявки</w:t>
            </w:r>
            <w:r w:rsidRPr="00C03A27">
              <w:rPr>
                <w:sz w:val="24"/>
                <w:szCs w:val="24"/>
              </w:rPr>
              <w:t xml:space="preserve"> порядок возврата задатка определяется регламентом работы </w:t>
            </w:r>
            <w:r w:rsidRPr="00C03A27">
              <w:rPr>
                <w:color w:val="000000"/>
                <w:sz w:val="24"/>
                <w:szCs w:val="24"/>
              </w:rPr>
              <w:t>электронной площадки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6) </w:t>
            </w:r>
            <w:r w:rsidRPr="00C03A27">
              <w:rPr>
                <w:sz w:val="24"/>
                <w:szCs w:val="24"/>
              </w:rPr>
              <w:t xml:space="preserve">Участникам, за исключением Победителя Процедуры, внесенный задаток возвращается в </w:t>
            </w:r>
            <w:r w:rsidRPr="00C03A27">
              <w:rPr>
                <w:bCs/>
                <w:sz w:val="24"/>
                <w:szCs w:val="24"/>
              </w:rPr>
              <w:t xml:space="preserve">течение 5 (пяти) </w:t>
            </w:r>
            <w:r w:rsidRPr="00C03A27">
              <w:rPr>
                <w:sz w:val="24"/>
                <w:szCs w:val="24"/>
              </w:rPr>
              <w:t xml:space="preserve">дней с даты подведения итогов Процедуры, порядок возврата задатка определяется регламентом работы </w:t>
            </w:r>
            <w:r w:rsidRPr="00C03A27">
              <w:rPr>
                <w:color w:val="000000"/>
                <w:sz w:val="24"/>
                <w:szCs w:val="24"/>
              </w:rPr>
              <w:t>электронной площадки.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7) </w:t>
            </w:r>
            <w:r w:rsidRPr="00C03A27">
              <w:rPr>
                <w:sz w:val="24"/>
                <w:szCs w:val="24"/>
              </w:rPr>
              <w:t>Претендентам, не допущенным к участию в Процедуре, внесенный задаток возвращается</w:t>
            </w:r>
            <w:r w:rsidRPr="00C03A27">
              <w:rPr>
                <w:bCs/>
                <w:sz w:val="24"/>
                <w:szCs w:val="24"/>
              </w:rPr>
              <w:t xml:space="preserve"> в течение 5 (пяти) </w:t>
            </w:r>
            <w:r w:rsidRPr="00C03A27">
              <w:rPr>
                <w:sz w:val="24"/>
                <w:szCs w:val="24"/>
              </w:rPr>
              <w:t xml:space="preserve">дней со дня подписания протокола о признании претендентов участниками, порядок возврата задатка определяется регламентом работы </w:t>
            </w:r>
            <w:r w:rsidRPr="00C03A27">
              <w:rPr>
                <w:color w:val="000000"/>
                <w:sz w:val="24"/>
                <w:szCs w:val="24"/>
              </w:rPr>
              <w:t xml:space="preserve">электронной площадки.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8) </w:t>
            </w:r>
            <w:r w:rsidRPr="00C03A27">
              <w:rPr>
                <w:sz w:val="24"/>
                <w:szCs w:val="24"/>
              </w:rPr>
              <w:t xml:space="preserve">Задаток, внесенный лицом, впоследствии признанным победителем Процедуры или 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Единственным участником, с которым Продавец принял решение заключить договор,</w:t>
            </w:r>
            <w:r w:rsidRPr="00C03A27">
              <w:rPr>
                <w:sz w:val="24"/>
                <w:szCs w:val="24"/>
              </w:rPr>
              <w:t xml:space="preserve"> засчитывается </w:t>
            </w:r>
            <w:r w:rsidRPr="00C03A27">
              <w:rPr>
                <w:bCs/>
                <w:sz w:val="24"/>
                <w:szCs w:val="24"/>
              </w:rPr>
              <w:t>в счет оплаты приобретаемого Объекта</w:t>
            </w:r>
            <w:r w:rsidRPr="00C03A27">
              <w:rPr>
                <w:sz w:val="24"/>
                <w:szCs w:val="24"/>
              </w:rPr>
              <w:t>. При этом заключение договора купли-продажи для победителя Процедуры является обязательным.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9) </w:t>
            </w:r>
            <w:r w:rsidRPr="00C03A27">
              <w:rPr>
                <w:sz w:val="24"/>
                <w:szCs w:val="24"/>
              </w:rPr>
              <w:t xml:space="preserve">При уклонении или отказе победителя Процедуры от заключения в установленный срок договора купли-продажи Объектов он утрачивает право на заключение указанного договора и </w:t>
            </w:r>
            <w:r w:rsidRPr="00C03A27">
              <w:rPr>
                <w:b/>
                <w:sz w:val="24"/>
                <w:szCs w:val="24"/>
              </w:rPr>
              <w:t>задаток ему не возвращается. Результаты Процедуры аннулируются.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3A27">
              <w:rPr>
                <w:bCs/>
                <w:sz w:val="24"/>
                <w:szCs w:val="24"/>
              </w:rPr>
              <w:t xml:space="preserve">10). </w:t>
            </w:r>
            <w:r w:rsidRPr="00C03A27">
              <w:rPr>
                <w:sz w:val="24"/>
                <w:szCs w:val="24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C03A27">
              <w:rPr>
                <w:bCs/>
                <w:sz w:val="24"/>
                <w:szCs w:val="24"/>
              </w:rPr>
              <w:t xml:space="preserve">5 (пяти) </w:t>
            </w:r>
            <w:r w:rsidRPr="00C03A27">
              <w:rPr>
                <w:sz w:val="24"/>
                <w:szCs w:val="24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C03A27">
              <w:rPr>
                <w:color w:val="000000"/>
                <w:sz w:val="24"/>
                <w:szCs w:val="24"/>
              </w:rPr>
              <w:t xml:space="preserve">электронной площадки. 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03A27">
              <w:rPr>
                <w:bCs/>
                <w:sz w:val="24"/>
                <w:szCs w:val="24"/>
              </w:rPr>
              <w:t xml:space="preserve">11) </w:t>
            </w:r>
            <w:r w:rsidRPr="00C03A27">
              <w:rPr>
                <w:sz w:val="24"/>
                <w:szCs w:val="24"/>
              </w:rPr>
      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</w:t>
            </w:r>
            <w:r w:rsidRPr="00C03A27">
              <w:rPr>
                <w:color w:val="000000"/>
                <w:sz w:val="24"/>
                <w:szCs w:val="24"/>
              </w:rPr>
              <w:t>электронной площадки</w:t>
            </w:r>
            <w:r w:rsidRPr="00C03A27">
              <w:rPr>
                <w:sz w:val="24"/>
                <w:szCs w:val="24"/>
              </w:rPr>
              <w:t xml:space="preserve"> уведомление об их изменении до дня проведения Процедуры, при этом задаток возвращается претенденту/участнику в порядке, установленном настоящим разделом.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Ограничения допуска к участию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Претендент не допускается к участию в Процедуре по следующим основаниям:</w:t>
            </w:r>
          </w:p>
          <w:p w:rsidR="008C19DB" w:rsidRPr="00C03A27" w:rsidRDefault="008C19DB" w:rsidP="006E2C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8C19DB" w:rsidRPr="00C03A27" w:rsidRDefault="008C19DB" w:rsidP="006E2CB2">
            <w:pPr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C19DB" w:rsidRPr="00C03A27" w:rsidRDefault="008C19DB" w:rsidP="006E2CB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в) 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 о проведении продажи муниципального имущества;</w:t>
            </w:r>
          </w:p>
          <w:p w:rsidR="008C19DB" w:rsidRPr="00C03A27" w:rsidRDefault="008C19DB" w:rsidP="006E2CB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г) не поступления в установленный срок </w:t>
            </w:r>
            <w:r w:rsidRPr="00C03A27">
              <w:rPr>
                <w:sz w:val="24"/>
                <w:szCs w:val="24"/>
              </w:rPr>
              <w:t>задатка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на счет, указанный в информационном сообщении о проведении продажи муниципального имущества.</w:t>
            </w:r>
          </w:p>
        </w:tc>
      </w:tr>
      <w:tr w:rsidR="008C19DB" w:rsidRPr="00C03A27" w:rsidTr="006E2CB2">
        <w:trPr>
          <w:trHeight w:val="1274"/>
        </w:trPr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03A27">
              <w:rPr>
                <w:sz w:val="24"/>
                <w:szCs w:val="24"/>
              </w:rPr>
              <w:t xml:space="preserve">Порядок </w:t>
            </w:r>
            <w:r w:rsidRPr="00C03A27">
              <w:rPr>
                <w:color w:val="000000"/>
                <w:sz w:val="24"/>
                <w:szCs w:val="24"/>
              </w:rPr>
              <w:t xml:space="preserve">проведения </w:t>
            </w:r>
            <w:r w:rsidRPr="00C03A27">
              <w:rPr>
                <w:iCs/>
                <w:color w:val="000000"/>
                <w:sz w:val="24"/>
                <w:szCs w:val="24"/>
              </w:rPr>
              <w:t>Процедуры</w:t>
            </w:r>
            <w:r w:rsidRPr="00C03A27">
              <w:rPr>
                <w:color w:val="000000"/>
                <w:sz w:val="24"/>
                <w:szCs w:val="24"/>
              </w:rPr>
              <w:t xml:space="preserve">, определения победителя, заключения договора с Единственным участником 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 xml:space="preserve">1) Процедура проводится в соответствии с Федеральным законом от 21.12.2001 № 178 «О приватизации государственного и муниципального имущества» и Регламентом электронной площадки </w:t>
            </w:r>
            <w:r w:rsidRPr="00C03A27">
              <w:rPr>
                <w:bCs/>
                <w:color w:val="000000"/>
                <w:sz w:val="24"/>
                <w:szCs w:val="24"/>
                <w:lang w:val="en-US"/>
              </w:rPr>
              <w:t>http</w:t>
            </w:r>
            <w:r w:rsidRPr="00C03A27">
              <w:rPr>
                <w:bCs/>
                <w:color w:val="000000"/>
                <w:sz w:val="24"/>
                <w:szCs w:val="24"/>
              </w:rPr>
              <w:t>://www.s</w:t>
            </w:r>
            <w:proofErr w:type="spellStart"/>
            <w:r w:rsidRPr="00C03A27">
              <w:rPr>
                <w:bCs/>
                <w:color w:val="000000"/>
                <w:sz w:val="24"/>
                <w:szCs w:val="24"/>
                <w:lang w:val="en-US"/>
              </w:rPr>
              <w:t>berbank</w:t>
            </w:r>
            <w:proofErr w:type="spellEnd"/>
            <w:r w:rsidRPr="00C03A2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C03A27">
              <w:rPr>
                <w:bCs/>
                <w:color w:val="000000"/>
                <w:sz w:val="24"/>
                <w:szCs w:val="24"/>
                <w:lang w:val="en-US"/>
              </w:rPr>
              <w:t>ast</w:t>
            </w:r>
            <w:proofErr w:type="spellEnd"/>
            <w:r w:rsidRPr="00C03A27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C03A27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3A27">
              <w:rPr>
                <w:bCs/>
                <w:color w:val="000000"/>
                <w:sz w:val="24"/>
                <w:szCs w:val="24"/>
              </w:rPr>
              <w:t>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2) Победителем Процедуры признается: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C03A27">
              <w:rPr>
                <w:b/>
                <w:color w:val="000000"/>
                <w:sz w:val="24"/>
                <w:szCs w:val="24"/>
              </w:rPr>
              <w:t>Аукцион признан несостоявшимся: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right="347"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по причине признания участником аукциона только одного претендента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 ввиду отсутствия заявок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03A27">
              <w:rPr>
                <w:color w:val="000000"/>
                <w:sz w:val="24"/>
                <w:szCs w:val="24"/>
              </w:rPr>
              <w:t>- по результатам рассмотрения заявок Продавцом принято решение об отказе в допуске всем участникам, подавшим заявки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C03A27">
              <w:rPr>
                <w:sz w:val="24"/>
                <w:szCs w:val="24"/>
              </w:rPr>
              <w:t>- по результатам рассмотрения заявок Продавцом принято решение о допуске только одного участника.</w:t>
            </w:r>
          </w:p>
        </w:tc>
      </w:tr>
      <w:tr w:rsidR="008C19DB" w:rsidRPr="00C03A27" w:rsidTr="006E2CB2">
        <w:trPr>
          <w:trHeight w:val="3723"/>
        </w:trPr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left="-108" w:right="-114"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Срок заключения договора купли-продажи недвижимого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По результатам Процедуры Продавец и Победитель</w:t>
            </w:r>
            <w:r w:rsidRPr="00C03A27">
              <w:rPr>
                <w:color w:val="000000"/>
                <w:sz w:val="24"/>
                <w:szCs w:val="24"/>
              </w:rPr>
              <w:t>, с которым Продавец принял решение заключить договор</w:t>
            </w:r>
            <w:r w:rsidRPr="00C03A27">
              <w:rPr>
                <w:iCs/>
                <w:color w:val="000000"/>
                <w:sz w:val="24"/>
                <w:szCs w:val="24"/>
              </w:rPr>
              <w:t xml:space="preserve"> (покупатель) в течение 5 (пяти) рабочих дней с даты подведения итогов Процедуры заключают в соответствии с законодательством Российской Федерации договор купли-продажи Объекта (лота) по форме Приложения 3.</w:t>
            </w:r>
          </w:p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 xml:space="preserve">Подписание договора купли-продажи производится по адресу: </w:t>
            </w:r>
            <w:r w:rsidRPr="00C03A27">
              <w:rPr>
                <w:color w:val="000000"/>
                <w:sz w:val="24"/>
                <w:szCs w:val="24"/>
              </w:rPr>
              <w:t>Ленинградская область, Волховский район, пос. Свирица, ул. Новая Свирица, д. 38 (второй этаж).</w:t>
            </w:r>
          </w:p>
          <w:p w:rsidR="008C19DB" w:rsidRPr="00C03A27" w:rsidRDefault="008C19DB" w:rsidP="006E2CB2">
            <w:pPr>
              <w:keepNext/>
              <w:keepLines/>
              <w:spacing w:after="0" w:line="240" w:lineRule="auto"/>
              <w:ind w:firstLine="0"/>
              <w:outlineLvl w:val="1"/>
              <w:rPr>
                <w:rFonts w:ascii="Cambria" w:eastAsia="Times New Roman" w:hAnsi="Cambria"/>
                <w:bCs/>
                <w:color w:val="000000"/>
                <w:sz w:val="26"/>
                <w:szCs w:val="26"/>
              </w:rPr>
            </w:pPr>
            <w:bookmarkStart w:id="1" w:name="_Toc467070671"/>
            <w:r w:rsidRPr="00C03A27">
              <w:rPr>
                <w:iCs/>
                <w:color w:val="000000"/>
                <w:sz w:val="24"/>
                <w:szCs w:val="24"/>
              </w:rPr>
              <w:t xml:space="preserve">При уклонении или отказе победителя от заключения в установленный срок договора купли-продажи муниципального имущества результаты Процедуры аннулируются, победитель или Единственный участник утрачивает право на заключение указанного договора, задаток ему </w:t>
            </w:r>
            <w:r w:rsidRPr="00C03A27">
              <w:rPr>
                <w:b/>
                <w:iCs/>
                <w:color w:val="000000"/>
                <w:sz w:val="24"/>
                <w:szCs w:val="24"/>
              </w:rPr>
              <w:t>не возвращается</w:t>
            </w:r>
            <w:r w:rsidRPr="00C03A27">
              <w:rPr>
                <w:iCs/>
                <w:color w:val="000000"/>
                <w:sz w:val="24"/>
                <w:szCs w:val="24"/>
              </w:rPr>
              <w:t>.</w:t>
            </w:r>
            <w:bookmarkEnd w:id="1"/>
          </w:p>
        </w:tc>
      </w:tr>
      <w:tr w:rsidR="008C19DB" w:rsidRPr="00C03A27" w:rsidTr="006E2CB2">
        <w:trPr>
          <w:trHeight w:val="1409"/>
        </w:trPr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>Условия и сроки оплаты по договору купли-продажи Объекта (лота)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>Условия и сроки оплаты по договору купли-продажи Объекта (лота) определены в проекте договора купли-продажи, приведенном в Приложении 3 к Информационному сообщению.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>Переход права собственности на Объект (лот)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>Условия перехода права собственности на Объект определены в проекте Договора купли-продажи, приведенном в Приложении 3 к Информационному сообщению.</w:t>
            </w:r>
          </w:p>
        </w:tc>
      </w:tr>
      <w:tr w:rsidR="008C19DB" w:rsidRPr="00C03A27" w:rsidTr="006E2CB2">
        <w:tc>
          <w:tcPr>
            <w:tcW w:w="456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03A27">
              <w:rPr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7" w:type="dxa"/>
            <w:shd w:val="clear" w:color="auto" w:fill="F2F2F2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>Рассмотрение запросов о разъяснении размещенной информации</w:t>
            </w:r>
          </w:p>
        </w:tc>
        <w:tc>
          <w:tcPr>
            <w:tcW w:w="7763" w:type="dxa"/>
            <w:shd w:val="clear" w:color="auto" w:fill="auto"/>
          </w:tcPr>
          <w:p w:rsidR="008C19DB" w:rsidRPr="00C03A27" w:rsidRDefault="008C19DB" w:rsidP="006E2C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C03A27">
              <w:rPr>
                <w:bCs/>
                <w:color w:val="000000"/>
                <w:sz w:val="24"/>
                <w:szCs w:val="24"/>
              </w:rPr>
              <w:t xml:space="preserve">Любое лицо независимо от регистрации на электронной площадке вправе до </w:t>
            </w:r>
            <w:r>
              <w:rPr>
                <w:bCs/>
                <w:color w:val="000000"/>
                <w:sz w:val="24"/>
                <w:szCs w:val="24"/>
              </w:rPr>
              <w:t>14.10.</w:t>
            </w:r>
            <w:r w:rsidRPr="00C03A27">
              <w:rPr>
                <w:bCs/>
                <w:color w:val="000000"/>
                <w:sz w:val="24"/>
                <w:szCs w:val="24"/>
              </w:rPr>
              <w:t>2022 года включительно,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</w:tbl>
    <w:p w:rsidR="008C19DB" w:rsidRPr="00C03A27" w:rsidRDefault="008C19DB" w:rsidP="008C19DB">
      <w:pPr>
        <w:keepNext/>
        <w:tabs>
          <w:tab w:val="left" w:pos="6424"/>
        </w:tabs>
        <w:spacing w:before="240" w:after="120" w:line="240" w:lineRule="auto"/>
        <w:ind w:firstLine="0"/>
        <w:jc w:val="right"/>
        <w:outlineLvl w:val="0"/>
        <w:rPr>
          <w:rFonts w:eastAsia="MS Mincho"/>
          <w:bCs/>
          <w:kern w:val="32"/>
          <w:szCs w:val="24"/>
          <w:lang w:eastAsia="ru-RU"/>
        </w:rPr>
      </w:pPr>
    </w:p>
    <w:p w:rsidR="008C19DB" w:rsidRPr="00C03A27" w:rsidRDefault="008C19DB" w:rsidP="008C19DB">
      <w:pPr>
        <w:ind w:firstLine="0"/>
        <w:jc w:val="left"/>
        <w:rPr>
          <w:rFonts w:eastAsia="MS Mincho"/>
          <w:bCs/>
          <w:kern w:val="32"/>
          <w:szCs w:val="24"/>
          <w:lang w:eastAsia="ru-RU"/>
        </w:rPr>
      </w:pPr>
      <w:r w:rsidRPr="00C03A27">
        <w:rPr>
          <w:rFonts w:eastAsia="MS Mincho"/>
          <w:b/>
          <w:kern w:val="32"/>
          <w:sz w:val="24"/>
          <w:szCs w:val="24"/>
          <w:lang w:eastAsia="ru-RU"/>
        </w:rPr>
        <w:br w:type="page"/>
      </w:r>
    </w:p>
    <w:p w:rsidR="008C19DB" w:rsidRPr="00C03A27" w:rsidRDefault="008C19DB" w:rsidP="008C19DB">
      <w:pPr>
        <w:keepNext/>
        <w:tabs>
          <w:tab w:val="left" w:pos="6424"/>
        </w:tabs>
        <w:spacing w:before="240" w:after="120" w:line="240" w:lineRule="auto"/>
        <w:ind w:firstLine="0"/>
        <w:jc w:val="right"/>
        <w:outlineLvl w:val="0"/>
        <w:rPr>
          <w:rFonts w:eastAsia="MS Mincho"/>
          <w:bCs/>
          <w:kern w:val="32"/>
          <w:szCs w:val="24"/>
          <w:lang w:eastAsia="ru-RU"/>
        </w:rPr>
      </w:pPr>
      <w:r w:rsidRPr="00C03A27">
        <w:rPr>
          <w:rFonts w:eastAsia="MS Mincho"/>
          <w:bCs/>
          <w:kern w:val="32"/>
          <w:szCs w:val="24"/>
          <w:lang w:eastAsia="ru-RU"/>
        </w:rPr>
        <w:lastRenderedPageBreak/>
        <w:t>Приложение 1</w:t>
      </w:r>
    </w:p>
    <w:p w:rsidR="008C19DB" w:rsidRPr="00C03A27" w:rsidRDefault="008C19DB" w:rsidP="008C19DB">
      <w:pPr>
        <w:spacing w:after="0" w:line="240" w:lineRule="auto"/>
        <w:ind w:firstLine="0"/>
        <w:jc w:val="center"/>
        <w:rPr>
          <w:rFonts w:eastAsia="MS Mincho"/>
          <w:sz w:val="24"/>
          <w:szCs w:val="24"/>
          <w:lang w:eastAsia="ru-RU"/>
        </w:rPr>
      </w:pPr>
    </w:p>
    <w:p w:rsidR="008C19DB" w:rsidRPr="00C03A27" w:rsidRDefault="008C19DB" w:rsidP="008C19DB">
      <w:pPr>
        <w:spacing w:after="0" w:line="240" w:lineRule="auto"/>
        <w:ind w:firstLine="0"/>
        <w:jc w:val="center"/>
        <w:rPr>
          <w:rFonts w:eastAsia="MS Mincho"/>
          <w:sz w:val="24"/>
          <w:szCs w:val="24"/>
          <w:lang w:eastAsia="ru-RU"/>
        </w:rPr>
      </w:pPr>
      <w:r w:rsidRPr="00C03A27">
        <w:rPr>
          <w:rFonts w:eastAsia="MS Mincho"/>
          <w:sz w:val="24"/>
          <w:szCs w:val="24"/>
          <w:lang w:eastAsia="ru-RU"/>
        </w:rPr>
        <w:t>ОПИСАНИЕ ОБЪЕКТОВ</w:t>
      </w:r>
    </w:p>
    <w:p w:rsidR="008C19DB" w:rsidRPr="00C03A27" w:rsidRDefault="008C19DB" w:rsidP="008C19DB">
      <w:pPr>
        <w:spacing w:after="0" w:line="240" w:lineRule="auto"/>
        <w:ind w:firstLine="0"/>
        <w:jc w:val="center"/>
        <w:rPr>
          <w:rFonts w:eastAsia="MS Mincho"/>
          <w:sz w:val="24"/>
          <w:szCs w:val="24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03A27">
        <w:rPr>
          <w:rFonts w:eastAsia="MS Mincho"/>
          <w:b/>
          <w:szCs w:val="28"/>
          <w:lang w:eastAsia="ru-RU"/>
        </w:rPr>
        <w:t>Лот № 1</w:t>
      </w:r>
      <w:r w:rsidRPr="00C03A27">
        <w:rPr>
          <w:rFonts w:eastAsia="MS Mincho"/>
          <w:szCs w:val="28"/>
          <w:lang w:eastAsia="ru-RU"/>
        </w:rPr>
        <w:t xml:space="preserve">: </w:t>
      </w:r>
      <w:r w:rsidRPr="00C03A27">
        <w:rPr>
          <w:rFonts w:eastAsia="Times New Roman"/>
          <w:szCs w:val="28"/>
          <w:lang w:eastAsia="ru-RU"/>
        </w:rPr>
        <w:t xml:space="preserve">Земельный участок, кадастровый номер земельного участка: 47:10:1104001:258, категория земель: земли населенных пунктов, разрешенное использование: дошкольное, начальное и среднее общее образование, площадью 7100 </w:t>
      </w:r>
      <w:proofErr w:type="spellStart"/>
      <w:r w:rsidRPr="00C03A27">
        <w:rPr>
          <w:rFonts w:eastAsia="Times New Roman"/>
          <w:szCs w:val="28"/>
          <w:lang w:eastAsia="ru-RU"/>
        </w:rPr>
        <w:t>кв.м</w:t>
      </w:r>
      <w:proofErr w:type="spellEnd"/>
      <w:r w:rsidRPr="00C03A27">
        <w:rPr>
          <w:rFonts w:eastAsia="Times New Roman"/>
          <w:szCs w:val="28"/>
          <w:lang w:eastAsia="ru-RU"/>
        </w:rPr>
        <w:t xml:space="preserve">. 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246022">
        <w:rPr>
          <w:rFonts w:eastAsia="Times New Roman"/>
          <w:szCs w:val="28"/>
          <w:lang w:eastAsia="ru-RU"/>
        </w:rPr>
        <w:t>нежилое помещение – бывшее здание школы (оставшаяся часть объекта - фундамент)</w:t>
      </w:r>
      <w:r w:rsidRPr="00C03A27">
        <w:rPr>
          <w:rFonts w:eastAsia="Times New Roman"/>
          <w:szCs w:val="28"/>
          <w:lang w:eastAsia="ru-RU"/>
        </w:rPr>
        <w:t xml:space="preserve">, кадастровый номер: 47:10:1103001:117, площадь 246,8 </w:t>
      </w:r>
      <w:proofErr w:type="spellStart"/>
      <w:r w:rsidRPr="00C03A27">
        <w:rPr>
          <w:rFonts w:eastAsia="Times New Roman"/>
          <w:szCs w:val="28"/>
          <w:lang w:eastAsia="ru-RU"/>
        </w:rPr>
        <w:t>кв.м</w:t>
      </w:r>
      <w:proofErr w:type="spellEnd"/>
      <w:r w:rsidRPr="00C03A27">
        <w:rPr>
          <w:rFonts w:eastAsia="Times New Roman"/>
          <w:szCs w:val="28"/>
          <w:lang w:eastAsia="ru-RU"/>
        </w:rPr>
        <w:t xml:space="preserve">. Состояние объекта неудовлетворительное (под разбор). 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  <w:r w:rsidRPr="00C03A27">
        <w:rPr>
          <w:rFonts w:eastAsia="Times New Roman"/>
          <w:szCs w:val="28"/>
          <w:lang w:eastAsia="ru-RU"/>
        </w:rPr>
        <w:t xml:space="preserve">Местонахождение: Ленинградская область, Волховский район, дер. </w:t>
      </w:r>
      <w:proofErr w:type="spellStart"/>
      <w:r w:rsidRPr="00C03A27">
        <w:rPr>
          <w:rFonts w:eastAsia="Times New Roman"/>
          <w:szCs w:val="28"/>
          <w:lang w:eastAsia="ru-RU"/>
        </w:rPr>
        <w:t>Загубье</w:t>
      </w:r>
      <w:proofErr w:type="spellEnd"/>
      <w:r w:rsidRPr="00C03A27">
        <w:rPr>
          <w:rFonts w:eastAsia="Times New Roman"/>
          <w:szCs w:val="28"/>
          <w:lang w:eastAsia="ru-RU"/>
        </w:rPr>
        <w:t>, ул. Церковная, д. 7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  <w:r w:rsidRPr="00C03A27">
        <w:rPr>
          <w:rFonts w:eastAsia="MS Mincho"/>
          <w:szCs w:val="28"/>
          <w:lang w:eastAsia="ru-RU"/>
        </w:rPr>
        <w:t xml:space="preserve">Собственник объекта: муниципальное образование Свирицкое сельское поселение </w:t>
      </w:r>
      <w:proofErr w:type="spellStart"/>
      <w:r w:rsidRPr="00C03A27">
        <w:rPr>
          <w:rFonts w:eastAsia="MS Mincho"/>
          <w:szCs w:val="28"/>
          <w:lang w:eastAsia="ru-RU"/>
        </w:rPr>
        <w:t>Волховского</w:t>
      </w:r>
      <w:proofErr w:type="spellEnd"/>
      <w:r w:rsidRPr="00C03A27">
        <w:rPr>
          <w:rFonts w:eastAsia="MS Mincho"/>
          <w:szCs w:val="28"/>
          <w:lang w:eastAsia="ru-RU"/>
        </w:rPr>
        <w:t xml:space="preserve"> муниципального района Ленинградской области.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03A27">
        <w:rPr>
          <w:rFonts w:eastAsia="MS Mincho"/>
          <w:szCs w:val="28"/>
          <w:lang w:eastAsia="ru-RU"/>
        </w:rPr>
        <w:t>Существующие ограничения (обременения) права: не зарегистрированы.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</w:p>
    <w:p w:rsidR="008C19DB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</w:rPr>
      </w:pPr>
      <w:r w:rsidRPr="00B45EFA">
        <w:rPr>
          <w:rFonts w:eastAsia="MS Mincho"/>
          <w:b/>
          <w:szCs w:val="28"/>
          <w:lang w:eastAsia="ru-RU"/>
        </w:rPr>
        <w:t>Несостоявшиеся торги:</w:t>
      </w:r>
      <w:r w:rsidRPr="00C03A27">
        <w:rPr>
          <w:rFonts w:eastAsia="MS Mincho"/>
          <w:szCs w:val="28"/>
          <w:lang w:eastAsia="ru-RU"/>
        </w:rPr>
        <w:t xml:space="preserve"> </w:t>
      </w:r>
      <w:r>
        <w:rPr>
          <w:rFonts w:eastAsia="MS Mincho"/>
          <w:szCs w:val="28"/>
        </w:rPr>
        <w:t>24.05.2022 г., не состоялись в связи с отсутствием поданных заявок.</w:t>
      </w:r>
    </w:p>
    <w:p w:rsidR="008C19DB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</w:rPr>
      </w:pPr>
      <w:r w:rsidRPr="00B45EFA">
        <w:rPr>
          <w:rFonts w:eastAsia="MS Mincho"/>
          <w:b/>
          <w:szCs w:val="28"/>
          <w:lang w:eastAsia="ru-RU"/>
        </w:rPr>
        <w:t>Несостоявшиеся торги</w:t>
      </w:r>
      <w:r w:rsidRPr="00C03A27">
        <w:rPr>
          <w:rFonts w:eastAsia="MS Mincho"/>
          <w:szCs w:val="28"/>
          <w:lang w:eastAsia="ru-RU"/>
        </w:rPr>
        <w:t xml:space="preserve">: </w:t>
      </w:r>
      <w:r>
        <w:rPr>
          <w:rFonts w:eastAsia="MS Mincho"/>
          <w:szCs w:val="28"/>
        </w:rPr>
        <w:t>29.06.2022 г., не состоялись в связи с отсутствием поданных заявок.</w:t>
      </w:r>
    </w:p>
    <w:p w:rsidR="008C19DB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</w:rPr>
      </w:pPr>
      <w:r w:rsidRPr="00B45EFA">
        <w:rPr>
          <w:rFonts w:eastAsia="MS Mincho"/>
          <w:b/>
          <w:szCs w:val="28"/>
          <w:lang w:eastAsia="ru-RU"/>
        </w:rPr>
        <w:t>Несостоявшиеся торги</w:t>
      </w:r>
      <w:r w:rsidRPr="00C03A27">
        <w:rPr>
          <w:rFonts w:eastAsia="MS Mincho"/>
          <w:szCs w:val="28"/>
          <w:lang w:eastAsia="ru-RU"/>
        </w:rPr>
        <w:t xml:space="preserve">: </w:t>
      </w:r>
      <w:r>
        <w:rPr>
          <w:rFonts w:eastAsia="MS Mincho"/>
          <w:szCs w:val="28"/>
        </w:rPr>
        <w:t>10.08.2022 г., не состоялись в связи с отсутствием поданных заявок.</w:t>
      </w:r>
    </w:p>
    <w:p w:rsidR="008C19DB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</w:rPr>
      </w:pPr>
      <w:r w:rsidRPr="00B45EFA">
        <w:rPr>
          <w:rFonts w:eastAsia="MS Mincho"/>
          <w:b/>
          <w:szCs w:val="28"/>
          <w:lang w:eastAsia="ru-RU"/>
        </w:rPr>
        <w:t>Несостоявшиеся торги</w:t>
      </w:r>
      <w:r w:rsidRPr="00C03A27">
        <w:rPr>
          <w:rFonts w:eastAsia="MS Mincho"/>
          <w:szCs w:val="28"/>
          <w:lang w:eastAsia="ru-RU"/>
        </w:rPr>
        <w:t xml:space="preserve">: </w:t>
      </w:r>
      <w:r>
        <w:rPr>
          <w:rFonts w:eastAsia="MS Mincho"/>
          <w:szCs w:val="28"/>
        </w:rPr>
        <w:t>14.09.2022 г., не состоялись в связи с отсутствием поданных заявок.</w:t>
      </w:r>
    </w:p>
    <w:p w:rsidR="008C19DB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Согласно правилам землепользования и застройки муниципального образования Свирицкое сельское поселение </w:t>
      </w:r>
      <w:proofErr w:type="spellStart"/>
      <w:r>
        <w:rPr>
          <w:rFonts w:eastAsia="MS Mincho"/>
          <w:szCs w:val="28"/>
          <w:lang w:eastAsia="ru-RU"/>
        </w:rPr>
        <w:t>Волховского</w:t>
      </w:r>
      <w:proofErr w:type="spellEnd"/>
      <w:r>
        <w:rPr>
          <w:rFonts w:eastAsia="MS Mincho"/>
          <w:szCs w:val="28"/>
          <w:lang w:eastAsia="ru-RU"/>
        </w:rPr>
        <w:t xml:space="preserve"> муниципального района Ленинградской области, утвержденным приказом комитета по архитектуре и градостроительству Ленинградской области №5 от 22.02.2019 г. земельный участок площадью 7100 </w:t>
      </w:r>
      <w:proofErr w:type="spellStart"/>
      <w:r>
        <w:rPr>
          <w:rFonts w:eastAsia="MS Mincho"/>
          <w:szCs w:val="28"/>
          <w:lang w:eastAsia="ru-RU"/>
        </w:rPr>
        <w:t>кв.м</w:t>
      </w:r>
      <w:proofErr w:type="spellEnd"/>
      <w:r>
        <w:rPr>
          <w:rFonts w:eastAsia="MS Mincho"/>
          <w:szCs w:val="28"/>
          <w:lang w:eastAsia="ru-RU"/>
        </w:rPr>
        <w:t xml:space="preserve">. с кадастровым номером 47:10:1104001:258, расположенный по адресу: </w:t>
      </w:r>
      <w:r w:rsidRPr="00C03A27">
        <w:rPr>
          <w:rFonts w:eastAsia="Times New Roman"/>
          <w:szCs w:val="28"/>
          <w:lang w:eastAsia="ru-RU"/>
        </w:rPr>
        <w:t xml:space="preserve">Ленинградская область, Волховский район, дер. </w:t>
      </w:r>
      <w:proofErr w:type="spellStart"/>
      <w:r w:rsidRPr="00C03A27">
        <w:rPr>
          <w:rFonts w:eastAsia="Times New Roman"/>
          <w:szCs w:val="28"/>
          <w:lang w:eastAsia="ru-RU"/>
        </w:rPr>
        <w:t>Загубье</w:t>
      </w:r>
      <w:proofErr w:type="spellEnd"/>
      <w:r w:rsidRPr="00C03A27">
        <w:rPr>
          <w:rFonts w:eastAsia="Times New Roman"/>
          <w:szCs w:val="28"/>
          <w:lang w:eastAsia="ru-RU"/>
        </w:rPr>
        <w:t xml:space="preserve">, ул. Церковная, </w:t>
      </w:r>
      <w:r>
        <w:rPr>
          <w:rFonts w:eastAsia="Times New Roman"/>
          <w:szCs w:val="28"/>
          <w:lang w:eastAsia="ru-RU"/>
        </w:rPr>
        <w:t>участок</w:t>
      </w:r>
      <w:r w:rsidRPr="00C03A27">
        <w:rPr>
          <w:rFonts w:eastAsia="Times New Roman"/>
          <w:szCs w:val="28"/>
          <w:lang w:eastAsia="ru-RU"/>
        </w:rPr>
        <w:t xml:space="preserve"> 7</w:t>
      </w:r>
      <w:r>
        <w:rPr>
          <w:rFonts w:eastAsia="Times New Roman"/>
          <w:szCs w:val="28"/>
          <w:lang w:eastAsia="ru-RU"/>
        </w:rPr>
        <w:t xml:space="preserve"> относится к зоне застройки индивидуальными жилыми домами – Ж-1 (Выписка с ПЗЗ прилагается).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Cs w:val="28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  <w:r w:rsidRPr="00C03A27">
        <w:rPr>
          <w:sz w:val="24"/>
          <w:szCs w:val="24"/>
        </w:rPr>
        <w:br w:type="page"/>
      </w:r>
    </w:p>
    <w:p w:rsidR="008C19DB" w:rsidRPr="00C03A27" w:rsidRDefault="008C19DB" w:rsidP="008C19DB">
      <w:pPr>
        <w:keepNext/>
        <w:tabs>
          <w:tab w:val="left" w:pos="6424"/>
        </w:tabs>
        <w:spacing w:before="240" w:after="120" w:line="240" w:lineRule="auto"/>
        <w:ind w:firstLine="0"/>
        <w:jc w:val="right"/>
        <w:outlineLvl w:val="0"/>
        <w:rPr>
          <w:rFonts w:eastAsia="MS Mincho"/>
          <w:bCs/>
          <w:kern w:val="32"/>
          <w:szCs w:val="24"/>
          <w:lang w:eastAsia="ru-RU"/>
        </w:rPr>
      </w:pPr>
      <w:r w:rsidRPr="00C03A27">
        <w:rPr>
          <w:rFonts w:eastAsia="MS Mincho"/>
          <w:bCs/>
          <w:kern w:val="32"/>
          <w:szCs w:val="24"/>
          <w:lang w:eastAsia="ru-RU"/>
        </w:rPr>
        <w:lastRenderedPageBreak/>
        <w:t>Приложение 2</w:t>
      </w:r>
    </w:p>
    <w:p w:rsidR="008C19DB" w:rsidRPr="00C03A27" w:rsidRDefault="008C19DB" w:rsidP="008C19DB">
      <w:pPr>
        <w:spacing w:after="0" w:line="240" w:lineRule="auto"/>
        <w:ind w:firstLine="0"/>
        <w:jc w:val="left"/>
        <w:rPr>
          <w:rFonts w:eastAsia="MS Mincho"/>
          <w:sz w:val="24"/>
          <w:szCs w:val="24"/>
          <w:lang w:eastAsia="ru-RU"/>
        </w:rPr>
      </w:pPr>
    </w:p>
    <w:p w:rsidR="008C19DB" w:rsidRPr="00C03A27" w:rsidRDefault="008C19DB" w:rsidP="008C19DB">
      <w:pPr>
        <w:spacing w:after="0" w:line="240" w:lineRule="auto"/>
        <w:ind w:firstLine="0"/>
        <w:jc w:val="center"/>
        <w:rPr>
          <w:rFonts w:eastAsia="MS Mincho"/>
          <w:sz w:val="24"/>
          <w:szCs w:val="24"/>
          <w:lang w:eastAsia="ru-RU"/>
        </w:rPr>
      </w:pPr>
      <w:r w:rsidRPr="00C03A27">
        <w:rPr>
          <w:rFonts w:eastAsia="MS Mincho"/>
          <w:sz w:val="24"/>
          <w:szCs w:val="24"/>
          <w:lang w:eastAsia="ru-RU"/>
        </w:rPr>
        <w:t>ПЕРЕЧЕНЬ ДОКУМЕНТОВ, ПРИЛАГАЕМЫХ К ЗАЯВКЕ</w:t>
      </w:r>
    </w:p>
    <w:p w:rsidR="008C19DB" w:rsidRPr="00C03A27" w:rsidRDefault="008C19DB" w:rsidP="008C19DB">
      <w:pPr>
        <w:spacing w:after="0" w:line="240" w:lineRule="auto"/>
        <w:ind w:firstLine="0"/>
        <w:jc w:val="left"/>
        <w:rPr>
          <w:rFonts w:eastAsia="MS Mincho"/>
          <w:sz w:val="24"/>
          <w:szCs w:val="24"/>
          <w:lang w:eastAsia="ru-RU"/>
        </w:rPr>
      </w:pPr>
    </w:p>
    <w:p w:rsidR="008C19DB" w:rsidRPr="00C03A27" w:rsidRDefault="008C19DB" w:rsidP="008C19DB">
      <w:pPr>
        <w:spacing w:after="0" w:line="240" w:lineRule="auto"/>
        <w:ind w:firstLine="0"/>
        <w:jc w:val="left"/>
        <w:rPr>
          <w:rFonts w:eastAsia="MS Mincho"/>
          <w:sz w:val="24"/>
          <w:szCs w:val="24"/>
          <w:lang w:eastAsia="ru-RU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  <w:r w:rsidRPr="00C03A27">
        <w:rPr>
          <w:sz w:val="24"/>
          <w:szCs w:val="24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4"/>
          <w:szCs w:val="24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b/>
          <w:sz w:val="24"/>
          <w:szCs w:val="24"/>
        </w:rPr>
      </w:pPr>
      <w:r w:rsidRPr="00C03A27">
        <w:rPr>
          <w:b/>
          <w:sz w:val="24"/>
          <w:szCs w:val="24"/>
        </w:rPr>
        <w:t>Юридические лица:</w:t>
      </w:r>
    </w:p>
    <w:p w:rsidR="008C19DB" w:rsidRPr="00C03A27" w:rsidRDefault="008C19DB" w:rsidP="008C19DB">
      <w:pPr>
        <w:tabs>
          <w:tab w:val="left" w:pos="851"/>
          <w:tab w:val="num" w:pos="126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>1) свидетельство о государственной регистрации и иные учредительные документы претендента.</w:t>
      </w:r>
    </w:p>
    <w:p w:rsidR="008C19DB" w:rsidRPr="00C03A27" w:rsidRDefault="008C19DB" w:rsidP="008C19DB">
      <w:pPr>
        <w:tabs>
          <w:tab w:val="num" w:pos="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>Для иностранных организаций:</w:t>
      </w:r>
    </w:p>
    <w:p w:rsidR="008C19DB" w:rsidRPr="00C03A27" w:rsidRDefault="008C19DB" w:rsidP="008C19DB">
      <w:pPr>
        <w:tabs>
          <w:tab w:val="left" w:pos="851"/>
          <w:tab w:val="num" w:pos="90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>-выписка из торгового реестра или иные документы, подтверждающие правоспособность организации;</w:t>
      </w:r>
    </w:p>
    <w:p w:rsidR="008C19DB" w:rsidRPr="00C03A27" w:rsidRDefault="008C19DB" w:rsidP="008C19DB">
      <w:pPr>
        <w:tabs>
          <w:tab w:val="left" w:pos="851"/>
          <w:tab w:val="num" w:pos="126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 xml:space="preserve">- документ о регистрации по месту нахождения; </w:t>
      </w:r>
    </w:p>
    <w:p w:rsidR="008C19DB" w:rsidRPr="00C03A27" w:rsidRDefault="008C19DB" w:rsidP="008C19DB">
      <w:pPr>
        <w:tabs>
          <w:tab w:val="left" w:pos="851"/>
          <w:tab w:val="num" w:pos="126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>- копия свидетельства о постановке на учет в налоговых органах РФ в случае если деятельность осуществляется через постоянное представительство в РФ;</w:t>
      </w:r>
    </w:p>
    <w:p w:rsidR="008C19DB" w:rsidRPr="00C03A27" w:rsidRDefault="008C19DB" w:rsidP="008C19DB">
      <w:pPr>
        <w:tabs>
          <w:tab w:val="left" w:pos="851"/>
          <w:tab w:val="num" w:pos="126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 xml:space="preserve">2) свидетельство о постановке на учет в налоговых органах (сертификат о </w:t>
      </w:r>
      <w:proofErr w:type="spellStart"/>
      <w:r w:rsidRPr="00C03A27">
        <w:rPr>
          <w:rFonts w:eastAsia="MS Mincho"/>
          <w:bCs/>
          <w:sz w:val="24"/>
          <w:szCs w:val="24"/>
          <w:lang w:eastAsia="ru-RU"/>
        </w:rPr>
        <w:t>резидентстве</w:t>
      </w:r>
      <w:proofErr w:type="spellEnd"/>
      <w:r w:rsidRPr="00C03A27">
        <w:rPr>
          <w:rFonts w:eastAsia="MS Mincho"/>
          <w:bCs/>
          <w:sz w:val="24"/>
          <w:szCs w:val="24"/>
          <w:lang w:eastAsia="ru-RU"/>
        </w:rPr>
        <w:t xml:space="preserve"> для нерезидентов);</w:t>
      </w:r>
    </w:p>
    <w:p w:rsidR="008C19DB" w:rsidRPr="00C03A27" w:rsidRDefault="008C19DB" w:rsidP="008C19DB">
      <w:pPr>
        <w:tabs>
          <w:tab w:val="left" w:pos="851"/>
          <w:tab w:val="num" w:pos="126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 xml:space="preserve">3) решение органа управления </w:t>
      </w:r>
      <w:r w:rsidRPr="00C03A27">
        <w:rPr>
          <w:bCs/>
          <w:sz w:val="24"/>
          <w:szCs w:val="24"/>
        </w:rPr>
        <w:t>претендента</w:t>
      </w:r>
      <w:r w:rsidRPr="00C03A27">
        <w:rPr>
          <w:rFonts w:eastAsia="MS Mincho"/>
          <w:bCs/>
          <w:sz w:val="24"/>
          <w:szCs w:val="24"/>
          <w:lang w:eastAsia="ru-RU"/>
        </w:rPr>
        <w:t xml:space="preserve"> о совершении сделки в случаях, когда такое решение необходимо в соответствии с законодательством, учредительными документами </w:t>
      </w:r>
      <w:r w:rsidRPr="00C03A27">
        <w:rPr>
          <w:bCs/>
          <w:sz w:val="24"/>
          <w:szCs w:val="24"/>
        </w:rPr>
        <w:t>Претендента</w:t>
      </w:r>
      <w:r w:rsidRPr="00C03A27">
        <w:rPr>
          <w:rFonts w:eastAsia="MS Mincho"/>
          <w:bCs/>
          <w:sz w:val="24"/>
          <w:szCs w:val="24"/>
          <w:lang w:eastAsia="ru-RU"/>
        </w:rPr>
        <w:t xml:space="preserve"> или соглашением сторон, либо письменное заявление </w:t>
      </w:r>
      <w:r w:rsidRPr="00C03A27">
        <w:rPr>
          <w:bCs/>
          <w:sz w:val="24"/>
          <w:szCs w:val="24"/>
        </w:rPr>
        <w:t>Претендента</w:t>
      </w:r>
      <w:r w:rsidRPr="00C03A27">
        <w:rPr>
          <w:rFonts w:eastAsia="MS Mincho"/>
          <w:bCs/>
          <w:sz w:val="24"/>
          <w:szCs w:val="24"/>
          <w:lang w:eastAsia="ru-RU"/>
        </w:rPr>
        <w:t xml:space="preserve">, что сделка не требует одобрения органов управления; </w:t>
      </w:r>
    </w:p>
    <w:p w:rsidR="008C19DB" w:rsidRPr="00C03A27" w:rsidRDefault="008C19DB" w:rsidP="008C19DB">
      <w:pPr>
        <w:tabs>
          <w:tab w:val="left" w:pos="851"/>
          <w:tab w:val="num" w:pos="1260"/>
        </w:tabs>
        <w:spacing w:after="0" w:line="240" w:lineRule="auto"/>
        <w:ind w:firstLine="0"/>
        <w:rPr>
          <w:rFonts w:eastAsia="MS Mincho"/>
          <w:bCs/>
          <w:sz w:val="24"/>
          <w:szCs w:val="24"/>
          <w:lang w:eastAsia="ru-RU"/>
        </w:rPr>
      </w:pPr>
      <w:r w:rsidRPr="00C03A27">
        <w:rPr>
          <w:rFonts w:eastAsia="MS Mincho"/>
          <w:bCs/>
          <w:sz w:val="24"/>
          <w:szCs w:val="24"/>
          <w:lang w:eastAsia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C03A27">
        <w:rPr>
          <w:bCs/>
          <w:sz w:val="24"/>
          <w:szCs w:val="24"/>
        </w:rPr>
        <w:t>претендента</w:t>
      </w:r>
      <w:r w:rsidRPr="00C03A27">
        <w:rPr>
          <w:rFonts w:eastAsia="MS Mincho"/>
          <w:bCs/>
          <w:sz w:val="24"/>
          <w:szCs w:val="24"/>
          <w:lang w:eastAsia="ru-RU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C03A27">
        <w:rPr>
          <w:rFonts w:eastAsia="Times New Roman"/>
          <w:sz w:val="24"/>
          <w:szCs w:val="24"/>
          <w:lang w:eastAsia="ru-RU"/>
        </w:rPr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C03A27">
        <w:rPr>
          <w:sz w:val="24"/>
          <w:szCs w:val="24"/>
        </w:rPr>
        <w:t>если от имени Претендента действует его представитель по доверенности</w:t>
      </w:r>
      <w:r w:rsidRPr="00C03A27">
        <w:rPr>
          <w:rFonts w:eastAsia="Times New Roman"/>
          <w:sz w:val="24"/>
          <w:szCs w:val="24"/>
          <w:lang w:eastAsia="ru-RU"/>
        </w:rPr>
        <w:t xml:space="preserve">). </w:t>
      </w:r>
      <w:r w:rsidRPr="00C03A27">
        <w:rPr>
          <w:sz w:val="24"/>
          <w:szCs w:val="24"/>
        </w:rPr>
        <w:t xml:space="preserve">В случае если доверенность на осуществление действий от имени претендента подписана лицом, уполномоченным </w:t>
      </w:r>
      <w:r w:rsidRPr="00C03A27">
        <w:rPr>
          <w:rFonts w:eastAsia="Times New Roman"/>
          <w:sz w:val="24"/>
          <w:szCs w:val="24"/>
          <w:lang w:eastAsia="ru-RU"/>
        </w:rPr>
        <w:t>единоличным исполнительным органом</w:t>
      </w:r>
      <w:r w:rsidRPr="00C03A27">
        <w:rPr>
          <w:sz w:val="24"/>
          <w:szCs w:val="24"/>
        </w:rPr>
        <w:t xml:space="preserve">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b/>
          <w:sz w:val="24"/>
          <w:szCs w:val="24"/>
        </w:rPr>
      </w:pPr>
      <w:r w:rsidRPr="00C03A27">
        <w:rPr>
          <w:b/>
          <w:sz w:val="24"/>
          <w:szCs w:val="24"/>
        </w:rPr>
        <w:t>Физические лица, в том числе индивидуальные предприниматели: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C03A27">
        <w:rPr>
          <w:sz w:val="24"/>
          <w:szCs w:val="24"/>
        </w:rPr>
        <w:t>1) копии всех листов документа, удостоверяющего личность.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2) доверенность на участие в торгах и заключение договора (</w:t>
      </w:r>
      <w:r w:rsidRPr="00C03A27">
        <w:rPr>
          <w:sz w:val="24"/>
          <w:szCs w:val="24"/>
        </w:rPr>
        <w:t>если от имени Претендента действует его представитель по доверенности</w:t>
      </w:r>
      <w:r w:rsidRPr="00C03A27">
        <w:rPr>
          <w:rFonts w:eastAsia="Times New Roman"/>
          <w:sz w:val="24"/>
          <w:szCs w:val="24"/>
          <w:lang w:eastAsia="ru-RU"/>
        </w:rPr>
        <w:t xml:space="preserve">). 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i/>
          <w:sz w:val="24"/>
          <w:szCs w:val="24"/>
        </w:rPr>
      </w:pP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rPr>
          <w:rFonts w:eastAsia="MS Mincho"/>
          <w:sz w:val="24"/>
          <w:szCs w:val="24"/>
          <w:lang w:eastAsia="ru-RU"/>
        </w:rPr>
      </w:pPr>
      <w:r w:rsidRPr="00C03A27">
        <w:rPr>
          <w:b/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8C19DB" w:rsidRPr="00C03A27" w:rsidRDefault="008C19DB" w:rsidP="008C19DB">
      <w:pPr>
        <w:ind w:firstLine="0"/>
        <w:jc w:val="left"/>
        <w:rPr>
          <w:rFonts w:eastAsia="MS Mincho"/>
          <w:color w:val="17365D"/>
          <w:kern w:val="32"/>
          <w:sz w:val="24"/>
          <w:szCs w:val="24"/>
          <w:lang w:eastAsia="ru-RU"/>
        </w:rPr>
      </w:pPr>
      <w:r w:rsidRPr="00C03A27">
        <w:rPr>
          <w:rFonts w:eastAsia="MS Mincho"/>
          <w:color w:val="17365D"/>
          <w:kern w:val="32"/>
          <w:sz w:val="24"/>
          <w:szCs w:val="24"/>
          <w:lang w:eastAsia="ru-RU"/>
        </w:rPr>
        <w:br w:type="page"/>
      </w:r>
    </w:p>
    <w:p w:rsidR="008C19DB" w:rsidRPr="00D25D6B" w:rsidRDefault="008C19DB" w:rsidP="008C19DB">
      <w:pPr>
        <w:spacing w:after="0" w:line="240" w:lineRule="auto"/>
        <w:ind w:firstLine="0"/>
        <w:jc w:val="right"/>
        <w:rPr>
          <w:rFonts w:eastAsia="MS Mincho"/>
          <w:kern w:val="32"/>
          <w:sz w:val="24"/>
          <w:szCs w:val="24"/>
          <w:lang w:eastAsia="ru-RU"/>
        </w:rPr>
      </w:pPr>
      <w:r>
        <w:rPr>
          <w:rFonts w:eastAsia="MS Mincho"/>
          <w:kern w:val="32"/>
          <w:sz w:val="24"/>
          <w:szCs w:val="24"/>
          <w:lang w:eastAsia="ru-RU"/>
        </w:rPr>
        <w:lastRenderedPageBreak/>
        <w:t>Приложение 3</w:t>
      </w:r>
    </w:p>
    <w:p w:rsidR="008C19DB" w:rsidRPr="00C03A27" w:rsidRDefault="008C19DB" w:rsidP="008C19DB">
      <w:pPr>
        <w:suppressAutoHyphens/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C19DB" w:rsidRPr="00C03A27" w:rsidRDefault="008C19DB" w:rsidP="008C19DB">
      <w:pPr>
        <w:suppressAutoHyphens/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ПРОЕКТ ДОГОВОРА №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Courier New"/>
          <w:szCs w:val="28"/>
          <w:lang w:eastAsia="ru-RU"/>
        </w:rPr>
      </w:pPr>
      <w:r w:rsidRPr="00C03A27">
        <w:rPr>
          <w:rFonts w:eastAsia="Times New Roman" w:cs="Courier New"/>
          <w:szCs w:val="28"/>
          <w:lang w:eastAsia="ru-RU"/>
        </w:rPr>
        <w:t xml:space="preserve">купли-продажи муниципального имущества на аукционе 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Courier New"/>
          <w:b/>
          <w:sz w:val="26"/>
          <w:szCs w:val="26"/>
          <w:lang w:eastAsia="ru-RU"/>
        </w:rPr>
      </w:pPr>
    </w:p>
    <w:p w:rsidR="008C19DB" w:rsidRPr="00C03A27" w:rsidRDefault="008C19DB" w:rsidP="008C19DB">
      <w:pPr>
        <w:suppressAutoHyphens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C19DB" w:rsidRPr="00C03A27" w:rsidRDefault="008C19DB" w:rsidP="008C19DB">
      <w:pPr>
        <w:suppressAutoHyphens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«___» ___________ 20</w:t>
      </w:r>
      <w:r>
        <w:rPr>
          <w:rFonts w:eastAsia="Times New Roman"/>
          <w:sz w:val="24"/>
          <w:szCs w:val="24"/>
          <w:lang w:eastAsia="ru-RU"/>
        </w:rPr>
        <w:t>22</w:t>
      </w:r>
      <w:r w:rsidRPr="00C03A27">
        <w:rPr>
          <w:rFonts w:eastAsia="Times New Roman"/>
          <w:sz w:val="24"/>
          <w:szCs w:val="24"/>
          <w:lang w:eastAsia="ru-RU"/>
        </w:rPr>
        <w:t xml:space="preserve"> года </w:t>
      </w:r>
      <w:r w:rsidRPr="00C03A27">
        <w:rPr>
          <w:rFonts w:eastAsia="Times New Roman"/>
          <w:sz w:val="24"/>
          <w:szCs w:val="24"/>
          <w:lang w:eastAsia="ru-RU"/>
        </w:rPr>
        <w:tab/>
      </w:r>
      <w:r w:rsidRPr="00C03A27">
        <w:rPr>
          <w:rFonts w:eastAsia="Times New Roman"/>
          <w:sz w:val="24"/>
          <w:szCs w:val="24"/>
          <w:lang w:eastAsia="ru-RU"/>
        </w:rPr>
        <w:tab/>
      </w:r>
      <w:r w:rsidRPr="00C03A27">
        <w:rPr>
          <w:rFonts w:eastAsia="Times New Roman"/>
          <w:sz w:val="24"/>
          <w:szCs w:val="24"/>
          <w:lang w:eastAsia="ru-RU"/>
        </w:rPr>
        <w:tab/>
      </w:r>
      <w:r w:rsidRPr="00C03A27">
        <w:rPr>
          <w:rFonts w:eastAsia="Times New Roman"/>
          <w:sz w:val="24"/>
          <w:szCs w:val="24"/>
          <w:lang w:eastAsia="ru-RU"/>
        </w:rPr>
        <w:tab/>
      </w:r>
      <w:r w:rsidRPr="00C03A27">
        <w:rPr>
          <w:rFonts w:eastAsia="Times New Roman"/>
          <w:sz w:val="24"/>
          <w:szCs w:val="24"/>
          <w:lang w:eastAsia="ru-RU"/>
        </w:rPr>
        <w:tab/>
      </w:r>
      <w:r w:rsidRPr="00C03A27">
        <w:rPr>
          <w:rFonts w:eastAsia="Times New Roman"/>
          <w:sz w:val="24"/>
          <w:szCs w:val="24"/>
          <w:lang w:eastAsia="ru-RU"/>
        </w:rPr>
        <w:tab/>
        <w:t xml:space="preserve">                 п. Свирица</w:t>
      </w:r>
    </w:p>
    <w:p w:rsidR="008C19DB" w:rsidRPr="00C03A27" w:rsidRDefault="008C19DB" w:rsidP="008C19DB">
      <w:pPr>
        <w:suppressAutoHyphens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b/>
          <w:sz w:val="24"/>
          <w:szCs w:val="24"/>
          <w:lang w:eastAsia="ru-RU"/>
        </w:rPr>
        <w:t>Волховского</w:t>
      </w:r>
      <w:proofErr w:type="spellEnd"/>
      <w:r w:rsidRPr="00C03A27">
        <w:rPr>
          <w:rFonts w:eastAsia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03A27">
        <w:rPr>
          <w:rFonts w:eastAsia="Times New Roman"/>
          <w:sz w:val="24"/>
          <w:szCs w:val="24"/>
          <w:lang w:eastAsia="ru-RU"/>
        </w:rPr>
        <w:t xml:space="preserve">  (внесена в Единый государственный реестр юридических  лиц за основным государственным регистрационным номером (ОГРН) 1024702050086 12.07.1994 года Инспекцией Министерства Российской Федерации по налогам и сборам по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Волховскому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району Ленинградской области), ИНН 4718002570/КПП 470201001,  юридический адрес: 187469, Ленинградская область, Волховский район, поселок Свирица, ул. Новая Свирица, д. 38, действующая на основании Положения об администрации муниципального образования Свирицкое сельское поселение, утвержденного решением совета депутатов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Свирицкого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сельского поселения от 22.03.2012 года №8, в лице главы администрации </w:t>
      </w:r>
      <w:proofErr w:type="spellStart"/>
      <w:r w:rsidRPr="00C03A27">
        <w:rPr>
          <w:rFonts w:eastAsia="Times New Roman"/>
          <w:b/>
          <w:sz w:val="24"/>
          <w:szCs w:val="24"/>
          <w:lang w:eastAsia="ru-RU"/>
        </w:rPr>
        <w:t>Атамановой</w:t>
      </w:r>
      <w:proofErr w:type="spellEnd"/>
      <w:r w:rsidRPr="00C03A27">
        <w:rPr>
          <w:rFonts w:eastAsia="Times New Roman"/>
          <w:b/>
          <w:sz w:val="24"/>
          <w:szCs w:val="24"/>
          <w:lang w:eastAsia="ru-RU"/>
        </w:rPr>
        <w:t xml:space="preserve"> Веры Алексеевны</w:t>
      </w:r>
      <w:r w:rsidRPr="00C03A27">
        <w:rPr>
          <w:rFonts w:eastAsia="Times New Roman"/>
          <w:sz w:val="24"/>
          <w:szCs w:val="24"/>
          <w:lang w:eastAsia="ru-RU"/>
        </w:rPr>
        <w:t xml:space="preserve">, действующего на основании решения Совета Депутатов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Волховского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муниципального района Ленинградской области от 25.12.2019 года № 28, именуемый в дальнейшем «Продавец», с одной стороны, с одной стороны, и </w:t>
      </w:r>
      <w:r w:rsidRPr="00C03A27">
        <w:rPr>
          <w:rFonts w:eastAsia="Times New Roman"/>
          <w:b/>
          <w:color w:val="000000"/>
          <w:sz w:val="24"/>
          <w:szCs w:val="24"/>
          <w:lang w:eastAsia="ru-RU"/>
        </w:rPr>
        <w:t>_______________________________________________</w:t>
      </w:r>
      <w:r w:rsidRPr="00C03A27">
        <w:rPr>
          <w:rFonts w:eastAsia="Times New Roman"/>
          <w:sz w:val="24"/>
          <w:szCs w:val="24"/>
          <w:lang w:eastAsia="ru-RU"/>
        </w:rPr>
        <w:t xml:space="preserve">, именуемый в дальнейшем </w:t>
      </w:r>
      <w:r w:rsidRPr="00C03A27">
        <w:rPr>
          <w:rFonts w:eastAsia="Times New Roman"/>
          <w:bCs/>
          <w:iCs/>
          <w:sz w:val="24"/>
          <w:szCs w:val="24"/>
          <w:lang w:eastAsia="ru-RU"/>
        </w:rPr>
        <w:t>«Покупатель»</w:t>
      </w:r>
      <w:r w:rsidRPr="00C03A27">
        <w:rPr>
          <w:rFonts w:eastAsia="Times New Roman"/>
          <w:sz w:val="24"/>
          <w:szCs w:val="24"/>
          <w:lang w:eastAsia="ru-RU"/>
        </w:rPr>
        <w:t>, с другой стороны (далее - «Стороны»),</w:t>
      </w:r>
    </w:p>
    <w:p w:rsidR="008C19DB" w:rsidRPr="00C03A27" w:rsidRDefault="008C19DB" w:rsidP="008C19DB">
      <w:pPr>
        <w:suppressAutoHyphens/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на основании про</w:t>
      </w:r>
      <w:r>
        <w:rPr>
          <w:rFonts w:eastAsia="Times New Roman"/>
          <w:sz w:val="24"/>
          <w:szCs w:val="24"/>
          <w:lang w:eastAsia="ru-RU"/>
        </w:rPr>
        <w:t>токола № _________________ от 21.10.</w:t>
      </w:r>
      <w:r w:rsidRPr="00C03A27">
        <w:rPr>
          <w:rFonts w:eastAsia="Times New Roman"/>
          <w:sz w:val="24"/>
          <w:szCs w:val="24"/>
          <w:lang w:eastAsia="ru-RU"/>
        </w:rPr>
        <w:t xml:space="preserve">2022 года </w:t>
      </w:r>
      <w:r w:rsidRPr="00C03A27">
        <w:rPr>
          <w:rFonts w:eastAsia="Times New Roman"/>
          <w:bCs/>
          <w:sz w:val="24"/>
          <w:szCs w:val="24"/>
          <w:lang w:eastAsia="ru-RU"/>
        </w:rPr>
        <w:t>об итогах аукциона в электронной форме по продаже муниципального имущества</w:t>
      </w:r>
      <w:r w:rsidRPr="00C03A27">
        <w:rPr>
          <w:rFonts w:eastAsia="Times New Roman"/>
          <w:sz w:val="24"/>
          <w:szCs w:val="24"/>
          <w:lang w:eastAsia="ru-RU"/>
        </w:rPr>
        <w:t>, заключили настоящий договор (далее - «Договор») о нижеследующем:</w:t>
      </w:r>
    </w:p>
    <w:p w:rsidR="008C19DB" w:rsidRPr="00C03A27" w:rsidRDefault="008C19DB" w:rsidP="008C19DB">
      <w:pPr>
        <w:suppressAutoHyphens/>
        <w:spacing w:before="100" w:after="100" w:line="240" w:lineRule="auto"/>
        <w:ind w:firstLine="708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03A27">
        <w:rPr>
          <w:rFonts w:eastAsia="Times New Roman"/>
          <w:b/>
          <w:bCs/>
          <w:sz w:val="24"/>
          <w:szCs w:val="24"/>
          <w:lang w:eastAsia="ru-RU"/>
        </w:rPr>
        <w:t>1. Предмет Договора</w:t>
      </w:r>
    </w:p>
    <w:p w:rsidR="008C19DB" w:rsidRPr="00C03A27" w:rsidRDefault="008C19DB" w:rsidP="008C19DB">
      <w:pPr>
        <w:suppressAutoHyphens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C03A27">
        <w:rPr>
          <w:rFonts w:eastAsia="Times New Roman"/>
          <w:b/>
          <w:bCs/>
          <w:sz w:val="24"/>
          <w:szCs w:val="24"/>
          <w:lang w:eastAsia="ru-RU"/>
        </w:rPr>
        <w:t>Продавец</w:t>
      </w:r>
      <w:r w:rsidRPr="00C03A27">
        <w:rPr>
          <w:rFonts w:eastAsia="Times New Roman"/>
          <w:sz w:val="24"/>
          <w:szCs w:val="24"/>
          <w:lang w:eastAsia="ru-RU"/>
        </w:rPr>
        <w:t xml:space="preserve"> обязуется передать, а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 xml:space="preserve">Покупатель </w:t>
      </w:r>
      <w:r w:rsidRPr="00C03A27">
        <w:rPr>
          <w:rFonts w:eastAsia="Times New Roman"/>
          <w:bCs/>
          <w:sz w:val="24"/>
          <w:szCs w:val="24"/>
          <w:lang w:eastAsia="ru-RU"/>
        </w:rPr>
        <w:t>обязуется принять в собственность и оплатить стоимость нижеперечисленного Имущества: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1.1. Земельный участок (далее - «Участок»), площадью 7100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., расположенного по адресу: Ленинградская область, Волховский район, дер.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Загубье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>, ул. Церковная, д.7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1.1.1. Категория земель, к которой отнесен Участок – земли населенных пунктов.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sz w:val="24"/>
          <w:szCs w:val="24"/>
          <w:lang w:eastAsia="x-none"/>
        </w:rPr>
      </w:pPr>
      <w:r w:rsidRPr="00C03A27">
        <w:rPr>
          <w:sz w:val="24"/>
          <w:szCs w:val="24"/>
          <w:lang w:val="x-none" w:eastAsia="x-none"/>
        </w:rPr>
        <w:t>1.</w:t>
      </w:r>
      <w:r w:rsidRPr="00C03A27">
        <w:rPr>
          <w:sz w:val="24"/>
          <w:szCs w:val="24"/>
          <w:lang w:eastAsia="x-none"/>
        </w:rPr>
        <w:t>1.2</w:t>
      </w:r>
      <w:r w:rsidRPr="00C03A27">
        <w:rPr>
          <w:sz w:val="24"/>
          <w:szCs w:val="24"/>
          <w:lang w:val="x-none" w:eastAsia="x-none"/>
        </w:rPr>
        <w:t>. Кадастровый номер Участка 47:10:</w:t>
      </w:r>
      <w:r w:rsidRPr="00C03A27">
        <w:rPr>
          <w:sz w:val="24"/>
          <w:szCs w:val="24"/>
          <w:lang w:eastAsia="x-none"/>
        </w:rPr>
        <w:t>1104001:258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sz w:val="24"/>
          <w:szCs w:val="24"/>
          <w:lang w:eastAsia="x-none"/>
        </w:rPr>
      </w:pPr>
      <w:r w:rsidRPr="00C03A27">
        <w:rPr>
          <w:sz w:val="24"/>
          <w:szCs w:val="24"/>
          <w:lang w:val="x-none" w:eastAsia="x-none"/>
        </w:rPr>
        <w:t>1.</w:t>
      </w:r>
      <w:r w:rsidRPr="00C03A27">
        <w:rPr>
          <w:sz w:val="24"/>
          <w:szCs w:val="24"/>
          <w:lang w:eastAsia="x-none"/>
        </w:rPr>
        <w:t>1.3</w:t>
      </w:r>
      <w:r w:rsidRPr="00C03A27">
        <w:rPr>
          <w:sz w:val="24"/>
          <w:szCs w:val="24"/>
          <w:lang w:val="x-none" w:eastAsia="x-none"/>
        </w:rPr>
        <w:t xml:space="preserve">. Границы Участка приведены в </w:t>
      </w:r>
      <w:r w:rsidRPr="00C03A27">
        <w:rPr>
          <w:sz w:val="24"/>
          <w:szCs w:val="24"/>
          <w:lang w:eastAsia="x-none"/>
        </w:rPr>
        <w:t>копии выписки из Единого государственного реестра недвижимости об основных характеристиках и зарегистрированных правах на объект недвижимости (сведения об основных характеристиках объекта недвижимости)</w:t>
      </w:r>
      <w:r w:rsidRPr="00C03A27">
        <w:rPr>
          <w:sz w:val="24"/>
          <w:szCs w:val="24"/>
          <w:lang w:val="x-none" w:eastAsia="x-none"/>
        </w:rPr>
        <w:t>, являю</w:t>
      </w:r>
      <w:r w:rsidRPr="00C03A27">
        <w:rPr>
          <w:sz w:val="24"/>
          <w:szCs w:val="24"/>
          <w:lang w:eastAsia="x-none"/>
        </w:rPr>
        <w:t>щейся</w:t>
      </w:r>
      <w:r w:rsidRPr="00C03A27">
        <w:rPr>
          <w:sz w:val="24"/>
          <w:szCs w:val="24"/>
          <w:lang w:val="x-none" w:eastAsia="x-none"/>
        </w:rPr>
        <w:t xml:space="preserve"> приложением к Договору.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sz w:val="24"/>
          <w:szCs w:val="24"/>
          <w:lang w:eastAsia="x-none"/>
        </w:rPr>
      </w:pPr>
      <w:r w:rsidRPr="00C03A27">
        <w:rPr>
          <w:sz w:val="24"/>
          <w:szCs w:val="24"/>
          <w:lang w:eastAsia="x-none"/>
        </w:rPr>
        <w:t>Охранные зоны: нет</w:t>
      </w:r>
    </w:p>
    <w:p w:rsidR="008C19DB" w:rsidRPr="00C03A27" w:rsidRDefault="008C19DB" w:rsidP="008C19D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1.1.4. Разрешенное использование земельного участка – дошкольное, начальное и среднее общее образование.</w:t>
      </w:r>
    </w:p>
    <w:p w:rsidR="008C19DB" w:rsidRPr="00C03A27" w:rsidRDefault="008C19DB" w:rsidP="008C19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1.1.5. Участок находится в собственности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Волховского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  <w:r w:rsidRPr="00C03A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03A27">
        <w:rPr>
          <w:rFonts w:eastAsia="Times New Roman"/>
          <w:sz w:val="24"/>
          <w:szCs w:val="24"/>
          <w:lang w:eastAsia="ru-RU"/>
        </w:rPr>
        <w:t xml:space="preserve">Право собственности зарегистрировано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18 ноября 2021 года сделана запись регистрации № 47:10:1104001:258-47/055/2021-2,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eastAsia="Times New Roman"/>
          <w:sz w:val="24"/>
          <w:szCs w:val="24"/>
          <w:lang w:eastAsia="ru-RU"/>
        </w:rPr>
        <w:t>19 сентября</w:t>
      </w:r>
      <w:r w:rsidRPr="00C03A27">
        <w:rPr>
          <w:rFonts w:eastAsia="Times New Roman"/>
          <w:sz w:val="24"/>
          <w:szCs w:val="24"/>
          <w:lang w:eastAsia="ru-RU"/>
        </w:rPr>
        <w:t xml:space="preserve"> 2022 года.</w:t>
      </w:r>
    </w:p>
    <w:p w:rsidR="008C19DB" w:rsidRPr="00C03A27" w:rsidRDefault="008C19DB" w:rsidP="008C19D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lastRenderedPageBreak/>
        <w:t xml:space="preserve">1.2. </w:t>
      </w:r>
      <w:r w:rsidRPr="00246022">
        <w:rPr>
          <w:rFonts w:eastAsia="Times New Roman"/>
          <w:sz w:val="24"/>
          <w:szCs w:val="24"/>
          <w:lang w:eastAsia="ru-RU"/>
        </w:rPr>
        <w:t>нежилое помещение – бывшее здание школы (оставшаяся часть объекта - фундамент)</w:t>
      </w:r>
      <w:r w:rsidRPr="00C03A27">
        <w:rPr>
          <w:rFonts w:eastAsia="Times New Roman"/>
          <w:sz w:val="24"/>
          <w:szCs w:val="24"/>
          <w:lang w:eastAsia="ru-RU"/>
        </w:rPr>
        <w:t xml:space="preserve">, площадь 246,8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.., расположенное по адресу: Ленинградская область, Волховский район, дер.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Загубье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>, ул. Церковная, д.7.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sz w:val="24"/>
          <w:szCs w:val="24"/>
          <w:lang w:val="x-none" w:eastAsia="x-none"/>
        </w:rPr>
      </w:pPr>
      <w:r w:rsidRPr="00C03A27">
        <w:rPr>
          <w:sz w:val="24"/>
          <w:szCs w:val="24"/>
          <w:lang w:val="x-none" w:eastAsia="x-none"/>
        </w:rPr>
        <w:t>1.</w:t>
      </w:r>
      <w:r w:rsidRPr="00C03A27">
        <w:rPr>
          <w:sz w:val="24"/>
          <w:szCs w:val="24"/>
          <w:lang w:eastAsia="x-none"/>
        </w:rPr>
        <w:t>2.1</w:t>
      </w:r>
      <w:r w:rsidRPr="00C03A27">
        <w:rPr>
          <w:sz w:val="24"/>
          <w:szCs w:val="24"/>
          <w:lang w:val="x-none" w:eastAsia="x-none"/>
        </w:rPr>
        <w:t xml:space="preserve">. Кадастровый номер </w:t>
      </w:r>
      <w:r w:rsidRPr="00C03A27">
        <w:rPr>
          <w:sz w:val="24"/>
          <w:szCs w:val="24"/>
          <w:lang w:eastAsia="x-none"/>
        </w:rPr>
        <w:t>нежилого здания</w:t>
      </w:r>
      <w:r w:rsidRPr="00C03A27">
        <w:rPr>
          <w:sz w:val="24"/>
          <w:szCs w:val="24"/>
          <w:lang w:val="x-none" w:eastAsia="x-none"/>
        </w:rPr>
        <w:t xml:space="preserve"> </w:t>
      </w:r>
      <w:r w:rsidRPr="00C03A27">
        <w:rPr>
          <w:rFonts w:eastAsia="Times New Roman"/>
          <w:sz w:val="24"/>
          <w:szCs w:val="24"/>
          <w:lang w:eastAsia="ru-RU"/>
        </w:rPr>
        <w:t>47:10:1103001:117</w:t>
      </w:r>
      <w:r w:rsidRPr="00C03A27">
        <w:rPr>
          <w:sz w:val="24"/>
          <w:szCs w:val="24"/>
          <w:lang w:val="x-none" w:eastAsia="x-none"/>
        </w:rPr>
        <w:t>.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sz w:val="24"/>
          <w:szCs w:val="24"/>
          <w:lang w:eastAsia="x-none"/>
        </w:rPr>
      </w:pPr>
      <w:r w:rsidRPr="00C03A27">
        <w:rPr>
          <w:sz w:val="24"/>
          <w:szCs w:val="24"/>
          <w:lang w:eastAsia="x-none"/>
        </w:rPr>
        <w:t>1.2.2. Количество этажей 0</w:t>
      </w:r>
    </w:p>
    <w:p w:rsidR="008C19DB" w:rsidRPr="00C03A27" w:rsidRDefault="008C19DB" w:rsidP="008C19DB">
      <w:pPr>
        <w:suppressAutoHyphens/>
        <w:spacing w:after="0" w:line="240" w:lineRule="auto"/>
        <w:rPr>
          <w:sz w:val="24"/>
          <w:szCs w:val="24"/>
          <w:lang w:eastAsia="x-none"/>
        </w:rPr>
      </w:pPr>
      <w:r w:rsidRPr="00C03A27">
        <w:rPr>
          <w:sz w:val="24"/>
          <w:szCs w:val="24"/>
          <w:lang w:eastAsia="x-none"/>
        </w:rPr>
        <w:t xml:space="preserve">1.2.3. </w:t>
      </w:r>
      <w:r w:rsidRPr="00B51D51">
        <w:rPr>
          <w:rFonts w:eastAsia="Times New Roman"/>
          <w:sz w:val="24"/>
          <w:szCs w:val="24"/>
          <w:lang w:eastAsia="ru-RU"/>
        </w:rPr>
        <w:t>нежилое помещение – бывшее здание школы (оставшаяся часть объекта - фундамент)</w:t>
      </w:r>
      <w:r w:rsidRPr="00C03A27">
        <w:rPr>
          <w:sz w:val="24"/>
          <w:szCs w:val="24"/>
          <w:lang w:eastAsia="ru-RU"/>
        </w:rPr>
        <w:t xml:space="preserve">, находится </w:t>
      </w:r>
      <w:r w:rsidRPr="00C03A27">
        <w:rPr>
          <w:sz w:val="24"/>
          <w:szCs w:val="24"/>
          <w:lang w:eastAsia="x-none"/>
        </w:rPr>
        <w:t xml:space="preserve">в собственности муниципального образования Свирицкое сельское поселение </w:t>
      </w:r>
      <w:proofErr w:type="spellStart"/>
      <w:r w:rsidRPr="00C03A27">
        <w:rPr>
          <w:sz w:val="24"/>
          <w:szCs w:val="24"/>
          <w:lang w:eastAsia="x-none"/>
        </w:rPr>
        <w:t>Волховского</w:t>
      </w:r>
      <w:proofErr w:type="spellEnd"/>
      <w:r w:rsidRPr="00C03A27">
        <w:rPr>
          <w:sz w:val="24"/>
          <w:szCs w:val="24"/>
          <w:lang w:eastAsia="x-none"/>
        </w:rPr>
        <w:t xml:space="preserve"> муниципального района Ленинградской области. Право собственности зарегистрировано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04 марта 2014 года сделана запись регистрации № 47-47-10/008/2014-589, что подтверждается свидетельством о государственной регистрации права 47АБ 790916 от 04 марта 2014 года.</w:t>
      </w:r>
    </w:p>
    <w:p w:rsidR="008C19DB" w:rsidRPr="00C03A27" w:rsidRDefault="008C19DB" w:rsidP="008C19DB">
      <w:pPr>
        <w:suppressAutoHyphens/>
        <w:spacing w:after="0" w:line="240" w:lineRule="auto"/>
        <w:rPr>
          <w:sz w:val="24"/>
          <w:szCs w:val="24"/>
          <w:lang w:eastAsia="x-none"/>
        </w:rPr>
      </w:pPr>
      <w:r w:rsidRPr="00C03A27">
        <w:rPr>
          <w:sz w:val="24"/>
          <w:szCs w:val="24"/>
          <w:lang w:eastAsia="x-none"/>
        </w:rPr>
        <w:t>2. Продавец гарантирует, что на момент совершения сделки отчуждаемое Имущество не продано, не заложено, не подарено, в споре и под запрещением (арестом) не состоит, правами третьих лиц не обременено.</w:t>
      </w:r>
    </w:p>
    <w:p w:rsidR="008C19DB" w:rsidRPr="00C03A27" w:rsidRDefault="008C19DB" w:rsidP="008C19DB">
      <w:pPr>
        <w:suppressAutoHyphens/>
        <w:spacing w:before="100" w:after="10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03A27">
        <w:rPr>
          <w:rFonts w:eastAsia="Times New Roman"/>
          <w:b/>
          <w:bCs/>
          <w:sz w:val="24"/>
          <w:szCs w:val="24"/>
          <w:lang w:eastAsia="ru-RU"/>
        </w:rPr>
        <w:t>2. Стоимость Имущества и порядок расчетов</w:t>
      </w:r>
    </w:p>
    <w:p w:rsidR="008C19DB" w:rsidRPr="00C03A27" w:rsidRDefault="008C19DB" w:rsidP="008C19D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2.1. Общая стоимость Имущества по результатам аукциона составляет </w:t>
      </w:r>
      <w:r w:rsidRPr="00C03A27">
        <w:rPr>
          <w:rFonts w:eastAsia="Times New Roman"/>
          <w:b/>
          <w:sz w:val="24"/>
          <w:szCs w:val="24"/>
          <w:lang w:eastAsia="ru-RU"/>
        </w:rPr>
        <w:t>___________ рублей</w:t>
      </w:r>
      <w:r w:rsidRPr="00C03A27">
        <w:rPr>
          <w:rFonts w:eastAsia="Times New Roman"/>
          <w:sz w:val="24"/>
          <w:szCs w:val="24"/>
          <w:lang w:eastAsia="ru-RU"/>
        </w:rPr>
        <w:t>.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 xml:space="preserve"> 00 копеек.</w:t>
      </w:r>
    </w:p>
    <w:p w:rsidR="008C19DB" w:rsidRPr="00C03A27" w:rsidRDefault="008C19DB" w:rsidP="008C19D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2.1.1. Цена выкупа земельного участка составляет</w:t>
      </w:r>
      <w:r w:rsidRPr="00C03A27">
        <w:rPr>
          <w:rFonts w:eastAsia="Times New Roman"/>
          <w:b/>
          <w:sz w:val="24"/>
          <w:szCs w:val="24"/>
          <w:lang w:eastAsia="ru-RU"/>
        </w:rPr>
        <w:t xml:space="preserve"> ____________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рублей 00 копеек.</w:t>
      </w:r>
    </w:p>
    <w:p w:rsidR="008C19DB" w:rsidRPr="00C03A27" w:rsidRDefault="008C19DB" w:rsidP="008C19DB">
      <w:pPr>
        <w:suppressAutoHyphens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C03A27">
        <w:rPr>
          <w:rFonts w:eastAsia="Times New Roman"/>
          <w:bCs/>
          <w:sz w:val="24"/>
          <w:szCs w:val="24"/>
          <w:lang w:eastAsia="ru-RU"/>
        </w:rPr>
        <w:t>2.1.2. Задаток в сумме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C03A27">
        <w:rPr>
          <w:rFonts w:eastAsia="Times New Roman"/>
          <w:b/>
          <w:sz w:val="24"/>
          <w:szCs w:val="24"/>
          <w:lang w:eastAsia="ru-RU"/>
        </w:rPr>
        <w:t>372 800 (триста семьдесят две тысячи восемьсот) рублей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00 копеек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, перечисленный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Покупателем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 в </w:t>
      </w:r>
      <w:r w:rsidRPr="00C03A27">
        <w:rPr>
          <w:rFonts w:eastAsia="Times New Roman"/>
          <w:sz w:val="24"/>
          <w:szCs w:val="24"/>
          <w:lang w:eastAsia="ru-RU"/>
        </w:rPr>
        <w:t xml:space="preserve">соответствии с Поручением на перечисление денежных средств, сформированного </w:t>
      </w:r>
      <w:r w:rsidRPr="00C03A27">
        <w:rPr>
          <w:rFonts w:eastAsia="Times New Roman"/>
          <w:bCs/>
          <w:sz w:val="24"/>
          <w:szCs w:val="24"/>
          <w:lang w:eastAsia="ru-RU"/>
        </w:rPr>
        <w:t>ЗАО «Сбербанк-Автоматизированная система торгов»,</w:t>
      </w:r>
      <w:r w:rsidRPr="00C03A27">
        <w:rPr>
          <w:rFonts w:eastAsia="Times New Roman"/>
          <w:sz w:val="24"/>
          <w:szCs w:val="24"/>
          <w:lang w:eastAsia="ru-RU"/>
        </w:rPr>
        <w:t xml:space="preserve"> засчитывается в счет оплаты стоимости земельного участка. 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2.1.3. За вычетом суммы задатка Покупатель обязан уплатить </w:t>
      </w:r>
      <w:r w:rsidRPr="00C03A27">
        <w:rPr>
          <w:rFonts w:eastAsia="Times New Roman"/>
          <w:b/>
          <w:sz w:val="24"/>
          <w:szCs w:val="24"/>
          <w:lang w:eastAsia="ru-RU"/>
        </w:rPr>
        <w:t>___________ рублей</w:t>
      </w:r>
      <w:r w:rsidRPr="00C03A27">
        <w:rPr>
          <w:rFonts w:eastAsia="Times New Roman"/>
          <w:sz w:val="24"/>
          <w:szCs w:val="24"/>
          <w:lang w:eastAsia="ru-RU"/>
        </w:rPr>
        <w:t xml:space="preserve"> </w:t>
      </w:r>
      <w:r w:rsidRPr="00C03A27">
        <w:rPr>
          <w:rFonts w:eastAsia="Times New Roman"/>
          <w:b/>
          <w:sz w:val="24"/>
          <w:szCs w:val="24"/>
          <w:lang w:eastAsia="ru-RU"/>
        </w:rPr>
        <w:t>00 копеек</w:t>
      </w:r>
      <w:r w:rsidRPr="00C03A27">
        <w:rPr>
          <w:rFonts w:eastAsia="Times New Roman"/>
          <w:sz w:val="24"/>
          <w:szCs w:val="24"/>
          <w:lang w:eastAsia="ru-RU"/>
        </w:rPr>
        <w:t xml:space="preserve"> в течение 30 (тридцати)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счет: 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bCs/>
          <w:sz w:val="24"/>
          <w:szCs w:val="24"/>
          <w:lang w:eastAsia="ru-RU"/>
        </w:rPr>
        <w:t xml:space="preserve">(Администрация </w:t>
      </w:r>
      <w:proofErr w:type="spellStart"/>
      <w:r w:rsidRPr="00C03A27">
        <w:rPr>
          <w:rFonts w:eastAsia="Times New Roman"/>
          <w:bCs/>
          <w:sz w:val="24"/>
          <w:szCs w:val="24"/>
          <w:lang w:eastAsia="ru-RU"/>
        </w:rPr>
        <w:t>Свирицкого</w:t>
      </w:r>
      <w:proofErr w:type="spellEnd"/>
      <w:r w:rsidRPr="00C03A27">
        <w:rPr>
          <w:rFonts w:eastAsia="Times New Roman"/>
          <w:bCs/>
          <w:sz w:val="24"/>
          <w:szCs w:val="24"/>
          <w:lang w:eastAsia="ru-RU"/>
        </w:rPr>
        <w:t xml:space="preserve"> сельского поселения л/</w:t>
      </w:r>
      <w:proofErr w:type="spellStart"/>
      <w:r w:rsidRPr="00C03A27">
        <w:rPr>
          <w:rFonts w:eastAsia="Times New Roman"/>
          <w:bCs/>
          <w:sz w:val="24"/>
          <w:szCs w:val="24"/>
          <w:lang w:eastAsia="ru-RU"/>
        </w:rPr>
        <w:t>сч</w:t>
      </w:r>
      <w:proofErr w:type="spellEnd"/>
      <w:r w:rsidRPr="00C03A27">
        <w:rPr>
          <w:rFonts w:eastAsia="Times New Roman"/>
          <w:bCs/>
          <w:sz w:val="24"/>
          <w:szCs w:val="24"/>
          <w:lang w:eastAsia="ru-RU"/>
        </w:rPr>
        <w:t xml:space="preserve"> 04453000900)</w:t>
      </w:r>
      <w:r w:rsidRPr="00C03A27">
        <w:rPr>
          <w:rFonts w:eastAsia="Times New Roman"/>
          <w:sz w:val="24"/>
          <w:szCs w:val="24"/>
          <w:lang w:eastAsia="ru-RU"/>
        </w:rPr>
        <w:t xml:space="preserve"> по следующим реквизитам: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ИНН: 4718002570 КПП 470201001 Получатель: УФК по Ленинградской области (Администрация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Свирицкого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сельского поселения л/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сч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04453000900) 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Расчетный счет: 03100643000000014500, </w:t>
      </w:r>
      <w:proofErr w:type="spellStart"/>
      <w:proofErr w:type="gramStart"/>
      <w:r w:rsidRPr="00C03A27">
        <w:rPr>
          <w:rFonts w:eastAsia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C03A27">
        <w:rPr>
          <w:rFonts w:eastAsia="Times New Roman"/>
          <w:sz w:val="24"/>
          <w:szCs w:val="24"/>
          <w:lang w:eastAsia="ru-RU"/>
        </w:rPr>
        <w:t xml:space="preserve">: 40102810745370000006 код ОКТМО 41609480 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код бюджетной классификации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84111406025100000430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Санкт-Петербург. 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БИК 014106101, ОКПО 00366853</w:t>
      </w:r>
    </w:p>
    <w:p w:rsidR="008C19DB" w:rsidRPr="00C03A27" w:rsidRDefault="008C19DB" w:rsidP="008C19DB">
      <w:pPr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03A27">
        <w:rPr>
          <w:rFonts w:eastAsia="Times New Roman"/>
          <w:color w:val="000000"/>
          <w:sz w:val="24"/>
          <w:szCs w:val="24"/>
          <w:lang w:eastAsia="ru-RU"/>
        </w:rPr>
        <w:t>Назначение платежа: за выкуп земельного участка по договору купли-продажи.</w:t>
      </w:r>
    </w:p>
    <w:p w:rsidR="008C19DB" w:rsidRPr="00C03A27" w:rsidRDefault="008C19DB" w:rsidP="008C19DB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2.1.4. Цена выкупа нежилого здания</w:t>
      </w:r>
      <w:r>
        <w:rPr>
          <w:rFonts w:eastAsia="Times New Roman"/>
          <w:sz w:val="24"/>
          <w:szCs w:val="24"/>
          <w:lang w:eastAsia="ru-RU"/>
        </w:rPr>
        <w:t xml:space="preserve"> (фундамента)</w:t>
      </w:r>
      <w:r w:rsidRPr="00C03A27">
        <w:rPr>
          <w:rFonts w:eastAsia="Times New Roman"/>
          <w:sz w:val="24"/>
          <w:szCs w:val="24"/>
          <w:lang w:eastAsia="ru-RU"/>
        </w:rPr>
        <w:t xml:space="preserve"> составляет</w:t>
      </w:r>
      <w:r w:rsidRPr="00C03A27">
        <w:rPr>
          <w:rFonts w:eastAsia="Times New Roman"/>
          <w:b/>
          <w:sz w:val="24"/>
          <w:szCs w:val="24"/>
          <w:lang w:eastAsia="ru-RU"/>
        </w:rPr>
        <w:t xml:space="preserve"> _____________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рублей 00 копеек, в том числе НДС 20 % ___________ рублей ___ копеек.</w:t>
      </w: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2.1.5. Покупатель обязан уплатить </w:t>
      </w:r>
      <w:r w:rsidRPr="00C03A27">
        <w:rPr>
          <w:rFonts w:eastAsia="Times New Roman"/>
          <w:b/>
          <w:sz w:val="24"/>
          <w:szCs w:val="24"/>
          <w:lang w:eastAsia="ru-RU"/>
        </w:rPr>
        <w:t xml:space="preserve">_______________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рублей 00 копеек</w:t>
      </w:r>
      <w:r w:rsidRPr="00C03A27">
        <w:rPr>
          <w:rFonts w:eastAsia="Times New Roman"/>
          <w:sz w:val="24"/>
          <w:szCs w:val="24"/>
          <w:lang w:eastAsia="ru-RU"/>
        </w:rPr>
        <w:t xml:space="preserve"> в течение 30 (тридцати)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счет: 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bCs/>
          <w:sz w:val="24"/>
          <w:szCs w:val="24"/>
          <w:lang w:eastAsia="ru-RU"/>
        </w:rPr>
        <w:t xml:space="preserve">(Администрация </w:t>
      </w:r>
      <w:proofErr w:type="spellStart"/>
      <w:r w:rsidRPr="00C03A27">
        <w:rPr>
          <w:rFonts w:eastAsia="Times New Roman"/>
          <w:bCs/>
          <w:sz w:val="24"/>
          <w:szCs w:val="24"/>
          <w:lang w:eastAsia="ru-RU"/>
        </w:rPr>
        <w:t>Свирицкого</w:t>
      </w:r>
      <w:proofErr w:type="spellEnd"/>
      <w:r w:rsidRPr="00C03A27">
        <w:rPr>
          <w:rFonts w:eastAsia="Times New Roman"/>
          <w:bCs/>
          <w:sz w:val="24"/>
          <w:szCs w:val="24"/>
          <w:lang w:eastAsia="ru-RU"/>
        </w:rPr>
        <w:t xml:space="preserve"> сельского поселения л/</w:t>
      </w:r>
      <w:proofErr w:type="spellStart"/>
      <w:r w:rsidRPr="00C03A27">
        <w:rPr>
          <w:rFonts w:eastAsia="Times New Roman"/>
          <w:bCs/>
          <w:sz w:val="24"/>
          <w:szCs w:val="24"/>
          <w:lang w:eastAsia="ru-RU"/>
        </w:rPr>
        <w:t>сч</w:t>
      </w:r>
      <w:proofErr w:type="spellEnd"/>
      <w:r w:rsidRPr="00C03A27">
        <w:rPr>
          <w:rFonts w:eastAsia="Times New Roman"/>
          <w:bCs/>
          <w:sz w:val="24"/>
          <w:szCs w:val="24"/>
          <w:lang w:eastAsia="ru-RU"/>
        </w:rPr>
        <w:t xml:space="preserve"> 04453000900)</w:t>
      </w:r>
      <w:r w:rsidRPr="00C03A27">
        <w:rPr>
          <w:rFonts w:eastAsia="Times New Roman"/>
          <w:sz w:val="24"/>
          <w:szCs w:val="24"/>
          <w:lang w:eastAsia="ru-RU"/>
        </w:rPr>
        <w:t xml:space="preserve"> по следующим реквизитам: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ИНН: 4718002570 КПП 470201001 Получатель: УФК по Ленинградской области (Администрация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Свирицкого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сельского поселения л/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сч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 xml:space="preserve"> 04453000900) 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Расчетный счет: 03100643000000014500, </w:t>
      </w:r>
      <w:proofErr w:type="spellStart"/>
      <w:proofErr w:type="gramStart"/>
      <w:r w:rsidRPr="00C03A27">
        <w:rPr>
          <w:rFonts w:eastAsia="Times New Roman"/>
          <w:sz w:val="24"/>
          <w:szCs w:val="24"/>
          <w:lang w:eastAsia="ru-RU"/>
        </w:rPr>
        <w:t>кор.счет</w:t>
      </w:r>
      <w:proofErr w:type="spellEnd"/>
      <w:proofErr w:type="gramEnd"/>
      <w:r w:rsidRPr="00C03A27">
        <w:rPr>
          <w:rFonts w:eastAsia="Times New Roman"/>
          <w:sz w:val="24"/>
          <w:szCs w:val="24"/>
          <w:lang w:eastAsia="ru-RU"/>
        </w:rPr>
        <w:t xml:space="preserve">: 40102810745370000006 код ОКТМО 41609480 </w:t>
      </w:r>
      <w:r w:rsidRPr="00C03A27">
        <w:rPr>
          <w:rFonts w:eastAsia="Times New Roman"/>
          <w:bCs/>
          <w:sz w:val="24"/>
          <w:szCs w:val="24"/>
          <w:lang w:eastAsia="ru-RU"/>
        </w:rPr>
        <w:t xml:space="preserve">код бюджетной классификации </w:t>
      </w:r>
      <w:r w:rsidRPr="00C03A27">
        <w:rPr>
          <w:rFonts w:eastAsia="Times New Roman"/>
          <w:b/>
          <w:bCs/>
          <w:sz w:val="24"/>
          <w:szCs w:val="24"/>
          <w:lang w:eastAsia="ru-RU"/>
        </w:rPr>
        <w:t>84111402053100000410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Санкт-Петербург. </w:t>
      </w:r>
    </w:p>
    <w:p w:rsidR="008C19DB" w:rsidRPr="00C03A27" w:rsidRDefault="008C19DB" w:rsidP="008C19D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БИК 014106101, ОКПО 00366853</w:t>
      </w:r>
    </w:p>
    <w:p w:rsidR="008C19DB" w:rsidRPr="00C03A27" w:rsidRDefault="008C19DB" w:rsidP="008C19DB">
      <w:pPr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lastRenderedPageBreak/>
        <w:t>Назначение платежа: за выкуп муниципального имущества по договору купли-продажи.</w:t>
      </w:r>
    </w:p>
    <w:p w:rsidR="008C19DB" w:rsidRPr="00C03A27" w:rsidRDefault="008C19DB" w:rsidP="008C19D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2.2.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п.п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>. 2.1.3., 2.1.5. настоящего Договора.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2.3. Факт оплаты по настоящему Договору удостоверяется выпиской с указанного в </w:t>
      </w:r>
      <w:proofErr w:type="spellStart"/>
      <w:r w:rsidRPr="00C03A27">
        <w:rPr>
          <w:rFonts w:eastAsia="Times New Roman"/>
          <w:sz w:val="24"/>
          <w:szCs w:val="24"/>
          <w:lang w:eastAsia="ru-RU"/>
        </w:rPr>
        <w:t>п.п</w:t>
      </w:r>
      <w:proofErr w:type="spellEnd"/>
      <w:r w:rsidRPr="00C03A27">
        <w:rPr>
          <w:rFonts w:eastAsia="Times New Roman"/>
          <w:sz w:val="24"/>
          <w:szCs w:val="24"/>
          <w:lang w:eastAsia="ru-RU"/>
        </w:rPr>
        <w:t>. 2.1.3., 2.1.5. настоящего Договора счета, подтверждающей поступление денежных средств в счет оплаты за приобретаемое Имущество.</w:t>
      </w:r>
    </w:p>
    <w:p w:rsidR="008C19DB" w:rsidRPr="00C03A27" w:rsidRDefault="008C19DB" w:rsidP="008C19DB">
      <w:pPr>
        <w:autoSpaceDE w:val="0"/>
        <w:autoSpaceDN w:val="0"/>
        <w:adjustRightInd w:val="0"/>
        <w:spacing w:before="100" w:after="10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b/>
          <w:sz w:val="24"/>
          <w:szCs w:val="24"/>
          <w:lang w:eastAsia="ru-RU"/>
        </w:rPr>
        <w:t>3. Переход права собственности на Имущество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Право собственности на Имущество возникает у Покупателя после выполнения в совокупности следующих условий:</w:t>
      </w:r>
    </w:p>
    <w:p w:rsidR="008C19DB" w:rsidRPr="00C03A27" w:rsidRDefault="008C19DB" w:rsidP="008C19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Подписания настоящего Договора и принятия Имущества от Продавца;</w:t>
      </w:r>
    </w:p>
    <w:p w:rsidR="008C19DB" w:rsidRPr="00C03A27" w:rsidRDefault="008C19DB" w:rsidP="008C19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Оплаты стоимости Имущества в размере и порядке, определенном п.п.2.1.3., 2.1.5. настоящего Договора;</w:t>
      </w:r>
    </w:p>
    <w:p w:rsidR="008C19DB" w:rsidRPr="00C03A27" w:rsidRDefault="008C19DB" w:rsidP="008C19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Государственной регистрации перехода права собственности на Имущество в Управлении Федеральной службы государственной регистрации, кадастра и картографии по Ленинградской области (недвижимого имущества).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Покупатель несет ответственность с момента подписания акта приема-передачи Имущества за все риски повреждения или уничтожения Имущества, которые могут возникнуть в связи с использованием Имущества Покупателем (нарушение санитарных норм, правил пожарной безопасности, возникновение аварийных ситуаций и прочее).  </w:t>
      </w:r>
    </w:p>
    <w:p w:rsidR="008C19DB" w:rsidRPr="00C03A27" w:rsidRDefault="008C19DB" w:rsidP="008C19D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b/>
          <w:sz w:val="24"/>
          <w:szCs w:val="24"/>
          <w:lang w:eastAsia="ru-RU"/>
        </w:rPr>
        <w:t>Обязанности сторон.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Покупатель обязуется:</w:t>
      </w:r>
    </w:p>
    <w:p w:rsidR="008C19DB" w:rsidRPr="00C03A27" w:rsidRDefault="008C19DB" w:rsidP="008C19D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Произвести оплату стоимости Имущества в срок и в порядке, установленном разделом 2 настоящего Договора;</w:t>
      </w:r>
    </w:p>
    <w:p w:rsidR="008C19DB" w:rsidRPr="00C03A27" w:rsidRDefault="008C19DB" w:rsidP="008C19D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В течение 5 (пяти) календарных дней со дня полной оплаты настоящего Договора принять от Продавца по акту приема-передачи Имущество.</w:t>
      </w:r>
    </w:p>
    <w:p w:rsidR="008C19DB" w:rsidRPr="00C03A27" w:rsidRDefault="008C19DB" w:rsidP="008C19D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области.</w:t>
      </w:r>
    </w:p>
    <w:p w:rsidR="008C19DB" w:rsidRPr="00C03A27" w:rsidRDefault="008C19DB" w:rsidP="008C19D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Выступать правопреемником в отношении всех касающихся Имущества обязательств эксплуатационного и градостроительного характера, а также обеспечивать доступ на территорию Имущества представителям коммунальных служб по вопросам, касающимся их деятельности (недвижимого имущества).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Продавец обязуется:</w:t>
      </w:r>
    </w:p>
    <w:p w:rsidR="008C19DB" w:rsidRPr="00C03A27" w:rsidRDefault="008C19DB" w:rsidP="008C19D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Передать Имущество по акту приема-передачи Покупателю в течение 5 (пяти) календарных дней согласно п 4.1.2 настоящего Договора, причем риск случайной гибели или повреждения Имущества, расходы по его содержанию переходят на Покупателя с момента такой передачи.</w:t>
      </w:r>
    </w:p>
    <w:p w:rsidR="008C19DB" w:rsidRPr="00C03A27" w:rsidRDefault="008C19DB" w:rsidP="008C19D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b/>
          <w:sz w:val="24"/>
          <w:szCs w:val="24"/>
          <w:lang w:eastAsia="ru-RU"/>
        </w:rPr>
        <w:t>Ответственность Сторон.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В случае уклонения или отказа Покупателя от заключения в установленный срок договора купли-продажи, он утрачивает право на заключение указанного договора и задаток ему не возвращается.</w:t>
      </w:r>
    </w:p>
    <w:p w:rsidR="008C19DB" w:rsidRPr="00C03A27" w:rsidRDefault="008C19DB" w:rsidP="008C19D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b/>
          <w:sz w:val="24"/>
          <w:szCs w:val="24"/>
          <w:lang w:eastAsia="ru-RU"/>
        </w:rPr>
        <w:t>Действие Договора.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lastRenderedPageBreak/>
        <w:t xml:space="preserve">Договор вступает в силу с момента его подписания Сторонами и действует до полного исполнения своих обязательств Сторонами. </w:t>
      </w:r>
    </w:p>
    <w:p w:rsidR="008C19DB" w:rsidRPr="00C03A27" w:rsidRDefault="008C19DB" w:rsidP="008C19D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Договор подлежит государственной регистрации.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 xml:space="preserve">В случае неисполнения Покупателем требований, установленных п. 2.3. настоящего Договора Продавец имеет право расторгнуть договор в одностороннем порядке, уведомив об этом Покупателя не менее чем за 10 (десять) календарных дней до предполагаемой даты расторжения договора, либо требовать исполнения Договора в судебном порядке. За каждый день просрочки оплаты Имущества на Покупателя налагаются пени в размере 5 процентов от суммы платежа. 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Договор подлежит расторжению также в случаях, предусмотренных действующим законодательством Российской Федерации.</w:t>
      </w:r>
    </w:p>
    <w:p w:rsidR="008C19DB" w:rsidRPr="00C03A27" w:rsidRDefault="008C19DB" w:rsidP="008C19D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C03A27">
        <w:rPr>
          <w:rFonts w:eastAsia="Times New Roman"/>
          <w:b/>
          <w:sz w:val="24"/>
          <w:szCs w:val="24"/>
          <w:lang w:eastAsia="ru-RU"/>
        </w:rPr>
        <w:t>Заключительные положения.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Отношения Сторон, не урегулированные Договором, регулируются действующим законодательством Российской Федерации.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Споры, возникшие между Сторонами, которые не удалось решить путем переговоров, подлежат окончательному разрешению в Арбитражном суде г. Санкт-Петербурга и Ленинградской области.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C19DB" w:rsidRPr="00C03A27" w:rsidRDefault="008C19DB" w:rsidP="008C19D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C03A27">
        <w:rPr>
          <w:rFonts w:eastAsia="Times New Roman"/>
          <w:sz w:val="24"/>
          <w:szCs w:val="24"/>
          <w:lang w:eastAsia="ru-RU"/>
        </w:rP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Ленинградской области, по экземпляру выдается Продавцу и Покупателю.</w:t>
      </w:r>
    </w:p>
    <w:p w:rsidR="008C19DB" w:rsidRPr="00C03A27" w:rsidRDefault="008C19DB" w:rsidP="008C19DB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8C19DB" w:rsidRPr="00C03A27" w:rsidTr="006E2CB2">
        <w:trPr>
          <w:trHeight w:val="2573"/>
        </w:trPr>
        <w:tc>
          <w:tcPr>
            <w:tcW w:w="5182" w:type="dxa"/>
          </w:tcPr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right="202"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Свирицкое сельское поселение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187469, Ленинградская область, Волховский район, поселок Свирица, 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ул. Новая Свирица, д. 38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УФК по Ленинградской области (Администрация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Свирицкого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поселения, л/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04453000900)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ИНН 4718002570 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КПП 470201001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БИК 014106101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Расчетный счет № 03100643000000014500 в Отделение Ленинградское Банка России//УФК по Ленинградской области 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г. Санкт-Петербург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к/с 40102810745370000006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Телефон/факс приемной 8(81363) 44-225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03A27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sviricaadm</w:t>
              </w:r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3A27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right="20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right="20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>Свирицкого</w:t>
            </w:r>
            <w:proofErr w:type="spellEnd"/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right="20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right="202" w:firstLine="0"/>
              <w:jc w:val="lef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>___________________ В.А. Атаманова</w:t>
            </w:r>
          </w:p>
        </w:tc>
        <w:tc>
          <w:tcPr>
            <w:tcW w:w="5182" w:type="dxa"/>
          </w:tcPr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uppressAutoHyphens/>
              <w:autoSpaceDE w:val="0"/>
              <w:autoSpaceDN w:val="0"/>
              <w:spacing w:after="0" w:line="240" w:lineRule="auto"/>
              <w:ind w:left="5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8C19DB" w:rsidRPr="00C03A27" w:rsidRDefault="008C19DB" w:rsidP="008C19DB">
      <w:pPr>
        <w:suppressAutoHyphens/>
        <w:autoSpaceDE w:val="0"/>
        <w:autoSpaceDN w:val="0"/>
        <w:spacing w:after="0" w:line="240" w:lineRule="auto"/>
        <w:ind w:firstLine="0"/>
        <w:jc w:val="center"/>
        <w:rPr>
          <w:rFonts w:eastAsia="Times New Roman" w:cs="Arial"/>
          <w:b/>
          <w:bCs/>
          <w:sz w:val="22"/>
          <w:lang w:eastAsia="ru-RU"/>
        </w:rPr>
      </w:pPr>
      <w:r w:rsidRPr="00C03A27">
        <w:rPr>
          <w:rFonts w:eastAsia="Times New Roman"/>
          <w:b/>
          <w:bCs/>
          <w:sz w:val="24"/>
          <w:szCs w:val="24"/>
          <w:lang w:eastAsia="ru-RU"/>
        </w:rPr>
        <w:br w:type="page"/>
      </w:r>
      <w:r w:rsidRPr="00C03A27">
        <w:rPr>
          <w:rFonts w:eastAsia="Times New Roman" w:cs="Arial"/>
          <w:b/>
          <w:bCs/>
          <w:sz w:val="22"/>
          <w:lang w:eastAsia="ru-RU"/>
        </w:rPr>
        <w:lastRenderedPageBreak/>
        <w:t>АКТ ПРИЕМА-ПЕРЕДАЧИ</w:t>
      </w:r>
    </w:p>
    <w:p w:rsidR="008C19DB" w:rsidRPr="00C03A27" w:rsidRDefault="008C19DB" w:rsidP="008C19DB">
      <w:pPr>
        <w:suppressAutoHyphens/>
        <w:autoSpaceDE w:val="0"/>
        <w:autoSpaceDN w:val="0"/>
        <w:spacing w:after="0" w:line="240" w:lineRule="auto"/>
        <w:ind w:firstLine="0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C03A27">
        <w:rPr>
          <w:rFonts w:eastAsia="Times New Roman" w:cs="Arial"/>
          <w:bCs/>
          <w:sz w:val="24"/>
          <w:szCs w:val="24"/>
          <w:lang w:eastAsia="ru-RU"/>
        </w:rPr>
        <w:t xml:space="preserve">к договору купли-продажи </w:t>
      </w:r>
      <w:r w:rsidRPr="00C03A27">
        <w:rPr>
          <w:rFonts w:eastAsia="Times New Roman"/>
          <w:sz w:val="24"/>
          <w:szCs w:val="24"/>
          <w:lang w:eastAsia="ru-RU"/>
        </w:rPr>
        <w:t>муниципального имущества на аукционе</w:t>
      </w:r>
      <w:r w:rsidRPr="00C03A27">
        <w:rPr>
          <w:rFonts w:eastAsia="Times New Roman" w:cs="Arial"/>
          <w:bCs/>
          <w:sz w:val="24"/>
          <w:szCs w:val="24"/>
          <w:lang w:eastAsia="ru-RU"/>
        </w:rPr>
        <w:t xml:space="preserve"> № _______________ от </w:t>
      </w:r>
      <w:r w:rsidRPr="00C03A27">
        <w:rPr>
          <w:rFonts w:eastAsia="Times New Roman"/>
          <w:sz w:val="24"/>
          <w:szCs w:val="24"/>
          <w:lang w:eastAsia="ar-SA"/>
        </w:rPr>
        <w:t>_____________ 20___</w:t>
      </w:r>
      <w:r w:rsidRPr="00C03A27">
        <w:rPr>
          <w:rFonts w:eastAsia="Times New Roman"/>
          <w:b/>
          <w:sz w:val="24"/>
          <w:szCs w:val="24"/>
          <w:lang w:eastAsia="ar-SA"/>
        </w:rPr>
        <w:t xml:space="preserve"> г.</w:t>
      </w:r>
    </w:p>
    <w:p w:rsidR="008C19DB" w:rsidRPr="00C03A27" w:rsidRDefault="008C19DB" w:rsidP="008C19DB">
      <w:pPr>
        <w:suppressAutoHyphens/>
        <w:autoSpaceDE w:val="0"/>
        <w:autoSpaceDN w:val="0"/>
        <w:spacing w:after="0" w:line="240" w:lineRule="auto"/>
        <w:ind w:firstLine="0"/>
        <w:rPr>
          <w:rFonts w:eastAsia="Times New Roman" w:cs="Arial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65"/>
      </w:tblGrid>
      <w:tr w:rsidR="008C19DB" w:rsidRPr="00C03A27" w:rsidTr="006E2CB2">
        <w:tc>
          <w:tcPr>
            <w:tcW w:w="4881" w:type="dxa"/>
            <w:shd w:val="clear" w:color="auto" w:fill="auto"/>
          </w:tcPr>
          <w:p w:rsidR="008C19DB" w:rsidRPr="00C03A27" w:rsidRDefault="008C19DB" w:rsidP="006E2CB2">
            <w:pPr>
              <w:suppressAutoHyphens/>
              <w:spacing w:after="0" w:line="240" w:lineRule="auto"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 w:rsidRPr="00C03A27">
              <w:rPr>
                <w:rFonts w:eastAsia="Times New Roman" w:cs="Arial"/>
                <w:sz w:val="22"/>
                <w:lang w:eastAsia="ru-RU"/>
              </w:rPr>
              <w:t>п. Свирица</w:t>
            </w:r>
          </w:p>
        </w:tc>
        <w:tc>
          <w:tcPr>
            <w:tcW w:w="5433" w:type="dxa"/>
            <w:shd w:val="clear" w:color="auto" w:fill="auto"/>
          </w:tcPr>
          <w:p w:rsidR="008C19DB" w:rsidRPr="00C03A27" w:rsidRDefault="008C19DB" w:rsidP="006E2CB2">
            <w:pPr>
              <w:suppressAutoHyphens/>
              <w:spacing w:after="0" w:line="240" w:lineRule="auto"/>
              <w:ind w:firstLine="0"/>
              <w:jc w:val="righ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 w:cs="Arial"/>
                <w:sz w:val="22"/>
                <w:lang w:eastAsia="ru-RU"/>
              </w:rPr>
              <w:t>«_____» ______________ 20___ г</w:t>
            </w:r>
            <w:r w:rsidRPr="00C03A27"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8C19DB" w:rsidRPr="00C03A27" w:rsidRDefault="008C19DB" w:rsidP="008C19DB">
      <w:pPr>
        <w:suppressAutoHyphens/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C19DB" w:rsidRPr="00C03A27" w:rsidRDefault="008C19DB" w:rsidP="008C19DB">
      <w:pPr>
        <w:suppressAutoHyphens/>
        <w:spacing w:after="0" w:line="240" w:lineRule="auto"/>
        <w:ind w:firstLine="708"/>
        <w:rPr>
          <w:rFonts w:eastAsia="Times New Roman"/>
          <w:sz w:val="22"/>
          <w:lang w:eastAsia="ru-RU"/>
        </w:rPr>
      </w:pPr>
      <w:r w:rsidRPr="00C03A27">
        <w:rPr>
          <w:rFonts w:eastAsia="Times New Roman"/>
          <w:b/>
          <w:sz w:val="22"/>
          <w:lang w:eastAsia="ru-RU"/>
        </w:rPr>
        <w:t xml:space="preserve">Администрация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b/>
          <w:sz w:val="22"/>
          <w:lang w:eastAsia="ru-RU"/>
        </w:rPr>
        <w:t>Волховского</w:t>
      </w:r>
      <w:proofErr w:type="spellEnd"/>
      <w:r w:rsidRPr="00C03A27">
        <w:rPr>
          <w:rFonts w:eastAsia="Times New Roman"/>
          <w:b/>
          <w:sz w:val="22"/>
          <w:lang w:eastAsia="ru-RU"/>
        </w:rPr>
        <w:t xml:space="preserve"> муниципального района Ленинградской области</w:t>
      </w:r>
      <w:r w:rsidRPr="00C03A27">
        <w:rPr>
          <w:rFonts w:eastAsia="Times New Roman"/>
          <w:sz w:val="22"/>
          <w:lang w:eastAsia="ru-RU"/>
        </w:rPr>
        <w:t xml:space="preserve">  (внесена в Единый государственный реестр юридических  лиц за основным государственным регистрационным номером (ОГРН) 1024702050086 12.07.1994 года Инспекцией Министерства Российской Федерации по налогам и сборам по </w:t>
      </w:r>
      <w:proofErr w:type="spellStart"/>
      <w:r w:rsidRPr="00C03A27">
        <w:rPr>
          <w:rFonts w:eastAsia="Times New Roman"/>
          <w:sz w:val="22"/>
          <w:lang w:eastAsia="ru-RU"/>
        </w:rPr>
        <w:t>Волховскому</w:t>
      </w:r>
      <w:proofErr w:type="spellEnd"/>
      <w:r w:rsidRPr="00C03A27">
        <w:rPr>
          <w:rFonts w:eastAsia="Times New Roman"/>
          <w:sz w:val="22"/>
          <w:lang w:eastAsia="ru-RU"/>
        </w:rPr>
        <w:t xml:space="preserve"> району Ленинградской области), ИНН 4718002570/КПП 470201001,  юридический адрес: 187469, Ленинградская область, Волховский район, поселок Свирица, ул. Новая Свирица, д. 38, действующая на основании Положения об администрации муниципального образования Свирицкое сельское поселение, утвержденного решением совета депутатов </w:t>
      </w:r>
      <w:proofErr w:type="spellStart"/>
      <w:r w:rsidRPr="00C03A27">
        <w:rPr>
          <w:rFonts w:eastAsia="Times New Roman"/>
          <w:sz w:val="22"/>
          <w:lang w:eastAsia="ru-RU"/>
        </w:rPr>
        <w:t>Свирицкого</w:t>
      </w:r>
      <w:proofErr w:type="spellEnd"/>
      <w:r w:rsidRPr="00C03A27">
        <w:rPr>
          <w:rFonts w:eastAsia="Times New Roman"/>
          <w:sz w:val="22"/>
          <w:lang w:eastAsia="ru-RU"/>
        </w:rPr>
        <w:t xml:space="preserve"> сельского поселения от 22.03.2012 года №8, в лице главы администрации </w:t>
      </w:r>
      <w:proofErr w:type="spellStart"/>
      <w:r w:rsidRPr="00C03A27">
        <w:rPr>
          <w:rFonts w:eastAsia="Times New Roman"/>
          <w:b/>
          <w:sz w:val="22"/>
          <w:lang w:eastAsia="ru-RU"/>
        </w:rPr>
        <w:t>Атамановой</w:t>
      </w:r>
      <w:proofErr w:type="spellEnd"/>
      <w:r w:rsidRPr="00C03A27">
        <w:rPr>
          <w:rFonts w:eastAsia="Times New Roman"/>
          <w:b/>
          <w:sz w:val="22"/>
          <w:lang w:eastAsia="ru-RU"/>
        </w:rPr>
        <w:t xml:space="preserve"> Веры Алексеевны</w:t>
      </w:r>
      <w:r w:rsidRPr="00C03A27">
        <w:rPr>
          <w:rFonts w:eastAsia="Times New Roman"/>
          <w:sz w:val="22"/>
          <w:lang w:eastAsia="ru-RU"/>
        </w:rPr>
        <w:t xml:space="preserve">, действующего на основании решения Совета Депутатов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sz w:val="22"/>
          <w:lang w:eastAsia="ru-RU"/>
        </w:rPr>
        <w:t>Волховского</w:t>
      </w:r>
      <w:proofErr w:type="spellEnd"/>
      <w:r w:rsidRPr="00C03A27">
        <w:rPr>
          <w:rFonts w:eastAsia="Times New Roman"/>
          <w:sz w:val="22"/>
          <w:lang w:eastAsia="ru-RU"/>
        </w:rPr>
        <w:t xml:space="preserve"> муниципального района Ленинградской области от 25.12.2019 года № 28, именуемый в дальнейшем «Продавец», с одной стороны, и</w:t>
      </w:r>
      <w:r w:rsidRPr="00C03A27">
        <w:rPr>
          <w:rFonts w:eastAsia="Times New Roman"/>
          <w:b/>
          <w:color w:val="000000"/>
          <w:sz w:val="22"/>
          <w:lang w:eastAsia="ru-RU"/>
        </w:rPr>
        <w:t>________________________________________</w:t>
      </w:r>
      <w:r w:rsidRPr="00C03A27">
        <w:rPr>
          <w:rFonts w:eastAsia="Times New Roman"/>
          <w:sz w:val="22"/>
          <w:lang w:eastAsia="ru-RU"/>
        </w:rPr>
        <w:t xml:space="preserve"> именуемый в дальнейшем </w:t>
      </w:r>
      <w:r w:rsidRPr="00C03A27">
        <w:rPr>
          <w:rFonts w:eastAsia="Times New Roman"/>
          <w:b/>
          <w:bCs/>
          <w:iCs/>
          <w:sz w:val="22"/>
          <w:lang w:eastAsia="ru-RU"/>
        </w:rPr>
        <w:t>«Покупатель»</w:t>
      </w:r>
      <w:r w:rsidRPr="00C03A27">
        <w:rPr>
          <w:rFonts w:eastAsia="Times New Roman"/>
          <w:sz w:val="22"/>
          <w:lang w:eastAsia="ru-RU"/>
        </w:rPr>
        <w:t>, с другой стороны, а вместе именуемые Стороны, подписали настоящий акт о нижеследующем:</w:t>
      </w:r>
    </w:p>
    <w:p w:rsidR="008C19DB" w:rsidRPr="00C03A27" w:rsidRDefault="008C19DB" w:rsidP="008C19DB">
      <w:pPr>
        <w:spacing w:after="0" w:line="240" w:lineRule="auto"/>
        <w:rPr>
          <w:rFonts w:eastAsia="Times New Roman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 xml:space="preserve">1. В соответствии с условиями договора купли-продажи муниципального имущества на аукционе </w:t>
      </w:r>
      <w:r w:rsidRPr="00C03A27">
        <w:rPr>
          <w:rFonts w:eastAsia="Times New Roman" w:cs="Arial"/>
          <w:bCs/>
          <w:sz w:val="22"/>
          <w:lang w:eastAsia="ru-RU"/>
        </w:rPr>
        <w:t xml:space="preserve">№ ____ от </w:t>
      </w:r>
      <w:r w:rsidRPr="00C03A27">
        <w:rPr>
          <w:rFonts w:eastAsia="Times New Roman"/>
          <w:sz w:val="22"/>
          <w:lang w:eastAsia="ar-SA"/>
        </w:rPr>
        <w:t xml:space="preserve">______ 20___ г., </w:t>
      </w:r>
      <w:r w:rsidRPr="00C03A27">
        <w:rPr>
          <w:rFonts w:eastAsia="Times New Roman"/>
          <w:color w:val="22272F"/>
          <w:sz w:val="22"/>
          <w:lang w:eastAsia="ru-RU"/>
        </w:rPr>
        <w:t xml:space="preserve">Продавец передал в собственность Покупателю, а Покупатель принял Имущество, </w:t>
      </w:r>
      <w:r w:rsidRPr="00C03A27">
        <w:rPr>
          <w:rFonts w:eastAsia="Times New Roman"/>
          <w:sz w:val="22"/>
          <w:lang w:eastAsia="ar-SA"/>
        </w:rPr>
        <w:t>указанное в п. 1 Договора,</w:t>
      </w:r>
      <w:r w:rsidRPr="00C03A27">
        <w:rPr>
          <w:rFonts w:eastAsia="Times New Roman"/>
          <w:color w:val="22272F"/>
          <w:sz w:val="22"/>
          <w:lang w:eastAsia="ru-RU"/>
        </w:rPr>
        <w:t xml:space="preserve"> расположенное по адресу: </w:t>
      </w:r>
      <w:r w:rsidRPr="00C03A27">
        <w:rPr>
          <w:rFonts w:eastAsia="Times New Roman"/>
          <w:sz w:val="22"/>
          <w:lang w:eastAsia="ru-RU"/>
        </w:rPr>
        <w:t xml:space="preserve">Ленинградская область, Волховский район, дер. </w:t>
      </w:r>
      <w:proofErr w:type="spellStart"/>
      <w:r w:rsidRPr="00C03A27">
        <w:rPr>
          <w:rFonts w:eastAsia="Times New Roman"/>
          <w:sz w:val="22"/>
          <w:lang w:eastAsia="ru-RU"/>
        </w:rPr>
        <w:t>Загубье</w:t>
      </w:r>
      <w:proofErr w:type="spellEnd"/>
      <w:r w:rsidRPr="00C03A27">
        <w:rPr>
          <w:rFonts w:eastAsia="Times New Roman"/>
          <w:sz w:val="22"/>
          <w:lang w:eastAsia="ru-RU"/>
        </w:rPr>
        <w:t>, ул. Церковная, д.7.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color w:val="22272F"/>
          <w:sz w:val="22"/>
          <w:lang w:eastAsia="ru-RU"/>
        </w:rPr>
        <w:t>2. Покупатель осмотрел Имущество и принял его в том качественном состоянии, как оно есть на день подписания настоящего акта.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color w:val="22272F"/>
          <w:sz w:val="22"/>
          <w:lang w:eastAsia="ru-RU"/>
        </w:rPr>
        <w:t>3. Качественное состояние Имущества соответствует условиям вышеназванного Договора, дефектов и недостатков, о которых Покупатель не был извещен Продавцом, не имеется.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color w:val="22272F"/>
          <w:sz w:val="22"/>
          <w:lang w:eastAsia="ru-RU"/>
        </w:rPr>
        <w:t>4. Вместе с Имуществом Продавец передал Покупателю следующие документы: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>4.1. Выписку из Единого государственного реестра недвижимости об основных характеристиках и зарегистрированных правах на объект недвижимости ______________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>4.2. Выписку из Единого государственного реестра недвижимости об основных характеристиках и зарегистрированных правах на объект недвижимости_______________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 w:rsidRPr="00C03A27">
        <w:rPr>
          <w:rFonts w:eastAsia="Times New Roman"/>
          <w:color w:val="22272F"/>
          <w:sz w:val="22"/>
          <w:lang w:eastAsia="ru-RU"/>
        </w:rPr>
        <w:t>4.3. Копию выписки из отчета об оценке _____________________________________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>4.4. Копию протокола № ___ от ______об итогах аукциона в электронной форме по продаже муниципального имущества.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>4.5. Копию протокола № ____ от __________ об определении участников аукциона.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 xml:space="preserve">4.6. Копию постановления администрации </w:t>
      </w:r>
      <w:proofErr w:type="spellStart"/>
      <w:r w:rsidRPr="00C03A27">
        <w:rPr>
          <w:rFonts w:eastAsia="Times New Roman"/>
          <w:sz w:val="22"/>
          <w:lang w:eastAsia="ru-RU"/>
        </w:rPr>
        <w:t>Свирицкого</w:t>
      </w:r>
      <w:proofErr w:type="spellEnd"/>
      <w:r w:rsidRPr="00C03A27">
        <w:rPr>
          <w:rFonts w:eastAsia="Times New Roman"/>
          <w:sz w:val="22"/>
          <w:lang w:eastAsia="ru-RU"/>
        </w:rPr>
        <w:t xml:space="preserve"> сельского поселения от ______ «Об организации и проведении аукциона в электронной форме по продаже муниципального имущества, находящегося в собственности муниципального образования Свирицкое сельское поселение </w:t>
      </w:r>
      <w:proofErr w:type="spellStart"/>
      <w:r w:rsidRPr="00C03A27">
        <w:rPr>
          <w:rFonts w:eastAsia="Times New Roman"/>
          <w:sz w:val="22"/>
          <w:lang w:eastAsia="ru-RU"/>
        </w:rPr>
        <w:t>Волховского</w:t>
      </w:r>
      <w:proofErr w:type="spellEnd"/>
      <w:r w:rsidRPr="00C03A27">
        <w:rPr>
          <w:rFonts w:eastAsia="Times New Roman"/>
          <w:sz w:val="22"/>
          <w:lang w:eastAsia="ru-RU"/>
        </w:rPr>
        <w:t xml:space="preserve"> муниципального района Ленинградской области».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sz w:val="22"/>
          <w:lang w:eastAsia="ru-RU"/>
        </w:rPr>
        <w:t>5. Расчеты по договору купли-продажи муниципального имущества произведены полностью.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color w:val="22272F"/>
          <w:sz w:val="22"/>
          <w:lang w:eastAsia="ru-RU"/>
        </w:rPr>
        <w:t xml:space="preserve">6. Настоящий акт составлен в трех экземплярах, один из которых хранится в делах </w:t>
      </w:r>
      <w:r w:rsidRPr="00C03A27">
        <w:rPr>
          <w:rFonts w:eastAsia="Times New Roman"/>
          <w:sz w:val="22"/>
          <w:lang w:eastAsia="ru-RU"/>
        </w:rPr>
        <w:t>Управления Федеральной службы государственной регистрации, кадастра и картографии по Ленинградской области</w:t>
      </w:r>
      <w:r w:rsidRPr="00C03A27">
        <w:rPr>
          <w:rFonts w:eastAsia="Times New Roman"/>
          <w:color w:val="22272F"/>
          <w:sz w:val="22"/>
          <w:lang w:eastAsia="ru-RU"/>
        </w:rPr>
        <w:t>, а остальные два выдаются Продавцу и Покупателю.</w:t>
      </w:r>
    </w:p>
    <w:p w:rsidR="008C19DB" w:rsidRPr="00C03A27" w:rsidRDefault="008C19DB" w:rsidP="008C19DB">
      <w:pPr>
        <w:shd w:val="clear" w:color="auto" w:fill="FFFFFF"/>
        <w:spacing w:after="0" w:line="240" w:lineRule="auto"/>
        <w:rPr>
          <w:rFonts w:eastAsia="Times New Roman"/>
          <w:color w:val="22272F"/>
          <w:sz w:val="22"/>
          <w:lang w:eastAsia="ru-RU"/>
        </w:rPr>
      </w:pPr>
      <w:r w:rsidRPr="00C03A27">
        <w:rPr>
          <w:rFonts w:eastAsia="Times New Roman"/>
          <w:color w:val="22272F"/>
          <w:sz w:val="22"/>
          <w:lang w:eastAsia="ru-RU"/>
        </w:rPr>
        <w:t xml:space="preserve">7. Настоящий акт является неотъемлемой частью договора </w:t>
      </w:r>
      <w:r w:rsidRPr="00C03A27">
        <w:rPr>
          <w:rFonts w:eastAsia="Times New Roman"/>
          <w:sz w:val="22"/>
          <w:lang w:eastAsia="ru-RU"/>
        </w:rPr>
        <w:t xml:space="preserve">купли-продажи муниципального имущества на аукционе </w:t>
      </w:r>
      <w:r w:rsidRPr="00C03A27">
        <w:rPr>
          <w:rFonts w:eastAsia="Times New Roman" w:cs="Arial"/>
          <w:bCs/>
          <w:sz w:val="22"/>
          <w:lang w:eastAsia="ru-RU"/>
        </w:rPr>
        <w:t xml:space="preserve">№ ______ от </w:t>
      </w:r>
      <w:r w:rsidRPr="00C03A27">
        <w:rPr>
          <w:rFonts w:eastAsia="Times New Roman"/>
          <w:sz w:val="22"/>
          <w:lang w:eastAsia="ar-SA"/>
        </w:rPr>
        <w:t>________ 20___ г.</w:t>
      </w:r>
    </w:p>
    <w:p w:rsidR="008C19DB" w:rsidRPr="00C03A27" w:rsidRDefault="008C19DB" w:rsidP="008C19DB">
      <w:pPr>
        <w:suppressAutoHyphens/>
        <w:autoSpaceDE w:val="0"/>
        <w:autoSpaceDN w:val="0"/>
        <w:spacing w:after="0" w:line="240" w:lineRule="auto"/>
        <w:ind w:firstLine="0"/>
        <w:rPr>
          <w:rFonts w:eastAsia="Times New Roman" w:cs="Arial"/>
          <w:sz w:val="24"/>
          <w:szCs w:val="18"/>
          <w:lang w:eastAsia="ru-RU"/>
        </w:rPr>
      </w:pPr>
    </w:p>
    <w:p w:rsidR="008C19DB" w:rsidRPr="00C03A27" w:rsidRDefault="008C19DB" w:rsidP="008C19DB">
      <w:pPr>
        <w:keepNext/>
        <w:suppressAutoHyphens/>
        <w:spacing w:after="0" w:line="240" w:lineRule="auto"/>
        <w:ind w:firstLine="0"/>
        <w:jc w:val="center"/>
        <w:outlineLvl w:val="0"/>
        <w:rPr>
          <w:rFonts w:eastAsia="Times New Roman"/>
          <w:b/>
          <w:bCs/>
          <w:sz w:val="24"/>
          <w:szCs w:val="24"/>
          <w:lang w:val="x-none" w:eastAsia="x-none"/>
        </w:rPr>
      </w:pPr>
      <w:r w:rsidRPr="00C03A27">
        <w:rPr>
          <w:rFonts w:eastAsia="Times New Roman"/>
          <w:b/>
          <w:bCs/>
          <w:sz w:val="24"/>
          <w:szCs w:val="24"/>
          <w:lang w:val="x-none" w:eastAsia="x-none"/>
        </w:rPr>
        <w:t>Подписи Сторон</w:t>
      </w:r>
    </w:p>
    <w:p w:rsidR="008C19DB" w:rsidRPr="00C03A27" w:rsidRDefault="008C19DB" w:rsidP="008C19D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636"/>
      </w:tblGrid>
      <w:tr w:rsidR="008C19DB" w:rsidRPr="00C03A27" w:rsidTr="006E2CB2">
        <w:tc>
          <w:tcPr>
            <w:tcW w:w="5182" w:type="dxa"/>
            <w:shd w:val="clear" w:color="auto" w:fill="auto"/>
          </w:tcPr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______________________В.А. Атаманова </w:t>
            </w:r>
          </w:p>
        </w:tc>
        <w:tc>
          <w:tcPr>
            <w:tcW w:w="5182" w:type="dxa"/>
            <w:shd w:val="clear" w:color="auto" w:fill="auto"/>
          </w:tcPr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Покупатель</w:t>
            </w: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8C19DB" w:rsidRPr="00C03A27" w:rsidRDefault="008C19DB" w:rsidP="006E2CB2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03A2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_______________________  </w:t>
            </w:r>
          </w:p>
        </w:tc>
      </w:tr>
    </w:tbl>
    <w:p w:rsidR="0057750B" w:rsidRDefault="0057750B" w:rsidP="00090646">
      <w:pPr>
        <w:spacing w:after="0" w:line="240" w:lineRule="auto"/>
        <w:ind w:firstLine="0"/>
        <w:jc w:val="center"/>
      </w:pPr>
      <w:bookmarkStart w:id="2" w:name="_GoBack"/>
      <w:bookmarkEnd w:id="2"/>
    </w:p>
    <w:sectPr w:rsidR="0057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679"/>
    <w:multiLevelType w:val="hybridMultilevel"/>
    <w:tmpl w:val="3ECA1B00"/>
    <w:lvl w:ilvl="0" w:tplc="FEE067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C0026"/>
    <w:multiLevelType w:val="multilevel"/>
    <w:tmpl w:val="B7667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F1"/>
    <w:rsid w:val="00090646"/>
    <w:rsid w:val="0057750B"/>
    <w:rsid w:val="008C19DB"/>
    <w:rsid w:val="00B571F1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8C80-5E46-4326-A1E1-E2774AF0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F1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ricaadm@mail.ru" TargetMode="External"/><Relationship Id="rId12" Type="http://schemas.openxmlformats.org/officeDocument/2006/relationships/hyperlink" Target="mailto:svirica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89B2F166B0D076C0117DE036557396AC925AC8E5F727116C4DB61DC7BE1D32F23CFA9DA373029A0059EE45AB05DD25858FCFB2AEL4J" TargetMode="External"/><Relationship Id="rId5" Type="http://schemas.openxmlformats.org/officeDocument/2006/relationships/hyperlink" Target="http://www.sberbank-ast.ru" TargetMode="External"/><Relationship Id="rId10" Type="http://schemas.openxmlformats.org/officeDocument/2006/relationships/hyperlink" Target="consultantplus://offline/ref=89B2F166B0D076C0117DE036557396AC9352CAE0F324116C4DB61DC7BE1D32F23CFA9DA27C53C0105DA713A618DC3B9A8DD1B1EC8CA5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4</cp:revision>
  <dcterms:created xsi:type="dcterms:W3CDTF">2022-07-12T11:26:00Z</dcterms:created>
  <dcterms:modified xsi:type="dcterms:W3CDTF">2022-09-19T07:24:00Z</dcterms:modified>
</cp:coreProperties>
</file>