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3A5" w:rsidRDefault="00D503A5" w:rsidP="00D503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146995" w:rsidRDefault="00146995" w:rsidP="0014699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b w:val="0"/>
          <w:noProof/>
          <w:lang w:eastAsia="ru-RU"/>
        </w:rPr>
        <w:drawing>
          <wp:inline distT="0" distB="0" distL="0" distR="0">
            <wp:extent cx="847725" cy="1000125"/>
            <wp:effectExtent l="19050" t="0" r="9525" b="0"/>
            <wp:docPr id="1" name="Рисунок 1" descr="sviri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viric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6995" w:rsidRDefault="00146995" w:rsidP="00146995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 ДЕПУТАТОВ</w:t>
      </w:r>
    </w:p>
    <w:p w:rsidR="00146995" w:rsidRDefault="00146995" w:rsidP="00146995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146995" w:rsidRDefault="00146995" w:rsidP="00146995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СВИРИЦКОЕ СЕЛЬСКОЕ ПОСЕЛЕНИЕ</w:t>
      </w:r>
    </w:p>
    <w:p w:rsidR="00146995" w:rsidRDefault="00146995" w:rsidP="00146995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ВОЛХОВСКОГО МУНИЦИПАЛЬНОГО РАЙОНА</w:t>
      </w:r>
    </w:p>
    <w:p w:rsidR="00146995" w:rsidRDefault="00146995" w:rsidP="00146995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146995" w:rsidRPr="00C77252" w:rsidRDefault="00146995" w:rsidP="00146995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C77252">
        <w:rPr>
          <w:rFonts w:ascii="Times New Roman" w:hAnsi="Times New Roman"/>
          <w:b w:val="0"/>
          <w:bCs w:val="0"/>
          <w:sz w:val="28"/>
          <w:szCs w:val="28"/>
        </w:rPr>
        <w:t>(четвертого созыва)</w:t>
      </w:r>
    </w:p>
    <w:p w:rsidR="00D503A5" w:rsidRPr="006D085B" w:rsidRDefault="00D503A5" w:rsidP="00D503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03A5" w:rsidRPr="006D085B" w:rsidRDefault="00D503A5" w:rsidP="00D503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6D08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6D08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Е Н И Е</w:t>
      </w:r>
    </w:p>
    <w:p w:rsidR="00D503A5" w:rsidRPr="00146995" w:rsidRDefault="00D503A5" w:rsidP="00D503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D503A5" w:rsidRPr="00146995" w:rsidRDefault="00D503A5" w:rsidP="00D503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69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«</w:t>
      </w:r>
      <w:r w:rsidR="00146995" w:rsidRPr="001469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</w:t>
      </w:r>
      <w:r w:rsidRPr="001469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146995" w:rsidRPr="001469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ноября</w:t>
      </w:r>
      <w:r w:rsidRPr="001469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146995" w:rsidRPr="001469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1469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                                                                      </w:t>
      </w:r>
      <w:r w:rsidR="001469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Pr="001469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146995" w:rsidRPr="001469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83</w:t>
      </w:r>
    </w:p>
    <w:p w:rsidR="00D503A5" w:rsidRDefault="00D503A5" w:rsidP="00D503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03A5" w:rsidRDefault="00D503A5" w:rsidP="00D503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503A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«Об установлении земельного налога</w:t>
      </w:r>
    </w:p>
    <w:p w:rsidR="00D503A5" w:rsidRDefault="00D503A5" w:rsidP="00D503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503A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на территории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D503A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муниципального образования</w:t>
      </w:r>
    </w:p>
    <w:p w:rsidR="00D503A5" w:rsidRPr="00D503A5" w:rsidRDefault="00D503A5" w:rsidP="00D503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503A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Свирицкое сельское поселение </w:t>
      </w:r>
    </w:p>
    <w:p w:rsidR="00D503A5" w:rsidRDefault="00D503A5" w:rsidP="00D503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503A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Волховского муниципального района</w:t>
      </w:r>
    </w:p>
    <w:p w:rsidR="00D503A5" w:rsidRDefault="00D503A5" w:rsidP="00D503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503A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Ленинградской области»</w:t>
      </w:r>
    </w:p>
    <w:p w:rsidR="00761BF7" w:rsidRPr="00D503A5" w:rsidRDefault="00761BF7" w:rsidP="00D503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503A5" w:rsidRPr="00D503A5" w:rsidRDefault="00D503A5" w:rsidP="00D503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50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Pr="00A91507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A91507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Налоговым </w:t>
      </w:r>
      <w:hyperlink r:id="rId7" w:history="1">
        <w:r w:rsidRPr="00A91507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A91507">
        <w:rPr>
          <w:rFonts w:ascii="Times New Roman" w:hAnsi="Times New Roman" w:cs="Times New Roman"/>
          <w:sz w:val="28"/>
          <w:szCs w:val="28"/>
        </w:rPr>
        <w:t xml:space="preserve"> Российской Федерации и Уставом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Свирицкое сельское поселение </w:t>
      </w:r>
      <w:r w:rsidRPr="00A91507">
        <w:rPr>
          <w:rFonts w:ascii="Times New Roman" w:hAnsi="Times New Roman" w:cs="Times New Roman"/>
          <w:sz w:val="28"/>
          <w:szCs w:val="28"/>
        </w:rPr>
        <w:t xml:space="preserve">Совет </w:t>
      </w:r>
      <w:r w:rsidRPr="00D503A5">
        <w:rPr>
          <w:rFonts w:ascii="Times New Roman" w:hAnsi="Times New Roman" w:cs="Times New Roman"/>
          <w:sz w:val="28"/>
          <w:szCs w:val="28"/>
        </w:rPr>
        <w:t xml:space="preserve">депутатов муниципального образования Свирицкое сельское поселение Волховского  муниципального района   Ленинградской области поселения </w:t>
      </w:r>
      <w:r w:rsidRPr="00D503A5">
        <w:rPr>
          <w:rFonts w:ascii="Times New Roman" w:hAnsi="Times New Roman" w:cs="Times New Roman"/>
          <w:b/>
          <w:sz w:val="28"/>
          <w:szCs w:val="28"/>
        </w:rPr>
        <w:t>решил</w:t>
      </w:r>
      <w:r w:rsidRPr="00D503A5">
        <w:rPr>
          <w:rFonts w:ascii="Times New Roman" w:hAnsi="Times New Roman" w:cs="Times New Roman"/>
          <w:sz w:val="28"/>
          <w:szCs w:val="28"/>
        </w:rPr>
        <w:t>:</w:t>
      </w:r>
    </w:p>
    <w:p w:rsidR="00D503A5" w:rsidRPr="00D503A5" w:rsidRDefault="00D503A5" w:rsidP="00D503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3A5">
        <w:rPr>
          <w:rFonts w:ascii="Times New Roman" w:hAnsi="Times New Roman" w:cs="Times New Roman"/>
          <w:sz w:val="28"/>
          <w:szCs w:val="28"/>
        </w:rPr>
        <w:t xml:space="preserve">1. Установить на территории муниципального образования Свирицкое сельское поселение Волховского муниципального района Ленинградской области земельный налог в соответствии с </w:t>
      </w:r>
      <w:hyperlink r:id="rId8" w:history="1">
        <w:r w:rsidRPr="00D503A5">
          <w:rPr>
            <w:rFonts w:ascii="Times New Roman" w:hAnsi="Times New Roman" w:cs="Times New Roman"/>
            <w:color w:val="0000FF"/>
            <w:sz w:val="28"/>
            <w:szCs w:val="28"/>
          </w:rPr>
          <w:t>главой 31</w:t>
        </w:r>
      </w:hyperlink>
      <w:r w:rsidRPr="00D503A5">
        <w:rPr>
          <w:rFonts w:ascii="Times New Roman" w:hAnsi="Times New Roman" w:cs="Times New Roman"/>
          <w:sz w:val="28"/>
          <w:szCs w:val="28"/>
        </w:rPr>
        <w:t xml:space="preserve"> Налогового кодекса РФ.</w:t>
      </w:r>
    </w:p>
    <w:p w:rsidR="00D503A5" w:rsidRPr="00D503A5" w:rsidRDefault="00D503A5" w:rsidP="00D503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3A5">
        <w:rPr>
          <w:rFonts w:ascii="Times New Roman" w:hAnsi="Times New Roman" w:cs="Times New Roman"/>
          <w:sz w:val="28"/>
          <w:szCs w:val="28"/>
        </w:rPr>
        <w:t>2. Установить налоговые ставки в следующих размерах:</w:t>
      </w:r>
    </w:p>
    <w:p w:rsidR="00D503A5" w:rsidRPr="00D503A5" w:rsidRDefault="00D503A5" w:rsidP="00D503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3A5">
        <w:rPr>
          <w:rFonts w:ascii="Times New Roman" w:hAnsi="Times New Roman" w:cs="Times New Roman"/>
          <w:sz w:val="28"/>
          <w:szCs w:val="28"/>
        </w:rPr>
        <w:t>1</w:t>
      </w:r>
      <w:r w:rsidRPr="00D503A5">
        <w:rPr>
          <w:rFonts w:ascii="Times New Roman" w:hAnsi="Times New Roman" w:cs="Times New Roman"/>
          <w:sz w:val="28"/>
          <w:szCs w:val="28"/>
          <w:u w:val="single"/>
        </w:rPr>
        <w:t xml:space="preserve">) </w:t>
      </w:r>
      <w:r w:rsidRPr="00D503A5">
        <w:rPr>
          <w:rFonts w:ascii="Times New Roman" w:hAnsi="Times New Roman" w:cs="Times New Roman"/>
          <w:b/>
          <w:sz w:val="28"/>
          <w:szCs w:val="28"/>
          <w:u w:val="single"/>
        </w:rPr>
        <w:t>0,3 процента</w:t>
      </w:r>
      <w:r w:rsidRPr="00D503A5">
        <w:rPr>
          <w:rFonts w:ascii="Times New Roman" w:hAnsi="Times New Roman" w:cs="Times New Roman"/>
          <w:sz w:val="28"/>
          <w:szCs w:val="28"/>
        </w:rPr>
        <w:t xml:space="preserve"> в отношении земельных участков:</w:t>
      </w:r>
    </w:p>
    <w:p w:rsidR="00D503A5" w:rsidRPr="00D503A5" w:rsidRDefault="00D503A5" w:rsidP="00D503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3A5">
        <w:rPr>
          <w:rFonts w:ascii="Times New Roman" w:hAnsi="Times New Roman" w:cs="Times New Roman"/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D503A5" w:rsidRPr="00D503A5" w:rsidRDefault="00D503A5" w:rsidP="00D503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03A5">
        <w:rPr>
          <w:rFonts w:ascii="Times New Roman" w:hAnsi="Times New Roman" w:cs="Times New Roman"/>
          <w:sz w:val="28"/>
          <w:szCs w:val="28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D503A5" w:rsidRPr="00D503A5" w:rsidRDefault="00D503A5" w:rsidP="00D503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3A5">
        <w:rPr>
          <w:rFonts w:ascii="Times New Roman" w:hAnsi="Times New Roman" w:cs="Times New Roman"/>
          <w:sz w:val="28"/>
          <w:szCs w:val="28"/>
        </w:rPr>
        <w:lastRenderedPageBreak/>
        <w:t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D503A5" w:rsidRPr="00D503A5" w:rsidRDefault="00D503A5" w:rsidP="00D503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3A5">
        <w:rPr>
          <w:rFonts w:ascii="Times New Roman" w:hAnsi="Times New Roman" w:cs="Times New Roman"/>
          <w:sz w:val="28"/>
          <w:szCs w:val="28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D503A5" w:rsidRPr="00D503A5" w:rsidRDefault="00D503A5" w:rsidP="00D503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3A5">
        <w:rPr>
          <w:rFonts w:ascii="Times New Roman" w:hAnsi="Times New Roman" w:cs="Times New Roman"/>
          <w:sz w:val="28"/>
          <w:szCs w:val="28"/>
        </w:rPr>
        <w:t xml:space="preserve">2)  </w:t>
      </w:r>
      <w:r w:rsidRPr="00D503A5">
        <w:rPr>
          <w:rFonts w:ascii="Times New Roman" w:hAnsi="Times New Roman" w:cs="Times New Roman"/>
          <w:b/>
          <w:sz w:val="28"/>
          <w:szCs w:val="28"/>
          <w:u w:val="single"/>
        </w:rPr>
        <w:t>1,5 процента</w:t>
      </w:r>
      <w:r w:rsidRPr="00D503A5">
        <w:rPr>
          <w:rFonts w:ascii="Times New Roman" w:hAnsi="Times New Roman" w:cs="Times New Roman"/>
          <w:sz w:val="28"/>
          <w:szCs w:val="28"/>
        </w:rPr>
        <w:t xml:space="preserve"> в отношении прочих земельных участков </w:t>
      </w:r>
      <w:proofErr w:type="gramStart"/>
      <w:r w:rsidRPr="00D503A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503A5">
        <w:rPr>
          <w:rFonts w:ascii="Times New Roman" w:hAnsi="Times New Roman" w:cs="Times New Roman"/>
          <w:sz w:val="28"/>
          <w:szCs w:val="28"/>
        </w:rPr>
        <w:t>в том  числе   земельных участков, отнесенных  к  землям  сельскохозяйственного назначения  или   землям   в составе  зон    сельскохозяйственного использования в населенных  пунктах и не  используемых  для   сельскохозяйственного производства).</w:t>
      </w:r>
    </w:p>
    <w:p w:rsidR="00D503A5" w:rsidRPr="00D503A5" w:rsidRDefault="00D503A5" w:rsidP="00D503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3A5">
        <w:rPr>
          <w:rFonts w:ascii="Times New Roman" w:hAnsi="Times New Roman" w:cs="Times New Roman"/>
          <w:sz w:val="28"/>
          <w:szCs w:val="28"/>
        </w:rPr>
        <w:t>3. В соответствии с п. 2 статьи 387 Налогового кодекса РФ установить налоговые льготы следующим категориям налогоплательщиков:</w:t>
      </w:r>
    </w:p>
    <w:p w:rsidR="00D503A5" w:rsidRPr="004A2A1F" w:rsidRDefault="00D503A5" w:rsidP="00D503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4A2A1F">
        <w:rPr>
          <w:rFonts w:ascii="Times New Roman" w:hAnsi="Times New Roman" w:cs="Times New Roman"/>
          <w:sz w:val="28"/>
          <w:szCs w:val="28"/>
        </w:rPr>
        <w:t xml:space="preserve">1) </w:t>
      </w:r>
      <w:r w:rsidRPr="004A2A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размере 100 процентов</w:t>
      </w:r>
      <w:r w:rsidR="004A2A1F" w:rsidRPr="004A2A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муниципальным</w:t>
      </w:r>
      <w:r w:rsidRPr="004A2A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бюджетными учреждениям на территории МО Свирицкое сельское поселение.</w:t>
      </w:r>
      <w:proofErr w:type="gramEnd"/>
    </w:p>
    <w:p w:rsidR="00D503A5" w:rsidRPr="00D503A5" w:rsidRDefault="00D503A5" w:rsidP="00D503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03A5">
        <w:rPr>
          <w:rFonts w:ascii="Times New Roman" w:eastAsia="Times New Roman" w:hAnsi="Times New Roman" w:cs="Times New Roman"/>
          <w:sz w:val="28"/>
          <w:szCs w:val="24"/>
          <w:lang w:eastAsia="ru-RU"/>
        </w:rPr>
        <w:t>2)</w:t>
      </w:r>
      <w:r w:rsidRPr="00D503A5">
        <w:rPr>
          <w:rFonts w:ascii="Times New Roman" w:hAnsi="Times New Roman" w:cs="Times New Roman"/>
          <w:sz w:val="28"/>
          <w:szCs w:val="28"/>
        </w:rPr>
        <w:t xml:space="preserve"> Многодетные семьи в отношении земельных участков площадью 12 соток, расположенных на территории МО Свирицкое сельское поселение и не используемых ими в предпринимательской деятельности.</w:t>
      </w:r>
    </w:p>
    <w:p w:rsidR="00D503A5" w:rsidRPr="00D503A5" w:rsidRDefault="00D503A5" w:rsidP="00D503A5">
      <w:pPr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D503A5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Органам местного самоуправления на земли, предоставленные для обеспечения их деятельности.</w:t>
      </w:r>
    </w:p>
    <w:p w:rsidR="00D503A5" w:rsidRPr="00D503A5" w:rsidRDefault="00D503A5" w:rsidP="00D503A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3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Налогоплательщики - ф</w:t>
      </w:r>
      <w:bookmarkStart w:id="0" w:name="_GoBack"/>
      <w:bookmarkEnd w:id="0"/>
      <w:r w:rsidRPr="00D503A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изические лица, имеющие право на налоговые льготы, в том числе в виде налогового вычета,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D503A5" w:rsidRPr="00D503A5" w:rsidRDefault="00D503A5" w:rsidP="00D503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3A5">
        <w:rPr>
          <w:rFonts w:ascii="Times New Roman" w:hAnsi="Times New Roman" w:cs="Times New Roman"/>
          <w:sz w:val="28"/>
          <w:szCs w:val="28"/>
        </w:rPr>
        <w:t>4. Физические лица уплачивают земельный налог в сроки, установленные п. 1 ст. 397 Налогового кодекса Российской Федерации.</w:t>
      </w:r>
    </w:p>
    <w:p w:rsidR="00D503A5" w:rsidRPr="00D503A5" w:rsidRDefault="00D503A5" w:rsidP="001469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3A5">
        <w:rPr>
          <w:rFonts w:ascii="Times New Roman" w:hAnsi="Times New Roman" w:cs="Times New Roman"/>
          <w:sz w:val="28"/>
          <w:szCs w:val="28"/>
        </w:rPr>
        <w:t xml:space="preserve">5. Считать утратившим силу с 1 января 2021 года Решение Совета депутатов муниципального образования Свирицкое сельское поселение </w:t>
      </w:r>
      <w:r w:rsidRPr="00D503A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22 ноября 2019 года № 17 «Об установлении земельного налога на территории муниципального образования Свирицкое сельское поселение Волховского муниципального района Ленинградской области на 2020 год»</w:t>
      </w:r>
    </w:p>
    <w:p w:rsidR="00D503A5" w:rsidRPr="00D503A5" w:rsidRDefault="00D503A5" w:rsidP="00D503A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3A5">
        <w:rPr>
          <w:rFonts w:ascii="Times New Roman" w:hAnsi="Times New Roman" w:cs="Times New Roman"/>
          <w:sz w:val="28"/>
          <w:szCs w:val="28"/>
        </w:rPr>
        <w:t>6. Настоящее решение подлежит официальному опубликованию.</w:t>
      </w:r>
    </w:p>
    <w:p w:rsidR="00D503A5" w:rsidRPr="00D503A5" w:rsidRDefault="00D503A5" w:rsidP="00D503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3A5">
        <w:rPr>
          <w:rFonts w:ascii="Times New Roman" w:hAnsi="Times New Roman" w:cs="Times New Roman"/>
          <w:sz w:val="28"/>
          <w:szCs w:val="28"/>
        </w:rPr>
        <w:t>7. Настоящее решение вступает в силу с 1 января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D503A5">
        <w:rPr>
          <w:rFonts w:ascii="Times New Roman" w:hAnsi="Times New Roman" w:cs="Times New Roman"/>
          <w:sz w:val="28"/>
          <w:szCs w:val="28"/>
        </w:rPr>
        <w:t xml:space="preserve"> года, но не ранее чем по истечении одного месяца со дня его официального опубликования в средствах массовой информации и не ранее 1-го числа очередного налогового периода по данному налогу.</w:t>
      </w:r>
    </w:p>
    <w:p w:rsidR="00D503A5" w:rsidRPr="00D503A5" w:rsidRDefault="00D503A5" w:rsidP="00D503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03A5" w:rsidRDefault="00D503A5" w:rsidP="00D503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503A5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D503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7FD8" w:rsidRPr="00D503A5" w:rsidRDefault="00D503A5" w:rsidP="00761BF7">
      <w:pPr>
        <w:pStyle w:val="ConsPlusNormal"/>
        <w:jc w:val="both"/>
        <w:rPr>
          <w:rFonts w:ascii="Times New Roman" w:hAnsi="Times New Roman" w:cs="Times New Roman"/>
        </w:rPr>
      </w:pPr>
      <w:r w:rsidRPr="00D503A5">
        <w:rPr>
          <w:rFonts w:ascii="Times New Roman" w:hAnsi="Times New Roman" w:cs="Times New Roman"/>
          <w:sz w:val="28"/>
          <w:szCs w:val="28"/>
        </w:rPr>
        <w:t>Свирицкое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3A5">
        <w:rPr>
          <w:rFonts w:ascii="Times New Roman" w:hAnsi="Times New Roman" w:cs="Times New Roman"/>
          <w:sz w:val="28"/>
          <w:szCs w:val="28"/>
        </w:rPr>
        <w:t xml:space="preserve">сельское поселение                                                    А.В. Куликов </w:t>
      </w:r>
    </w:p>
    <w:sectPr w:rsidR="00187FD8" w:rsidRPr="00D503A5" w:rsidSect="00A63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503A5"/>
    <w:rsid w:val="00146995"/>
    <w:rsid w:val="00187FD8"/>
    <w:rsid w:val="004A2A1F"/>
    <w:rsid w:val="00761BF7"/>
    <w:rsid w:val="00A63A5F"/>
    <w:rsid w:val="00D50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3A5"/>
  </w:style>
  <w:style w:type="paragraph" w:styleId="1">
    <w:name w:val="heading 1"/>
    <w:basedOn w:val="a"/>
    <w:next w:val="a"/>
    <w:link w:val="10"/>
    <w:qFormat/>
    <w:rsid w:val="0014699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03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50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03A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4699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Title">
    <w:name w:val="ConsTitle"/>
    <w:rsid w:val="0014699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3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03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50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03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8C73508C63B4387191FA8F2F40FC8909806C6E29A7F4430014ACE3C4F62D6BA70084C87F2EA3DB3F842D1583EFBC6E83D112B48813A739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18C73508C63B4387191FA8F2F40FC8909816E6829A1F4430014ACE3C4F62D6BA70084CC7F21FE812F8064418FF0BC709CD30CB7A831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18C73508C63B4387191FA8F2F40FC8909816A6927A3F4430014ACE3C4F62D6BA70084C87C2AABD16CDE3D11CABBB07183CF0DB696107042AB3EH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 Свирица</dc:creator>
  <cp:lastModifiedBy>Own</cp:lastModifiedBy>
  <cp:revision>4</cp:revision>
  <cp:lastPrinted>2020-11-26T10:02:00Z</cp:lastPrinted>
  <dcterms:created xsi:type="dcterms:W3CDTF">2020-11-25T11:47:00Z</dcterms:created>
  <dcterms:modified xsi:type="dcterms:W3CDTF">2020-11-26T10:04:00Z</dcterms:modified>
</cp:coreProperties>
</file>