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54B" w:rsidRPr="00414C7E" w:rsidRDefault="005C554B" w:rsidP="005C554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 w:val="0"/>
          <w:noProof/>
          <w:lang w:eastAsia="ru-RU"/>
        </w:rPr>
        <w:drawing>
          <wp:inline distT="0" distB="0" distL="0" distR="0">
            <wp:extent cx="847725" cy="1000125"/>
            <wp:effectExtent l="19050" t="0" r="9525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54B" w:rsidRPr="00CD23E5" w:rsidRDefault="005C554B" w:rsidP="005C554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D23E5">
        <w:rPr>
          <w:rFonts w:ascii="Times New Roman" w:hAnsi="Times New Roman" w:cs="Times New Roman"/>
          <w:sz w:val="24"/>
          <w:szCs w:val="24"/>
        </w:rPr>
        <w:t>СОВЕТ  ДЕПУТАТОВ</w:t>
      </w:r>
    </w:p>
    <w:p w:rsidR="005C554B" w:rsidRPr="00CD23E5" w:rsidRDefault="005C554B" w:rsidP="005C554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D23E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C554B" w:rsidRPr="00CD23E5" w:rsidRDefault="005C554B" w:rsidP="005C554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D23E5">
        <w:rPr>
          <w:rFonts w:ascii="Times New Roman" w:hAnsi="Times New Roman" w:cs="Times New Roman"/>
          <w:sz w:val="24"/>
          <w:szCs w:val="24"/>
        </w:rPr>
        <w:t>СВИРИЦКОЕ СЕЛЬСКОЕ ПОСЕЛЕНИЕ</w:t>
      </w:r>
    </w:p>
    <w:p w:rsidR="005C554B" w:rsidRPr="00CD23E5" w:rsidRDefault="005C554B" w:rsidP="005C554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D23E5">
        <w:rPr>
          <w:rFonts w:ascii="Times New Roman" w:hAnsi="Times New Roman" w:cs="Times New Roman"/>
          <w:sz w:val="24"/>
          <w:szCs w:val="24"/>
        </w:rPr>
        <w:t>ВОЛХОВСКОГО МУНИЦИПАЛЬНОГО РАЙОНА</w:t>
      </w:r>
    </w:p>
    <w:p w:rsidR="005C554B" w:rsidRPr="00CD23E5" w:rsidRDefault="005C554B" w:rsidP="005C554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D23E5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5C554B" w:rsidRDefault="005C554B" w:rsidP="005C554B">
      <w:pPr>
        <w:pStyle w:val="1"/>
      </w:pPr>
      <w:r w:rsidRPr="00CD23E5">
        <w:t>(четвертого созыва)</w:t>
      </w:r>
    </w:p>
    <w:p w:rsidR="005C554B" w:rsidRPr="00734CD1" w:rsidRDefault="005C554B" w:rsidP="005C55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54B" w:rsidRPr="00734CD1" w:rsidRDefault="005C554B" w:rsidP="005C55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РЕШЕНИЕ                                  </w:t>
      </w:r>
    </w:p>
    <w:p w:rsidR="005C554B" w:rsidRPr="00734CD1" w:rsidRDefault="005C554B" w:rsidP="005C55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54B" w:rsidRPr="00734CD1" w:rsidRDefault="005C554B" w:rsidP="005C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5C554B" w:rsidRPr="00734CD1" w:rsidRDefault="005C554B" w:rsidP="005C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«10» июня 2020</w:t>
      </w:r>
      <w:r w:rsidRPr="0073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34C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734C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4C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4C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73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</w:p>
    <w:p w:rsidR="005C554B" w:rsidRPr="00734CD1" w:rsidRDefault="005C554B" w:rsidP="005C5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5C554B" w:rsidRPr="00734CD1" w:rsidRDefault="005C554B" w:rsidP="005C5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5C554B" w:rsidRPr="005C554B" w:rsidRDefault="005C554B" w:rsidP="005C5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5C554B">
        <w:rPr>
          <w:rFonts w:ascii="Times New Roman" w:eastAsia="Times-Roman" w:hAnsi="Times New Roman" w:cs="Times New Roman"/>
          <w:b/>
          <w:sz w:val="28"/>
          <w:szCs w:val="28"/>
        </w:rPr>
        <w:t>Об утверждении Порядка организации</w:t>
      </w:r>
    </w:p>
    <w:p w:rsidR="005C554B" w:rsidRPr="005C554B" w:rsidRDefault="005C554B" w:rsidP="005C5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5C554B">
        <w:rPr>
          <w:rFonts w:ascii="Times New Roman" w:eastAsia="Times-Roman" w:hAnsi="Times New Roman" w:cs="Times New Roman"/>
          <w:b/>
          <w:sz w:val="28"/>
          <w:szCs w:val="28"/>
        </w:rPr>
        <w:t xml:space="preserve"> и </w:t>
      </w:r>
      <w:proofErr w:type="spellStart"/>
      <w:r w:rsidRPr="005C554B">
        <w:rPr>
          <w:rFonts w:ascii="Times New Roman" w:eastAsia="Times-Roman" w:hAnsi="Times New Roman" w:cs="Times New Roman"/>
          <w:b/>
          <w:sz w:val="28"/>
          <w:szCs w:val="28"/>
        </w:rPr>
        <w:t>проведенияпубличных</w:t>
      </w:r>
      <w:proofErr w:type="spellEnd"/>
      <w:r w:rsidRPr="005C554B">
        <w:rPr>
          <w:rFonts w:ascii="Times New Roman" w:eastAsia="Times-Roman" w:hAnsi="Times New Roman" w:cs="Times New Roman"/>
          <w:b/>
          <w:sz w:val="28"/>
          <w:szCs w:val="28"/>
        </w:rPr>
        <w:t xml:space="preserve"> слушаний </w:t>
      </w:r>
    </w:p>
    <w:p w:rsidR="005C554B" w:rsidRPr="005C554B" w:rsidRDefault="005C554B" w:rsidP="005C5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5C554B">
        <w:rPr>
          <w:rFonts w:ascii="Times New Roman" w:eastAsia="Times-Roman" w:hAnsi="Times New Roman" w:cs="Times New Roman"/>
          <w:b/>
          <w:sz w:val="28"/>
          <w:szCs w:val="28"/>
        </w:rPr>
        <w:t>в муниципальном образовании</w:t>
      </w:r>
    </w:p>
    <w:p w:rsidR="005C554B" w:rsidRPr="005C554B" w:rsidRDefault="005C554B" w:rsidP="005C5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5C554B">
        <w:rPr>
          <w:rFonts w:ascii="Times New Roman" w:eastAsia="Times-Roman" w:hAnsi="Times New Roman" w:cs="Times New Roman"/>
          <w:b/>
          <w:sz w:val="28"/>
          <w:szCs w:val="28"/>
        </w:rPr>
        <w:t>Свирицкое сельское поселение</w:t>
      </w:r>
    </w:p>
    <w:p w:rsidR="005C554B" w:rsidRPr="005C554B" w:rsidRDefault="005C554B" w:rsidP="005C5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5C554B">
        <w:rPr>
          <w:rFonts w:ascii="Times New Roman" w:eastAsia="Times-Roman" w:hAnsi="Times New Roman" w:cs="Times New Roman"/>
          <w:b/>
          <w:sz w:val="28"/>
          <w:szCs w:val="28"/>
        </w:rPr>
        <w:t>Волховского муниципального района</w:t>
      </w:r>
    </w:p>
    <w:p w:rsidR="005C554B" w:rsidRPr="005C554B" w:rsidRDefault="005C554B" w:rsidP="005C5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5C554B">
        <w:rPr>
          <w:rFonts w:ascii="Times New Roman" w:eastAsia="Times-Roman" w:hAnsi="Times New Roman" w:cs="Times New Roman"/>
          <w:b/>
          <w:sz w:val="28"/>
          <w:szCs w:val="28"/>
        </w:rPr>
        <w:t>Ленинградской области</w:t>
      </w:r>
    </w:p>
    <w:p w:rsidR="005C554B" w:rsidRPr="00734CD1" w:rsidRDefault="005C554B" w:rsidP="005C5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5C554B" w:rsidRPr="00734CD1" w:rsidRDefault="005C554B" w:rsidP="005C5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5C554B" w:rsidRPr="00734CD1" w:rsidRDefault="005C554B" w:rsidP="005C55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34CD1">
        <w:rPr>
          <w:rFonts w:ascii="Times New Roman" w:eastAsia="Times-Roman" w:hAnsi="Times New Roman" w:cs="Times New Roman"/>
          <w:sz w:val="28"/>
          <w:szCs w:val="28"/>
        </w:rPr>
        <w:t>В соответствии со статьей 28 Федерального закона от 06.10.2003 № 131-</w:t>
      </w:r>
    </w:p>
    <w:p w:rsidR="005C554B" w:rsidRDefault="005C554B" w:rsidP="005C5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734CD1">
        <w:rPr>
          <w:rFonts w:ascii="Times New Roman" w:eastAsia="Times-Roman" w:hAnsi="Times New Roman" w:cs="Times New Roman"/>
          <w:sz w:val="28"/>
          <w:szCs w:val="28"/>
        </w:rPr>
        <w:t xml:space="preserve">ФЗ </w:t>
      </w:r>
      <w:r>
        <w:rPr>
          <w:rFonts w:ascii="Cambria Math" w:eastAsia="Times-Roman" w:hAnsi="Cambria Math" w:cs="Cambria Math"/>
          <w:sz w:val="28"/>
          <w:szCs w:val="28"/>
        </w:rPr>
        <w:t>«</w:t>
      </w:r>
      <w:r w:rsidRPr="00734CD1">
        <w:rPr>
          <w:rFonts w:ascii="Times New Roman" w:eastAsia="Times-Roman" w:hAnsi="Times New Roman" w:cs="Times New Roman"/>
          <w:sz w:val="28"/>
          <w:szCs w:val="28"/>
        </w:rPr>
        <w:t>Об общих принципах организации местного самоуправления в Российской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734CD1">
        <w:rPr>
          <w:rFonts w:ascii="Times New Roman" w:eastAsia="Times-Roman" w:hAnsi="Times New Roman" w:cs="Times New Roman"/>
          <w:sz w:val="28"/>
          <w:szCs w:val="28"/>
        </w:rPr>
        <w:t>Федерации</w:t>
      </w:r>
      <w:r>
        <w:rPr>
          <w:rFonts w:ascii="Cambria Math" w:eastAsia="Times-Roman" w:hAnsi="Cambria Math" w:cs="Cambria Math"/>
          <w:sz w:val="28"/>
          <w:szCs w:val="28"/>
        </w:rPr>
        <w:t>»</w:t>
      </w:r>
      <w:r w:rsidRPr="00734CD1">
        <w:rPr>
          <w:rFonts w:ascii="Times New Roman" w:eastAsia="Times-Roman" w:hAnsi="Times New Roman" w:cs="Times New Roman"/>
          <w:sz w:val="28"/>
          <w:szCs w:val="28"/>
        </w:rPr>
        <w:t>, иными федеральными законами, с Уставом муниципального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734CD1">
        <w:rPr>
          <w:rFonts w:ascii="Times New Roman" w:eastAsia="Times-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eastAsia="Times-Roman" w:hAnsi="Times New Roman" w:cs="Times New Roman"/>
          <w:sz w:val="28"/>
          <w:szCs w:val="28"/>
        </w:rPr>
        <w:t>Свирицкое</w:t>
      </w:r>
      <w:r w:rsidRPr="00734CD1">
        <w:rPr>
          <w:rFonts w:ascii="Times New Roman" w:eastAsia="Times-Roman" w:hAnsi="Times New Roman" w:cs="Times New Roman"/>
          <w:sz w:val="28"/>
          <w:szCs w:val="28"/>
        </w:rPr>
        <w:t xml:space="preserve"> сельское поселение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Волховского </w:t>
      </w:r>
      <w:r w:rsidRPr="00734CD1">
        <w:rPr>
          <w:rFonts w:ascii="Times New Roman" w:eastAsia="Times-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района </w:t>
      </w:r>
      <w:r w:rsidRPr="00734CD1">
        <w:rPr>
          <w:rFonts w:ascii="Times New Roman" w:eastAsia="Times-Roman" w:hAnsi="Times New Roman" w:cs="Times New Roman"/>
          <w:sz w:val="28"/>
          <w:szCs w:val="28"/>
        </w:rPr>
        <w:t>Ленинградской области, Совет депутатов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734CD1">
        <w:rPr>
          <w:rFonts w:ascii="Times New Roman" w:eastAsia="Times-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eastAsia="Times-Roman" w:hAnsi="Times New Roman" w:cs="Times New Roman"/>
          <w:sz w:val="28"/>
          <w:szCs w:val="28"/>
        </w:rPr>
        <w:t>Свирицкое</w:t>
      </w:r>
      <w:r w:rsidRPr="00734CD1">
        <w:rPr>
          <w:rFonts w:ascii="Times New Roman" w:eastAsia="Times-Roman" w:hAnsi="Times New Roman" w:cs="Times New Roman"/>
          <w:sz w:val="28"/>
          <w:szCs w:val="28"/>
        </w:rPr>
        <w:t xml:space="preserve"> сельское поселение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Волховского </w:t>
      </w:r>
      <w:r w:rsidRPr="00734CD1">
        <w:rPr>
          <w:rFonts w:ascii="Times New Roman" w:eastAsia="Times-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района </w:t>
      </w:r>
      <w:r w:rsidRPr="00734CD1">
        <w:rPr>
          <w:rFonts w:ascii="Times New Roman" w:eastAsia="Times-Roman" w:hAnsi="Times New Roman" w:cs="Times New Roman"/>
          <w:sz w:val="28"/>
          <w:szCs w:val="28"/>
        </w:rPr>
        <w:t>Ленинградской области (далее -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734CD1">
        <w:rPr>
          <w:rFonts w:ascii="Times New Roman" w:eastAsia="Times-Roman" w:hAnsi="Times New Roman" w:cs="Times New Roman"/>
          <w:sz w:val="28"/>
          <w:szCs w:val="28"/>
        </w:rPr>
        <w:t xml:space="preserve">Совет депутатов) </w:t>
      </w:r>
      <w:r w:rsidRPr="00734CD1">
        <w:rPr>
          <w:rFonts w:ascii="Times New Roman" w:eastAsia="Times-Bold" w:hAnsi="Times New Roman" w:cs="Times New Roman"/>
          <w:b/>
          <w:bCs/>
          <w:sz w:val="28"/>
          <w:szCs w:val="28"/>
        </w:rPr>
        <w:t>РЕШИЛ:</w:t>
      </w:r>
    </w:p>
    <w:p w:rsidR="005C554B" w:rsidRPr="00734CD1" w:rsidRDefault="005C554B" w:rsidP="005C5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 w:cs="Times New Roman"/>
          <w:b/>
          <w:bCs/>
          <w:sz w:val="28"/>
          <w:szCs w:val="28"/>
        </w:rPr>
      </w:pPr>
    </w:p>
    <w:p w:rsidR="005C554B" w:rsidRPr="00734CD1" w:rsidRDefault="005C554B" w:rsidP="005C55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34CD1">
        <w:rPr>
          <w:rFonts w:ascii="Times New Roman" w:eastAsia="Times-Roman" w:hAnsi="Times New Roman" w:cs="Times New Roman"/>
          <w:sz w:val="28"/>
          <w:szCs w:val="28"/>
        </w:rPr>
        <w:t>1. Утвердить Порядок организации и проведения публичных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734CD1">
        <w:rPr>
          <w:rFonts w:ascii="Times New Roman" w:eastAsia="Times-Roman" w:hAnsi="Times New Roman" w:cs="Times New Roman"/>
          <w:sz w:val="28"/>
          <w:szCs w:val="28"/>
        </w:rPr>
        <w:t xml:space="preserve">слушаний в муниципальном образовании </w:t>
      </w:r>
      <w:r>
        <w:rPr>
          <w:rFonts w:ascii="Times New Roman" w:eastAsia="Times-Roman" w:hAnsi="Times New Roman" w:cs="Times New Roman"/>
          <w:sz w:val="28"/>
          <w:szCs w:val="28"/>
        </w:rPr>
        <w:t>Свирицкое</w:t>
      </w:r>
      <w:r w:rsidRPr="00734CD1">
        <w:rPr>
          <w:rFonts w:ascii="Times New Roman" w:eastAsia="Times-Roman" w:hAnsi="Times New Roman" w:cs="Times New Roman"/>
          <w:sz w:val="28"/>
          <w:szCs w:val="28"/>
        </w:rPr>
        <w:t xml:space="preserve"> сельское поселение муниципального образования </w:t>
      </w:r>
      <w:r>
        <w:rPr>
          <w:rFonts w:ascii="Times New Roman" w:eastAsia="Times-Roman" w:hAnsi="Times New Roman" w:cs="Times New Roman"/>
          <w:sz w:val="28"/>
          <w:szCs w:val="28"/>
        </w:rPr>
        <w:t>Волховского</w:t>
      </w:r>
      <w:r w:rsidRPr="00734CD1">
        <w:rPr>
          <w:rFonts w:ascii="Times New Roman" w:eastAsia="Times-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Times-Roman" w:hAnsi="Times New Roman" w:cs="Times New Roman"/>
          <w:sz w:val="28"/>
          <w:szCs w:val="28"/>
        </w:rPr>
        <w:t>ого</w:t>
      </w:r>
      <w:r w:rsidRPr="00734CD1">
        <w:rPr>
          <w:rFonts w:ascii="Times New Roman" w:eastAsia="Times-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-Roman" w:hAnsi="Times New Roman" w:cs="Times New Roman"/>
          <w:sz w:val="28"/>
          <w:szCs w:val="28"/>
        </w:rPr>
        <w:t>а</w:t>
      </w:r>
      <w:r w:rsidRPr="00734CD1">
        <w:rPr>
          <w:rFonts w:ascii="Times New Roman" w:eastAsia="Times-Roman" w:hAnsi="Times New Roman" w:cs="Times New Roman"/>
          <w:sz w:val="28"/>
          <w:szCs w:val="28"/>
        </w:rPr>
        <w:t xml:space="preserve"> Ленинградской области (Приложение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№ 1</w:t>
      </w:r>
      <w:r w:rsidRPr="00734CD1">
        <w:rPr>
          <w:rFonts w:ascii="Times New Roman" w:eastAsia="Times-Roman" w:hAnsi="Times New Roman" w:cs="Times New Roman"/>
          <w:sz w:val="28"/>
          <w:szCs w:val="28"/>
        </w:rPr>
        <w:t>).</w:t>
      </w:r>
    </w:p>
    <w:p w:rsidR="005C554B" w:rsidRPr="00734CD1" w:rsidRDefault="005C554B" w:rsidP="005C55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4CD1">
        <w:rPr>
          <w:rFonts w:ascii="Times New Roman" w:eastAsia="Times-Roman" w:hAnsi="Times New Roman" w:cs="Times New Roman"/>
          <w:sz w:val="28"/>
          <w:szCs w:val="28"/>
        </w:rPr>
        <w:t xml:space="preserve">2. </w:t>
      </w:r>
      <w:r w:rsidRPr="008B49C0">
        <w:rPr>
          <w:rFonts w:ascii="Times New Roman" w:hAnsi="Times New Roman"/>
          <w:sz w:val="28"/>
          <w:szCs w:val="28"/>
        </w:rPr>
        <w:t xml:space="preserve">Настоящее решение подлежит официальному опубликованию в </w:t>
      </w:r>
      <w:r w:rsidRPr="008B49C0">
        <w:rPr>
          <w:rFonts w:ascii="Times New Roman" w:hAnsi="Times New Roman"/>
          <w:color w:val="000000"/>
          <w:sz w:val="28"/>
          <w:szCs w:val="28"/>
        </w:rPr>
        <w:t>периодическом печатном издании «</w:t>
      </w:r>
      <w:r>
        <w:rPr>
          <w:rFonts w:ascii="Times New Roman" w:hAnsi="Times New Roman"/>
          <w:color w:val="000000"/>
          <w:sz w:val="28"/>
          <w:szCs w:val="28"/>
        </w:rPr>
        <w:t>Волховские огни</w:t>
      </w:r>
      <w:r w:rsidRPr="008B49C0">
        <w:rPr>
          <w:rFonts w:ascii="Times New Roman" w:hAnsi="Times New Roman"/>
          <w:color w:val="000000"/>
          <w:sz w:val="28"/>
          <w:szCs w:val="28"/>
        </w:rPr>
        <w:t xml:space="preserve">» и подлежит размещению на официальном сайте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Свирицкое</w:t>
      </w:r>
      <w:r w:rsidRPr="008B49C0">
        <w:rPr>
          <w:rFonts w:ascii="Times New Roman" w:hAnsi="Times New Roman"/>
          <w:color w:val="000000"/>
          <w:sz w:val="28"/>
          <w:szCs w:val="28"/>
        </w:rPr>
        <w:t xml:space="preserve"> сельское поселение </w:t>
      </w:r>
      <w:r>
        <w:rPr>
          <w:rFonts w:ascii="Times New Roman" w:hAnsi="Times New Roman"/>
          <w:color w:val="000000"/>
          <w:sz w:val="28"/>
          <w:szCs w:val="28"/>
        </w:rPr>
        <w:t>Волховского</w:t>
      </w:r>
      <w:r w:rsidRPr="008B49C0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Ленинградской области</w:t>
      </w:r>
      <w:r w:rsidRPr="008B49C0">
        <w:rPr>
          <w:rFonts w:ascii="Times New Roman" w:hAnsi="Times New Roman"/>
          <w:i/>
          <w:sz w:val="28"/>
          <w:szCs w:val="28"/>
        </w:rPr>
        <w:t xml:space="preserve"> </w:t>
      </w:r>
      <w:r w:rsidRPr="008B49C0">
        <w:rPr>
          <w:rFonts w:ascii="Times New Roman" w:hAnsi="Times New Roman"/>
          <w:sz w:val="28"/>
          <w:szCs w:val="28"/>
        </w:rPr>
        <w:t>и вступает в силу после его официального опубликования</w:t>
      </w:r>
    </w:p>
    <w:p w:rsidR="005C554B" w:rsidRPr="00734CD1" w:rsidRDefault="005C554B" w:rsidP="005C5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54B" w:rsidRPr="00734CD1" w:rsidRDefault="005C554B" w:rsidP="005C5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54B" w:rsidRPr="00734CD1" w:rsidRDefault="005C554B" w:rsidP="005C55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CD1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34CD1">
        <w:rPr>
          <w:rFonts w:ascii="Times New Roman" w:hAnsi="Times New Roman" w:cs="Times New Roman"/>
          <w:sz w:val="28"/>
          <w:szCs w:val="28"/>
        </w:rPr>
        <w:t xml:space="preserve">            А.В. </w:t>
      </w:r>
      <w:r>
        <w:rPr>
          <w:rFonts w:ascii="Times New Roman" w:hAnsi="Times New Roman" w:cs="Times New Roman"/>
          <w:sz w:val="28"/>
          <w:szCs w:val="28"/>
        </w:rPr>
        <w:t>Куликов</w:t>
      </w:r>
    </w:p>
    <w:p w:rsidR="008E0166" w:rsidRPr="00734CD1" w:rsidRDefault="00734CD1" w:rsidP="00734CD1">
      <w:pPr>
        <w:spacing w:after="0" w:line="240" w:lineRule="auto"/>
        <w:ind w:left="7080" w:firstLine="708"/>
        <w:rPr>
          <w:rFonts w:ascii="Times New Roman" w:eastAsia="Times-Roman" w:hAnsi="Times New Roman" w:cs="Times New Roman"/>
        </w:rPr>
      </w:pPr>
      <w:r w:rsidRPr="00734CD1">
        <w:rPr>
          <w:rFonts w:ascii="Times New Roman" w:hAnsi="Times New Roman" w:cs="Times New Roman"/>
          <w:sz w:val="20"/>
          <w:szCs w:val="20"/>
        </w:rPr>
        <w:br w:type="page"/>
      </w:r>
      <w:r w:rsidR="008E0166" w:rsidRPr="00734CD1">
        <w:rPr>
          <w:rFonts w:ascii="Times New Roman" w:eastAsia="Times-Roman" w:hAnsi="Times New Roman" w:cs="Times New Roman"/>
        </w:rPr>
        <w:lastRenderedPageBreak/>
        <w:t>Приложение № 1</w:t>
      </w:r>
    </w:p>
    <w:p w:rsidR="008E0166" w:rsidRPr="00734CD1" w:rsidRDefault="008E0166" w:rsidP="007C7C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</w:rPr>
      </w:pPr>
      <w:r w:rsidRPr="00734CD1">
        <w:rPr>
          <w:rFonts w:ascii="Times New Roman" w:eastAsia="Times-Roman" w:hAnsi="Times New Roman" w:cs="Times New Roman"/>
        </w:rPr>
        <w:t>к решению Совета депутатов</w:t>
      </w:r>
    </w:p>
    <w:p w:rsidR="008E0166" w:rsidRPr="00734CD1" w:rsidRDefault="008E0166" w:rsidP="007C7C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</w:rPr>
      </w:pPr>
      <w:r w:rsidRPr="00734CD1">
        <w:rPr>
          <w:rFonts w:ascii="Times New Roman" w:eastAsia="Times-Roman" w:hAnsi="Times New Roman" w:cs="Times New Roman"/>
        </w:rPr>
        <w:t xml:space="preserve">МО </w:t>
      </w:r>
      <w:r w:rsidR="005C554B">
        <w:rPr>
          <w:rFonts w:ascii="Times New Roman" w:eastAsia="Times-Roman" w:hAnsi="Times New Roman" w:cs="Times New Roman"/>
        </w:rPr>
        <w:t>Свирицкое</w:t>
      </w:r>
      <w:r w:rsidRPr="00734CD1">
        <w:rPr>
          <w:rFonts w:ascii="Times New Roman" w:eastAsia="Times-Roman" w:hAnsi="Times New Roman" w:cs="Times New Roman"/>
        </w:rPr>
        <w:t xml:space="preserve"> сельское поселение</w:t>
      </w:r>
    </w:p>
    <w:p w:rsidR="008E0166" w:rsidRPr="00734CD1" w:rsidRDefault="005C554B" w:rsidP="007C7C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</w:rPr>
      </w:pPr>
      <w:r>
        <w:rPr>
          <w:rFonts w:ascii="Times New Roman" w:eastAsia="Times-Roman" w:hAnsi="Times New Roman" w:cs="Times New Roman"/>
        </w:rPr>
        <w:t xml:space="preserve">Волховского </w:t>
      </w:r>
      <w:proofErr w:type="spellStart"/>
      <w:r>
        <w:rPr>
          <w:rFonts w:ascii="Times New Roman" w:eastAsia="Times-Roman" w:hAnsi="Times New Roman" w:cs="Times New Roman"/>
        </w:rPr>
        <w:t>муницпального</w:t>
      </w:r>
      <w:proofErr w:type="spellEnd"/>
      <w:r>
        <w:rPr>
          <w:rFonts w:ascii="Times New Roman" w:eastAsia="Times-Roman" w:hAnsi="Times New Roman" w:cs="Times New Roman"/>
        </w:rPr>
        <w:t xml:space="preserve"> района</w:t>
      </w:r>
    </w:p>
    <w:p w:rsidR="008E0166" w:rsidRPr="00734CD1" w:rsidRDefault="008E0166" w:rsidP="007C7C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</w:rPr>
      </w:pPr>
      <w:r w:rsidRPr="00734CD1">
        <w:rPr>
          <w:rFonts w:ascii="Times New Roman" w:eastAsia="Times-Roman" w:hAnsi="Times New Roman" w:cs="Times New Roman"/>
        </w:rPr>
        <w:t>Ленинградской области</w:t>
      </w:r>
    </w:p>
    <w:p w:rsidR="008E0166" w:rsidRPr="00734CD1" w:rsidRDefault="008E0166" w:rsidP="007C7C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</w:rPr>
      </w:pPr>
      <w:r w:rsidRPr="00734CD1">
        <w:rPr>
          <w:rFonts w:ascii="Times New Roman" w:eastAsia="Times-Roman" w:hAnsi="Times New Roman" w:cs="Times New Roman"/>
        </w:rPr>
        <w:t xml:space="preserve">от </w:t>
      </w:r>
      <w:r w:rsidR="005C554B">
        <w:rPr>
          <w:rFonts w:ascii="Times New Roman" w:eastAsia="Times-Roman" w:hAnsi="Times New Roman" w:cs="Times New Roman"/>
        </w:rPr>
        <w:t>10.06</w:t>
      </w:r>
      <w:r w:rsidR="00F279B4">
        <w:rPr>
          <w:rFonts w:ascii="Times New Roman" w:eastAsia="Times-Roman" w:hAnsi="Times New Roman" w:cs="Times New Roman"/>
        </w:rPr>
        <w:t xml:space="preserve">.2020 </w:t>
      </w:r>
      <w:r w:rsidRPr="00734CD1">
        <w:rPr>
          <w:rFonts w:ascii="Times New Roman" w:eastAsia="Times-Roman" w:hAnsi="Times New Roman" w:cs="Times New Roman"/>
        </w:rPr>
        <w:t>года №</w:t>
      </w:r>
      <w:r w:rsidR="005C554B">
        <w:rPr>
          <w:rFonts w:ascii="Times New Roman" w:eastAsia="Times-Roman" w:hAnsi="Times New Roman" w:cs="Times New Roman"/>
        </w:rPr>
        <w:t xml:space="preserve"> 58</w:t>
      </w:r>
    </w:p>
    <w:p w:rsidR="007C7C89" w:rsidRPr="00734CD1" w:rsidRDefault="007C7C89" w:rsidP="007C7C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</w:rPr>
      </w:pPr>
    </w:p>
    <w:p w:rsidR="007C7C89" w:rsidRPr="007C7C89" w:rsidRDefault="007C7C89" w:rsidP="007C7C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</w:rPr>
      </w:pPr>
    </w:p>
    <w:p w:rsidR="008E0166" w:rsidRPr="005C554B" w:rsidRDefault="008E0166" w:rsidP="007C7C8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5C554B">
        <w:rPr>
          <w:rFonts w:ascii="Times New Roman" w:eastAsia="Times-Bold" w:hAnsi="Times New Roman" w:cs="Times New Roman"/>
          <w:b/>
          <w:bCs/>
          <w:sz w:val="28"/>
          <w:szCs w:val="28"/>
        </w:rPr>
        <w:t>Порядок организации и проведения публичных слушаний</w:t>
      </w:r>
    </w:p>
    <w:p w:rsidR="005C554B" w:rsidRPr="005C554B" w:rsidRDefault="008E0166" w:rsidP="007C7C8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5C554B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в муниципальном образовании </w:t>
      </w:r>
      <w:r w:rsidR="005C554B" w:rsidRPr="005C554B">
        <w:rPr>
          <w:rFonts w:ascii="Times New Roman" w:eastAsia="Times-Bold" w:hAnsi="Times New Roman" w:cs="Times New Roman"/>
          <w:b/>
          <w:bCs/>
          <w:sz w:val="28"/>
          <w:szCs w:val="28"/>
        </w:rPr>
        <w:t>Свирицкое</w:t>
      </w:r>
      <w:r w:rsidRPr="005C554B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сельское поселение </w:t>
      </w:r>
    </w:p>
    <w:p w:rsidR="008E0166" w:rsidRPr="005C554B" w:rsidRDefault="005C554B" w:rsidP="007C7C8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5C554B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Волховского </w:t>
      </w:r>
      <w:proofErr w:type="spellStart"/>
      <w:r w:rsidRPr="005C554B">
        <w:rPr>
          <w:rFonts w:ascii="Times New Roman" w:eastAsia="Times-Bold" w:hAnsi="Times New Roman" w:cs="Times New Roman"/>
          <w:b/>
          <w:bCs/>
          <w:sz w:val="28"/>
          <w:szCs w:val="28"/>
        </w:rPr>
        <w:t>муницпального</w:t>
      </w:r>
      <w:proofErr w:type="spellEnd"/>
      <w:r w:rsidRPr="005C554B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района</w:t>
      </w:r>
      <w:r w:rsidR="008E0166" w:rsidRPr="005C554B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Ленинградской области</w:t>
      </w:r>
    </w:p>
    <w:p w:rsidR="008E0166" w:rsidRPr="005C554B" w:rsidRDefault="008E0166" w:rsidP="007C7C8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-Bold" w:hAnsi="Times New Roman" w:cs="Times New Roman"/>
          <w:b/>
          <w:bCs/>
          <w:sz w:val="28"/>
          <w:szCs w:val="28"/>
        </w:rPr>
      </w:pPr>
    </w:p>
    <w:p w:rsidR="008E0166" w:rsidRPr="005C554B" w:rsidRDefault="008E0166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5C554B">
        <w:rPr>
          <w:rFonts w:ascii="Times New Roman" w:eastAsia="Times-Bold" w:hAnsi="Times New Roman" w:cs="Times New Roman"/>
          <w:b/>
          <w:bCs/>
          <w:sz w:val="28"/>
          <w:szCs w:val="28"/>
        </w:rPr>
        <w:t>Статья 1</w:t>
      </w:r>
      <w:r w:rsidR="007C7C89" w:rsidRPr="005C554B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. </w:t>
      </w:r>
      <w:r w:rsidRPr="005C554B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Общие положения.</w:t>
      </w:r>
    </w:p>
    <w:p w:rsidR="008E0166" w:rsidRPr="005C554B" w:rsidRDefault="008E0166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1. Порядок организации и проведения публичных слушаний в муниципальном</w:t>
      </w:r>
      <w:r w:rsidR="007C7C89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 xml:space="preserve">образовании </w:t>
      </w:r>
      <w:r w:rsidR="005C554B" w:rsidRPr="005C554B">
        <w:rPr>
          <w:rFonts w:ascii="Times New Roman" w:eastAsia="Times-Roman" w:hAnsi="Times New Roman" w:cs="Times New Roman"/>
          <w:sz w:val="28"/>
          <w:szCs w:val="28"/>
        </w:rPr>
        <w:t>Свирицкое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 xml:space="preserve"> сельское поселение </w:t>
      </w:r>
      <w:r w:rsidR="005C554B" w:rsidRPr="005C554B">
        <w:rPr>
          <w:rFonts w:ascii="Times New Roman" w:eastAsia="Times-Roman" w:hAnsi="Times New Roman" w:cs="Times New Roman"/>
          <w:sz w:val="28"/>
          <w:szCs w:val="28"/>
        </w:rPr>
        <w:t xml:space="preserve">Волховского </w:t>
      </w:r>
      <w:proofErr w:type="spellStart"/>
      <w:r w:rsidR="005C554B" w:rsidRPr="005C554B">
        <w:rPr>
          <w:rFonts w:ascii="Times New Roman" w:eastAsia="Times-Roman" w:hAnsi="Times New Roman" w:cs="Times New Roman"/>
          <w:sz w:val="28"/>
          <w:szCs w:val="28"/>
        </w:rPr>
        <w:t>муницпального</w:t>
      </w:r>
      <w:proofErr w:type="spellEnd"/>
      <w:r w:rsidR="005C554B" w:rsidRPr="005C554B">
        <w:rPr>
          <w:rFonts w:ascii="Times New Roman" w:eastAsia="Times-Roman" w:hAnsi="Times New Roman" w:cs="Times New Roman"/>
          <w:sz w:val="28"/>
          <w:szCs w:val="28"/>
        </w:rPr>
        <w:t xml:space="preserve"> района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 xml:space="preserve"> Ленинградской области определяет процедуру назначения</w:t>
      </w:r>
      <w:r w:rsidR="007C7C89" w:rsidRPr="005C554B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подготовки и</w:t>
      </w:r>
      <w:r w:rsidR="007C7C89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проведения</w:t>
      </w:r>
      <w:r w:rsidR="007C7C89" w:rsidRPr="005C554B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 xml:space="preserve">публичных слушании муниципальном образовании </w:t>
      </w:r>
      <w:r w:rsidR="00374AF1" w:rsidRPr="005C554B">
        <w:rPr>
          <w:rFonts w:ascii="Times New Roman" w:eastAsia="Times-Roman" w:hAnsi="Times New Roman" w:cs="Times New Roman"/>
          <w:sz w:val="28"/>
          <w:szCs w:val="28"/>
        </w:rPr>
        <w:t xml:space="preserve">Свирицкое сельское поселение Волховского </w:t>
      </w:r>
      <w:proofErr w:type="spellStart"/>
      <w:r w:rsidR="00374AF1" w:rsidRPr="005C554B">
        <w:rPr>
          <w:rFonts w:ascii="Times New Roman" w:eastAsia="Times-Roman" w:hAnsi="Times New Roman" w:cs="Times New Roman"/>
          <w:sz w:val="28"/>
          <w:szCs w:val="28"/>
        </w:rPr>
        <w:t>муницпального</w:t>
      </w:r>
      <w:proofErr w:type="spellEnd"/>
      <w:r w:rsidR="00374AF1" w:rsidRPr="005C554B">
        <w:rPr>
          <w:rFonts w:ascii="Times New Roman" w:eastAsia="Times-Roman" w:hAnsi="Times New Roman" w:cs="Times New Roman"/>
          <w:sz w:val="28"/>
          <w:szCs w:val="28"/>
        </w:rPr>
        <w:t xml:space="preserve"> района Ленинградской</w:t>
      </w:r>
      <w:r w:rsidR="00374AF1">
        <w:rPr>
          <w:rFonts w:ascii="Times New Roman" w:eastAsia="Times-Roman" w:hAnsi="Times New Roman" w:cs="Times New Roman"/>
          <w:sz w:val="28"/>
          <w:szCs w:val="28"/>
        </w:rPr>
        <w:t xml:space="preserve"> области</w:t>
      </w:r>
      <w:r w:rsidR="00374AF1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(далее -</w:t>
      </w:r>
      <w:r w:rsidR="007C7C89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Порядок).</w:t>
      </w:r>
    </w:p>
    <w:p w:rsidR="008E0166" w:rsidRPr="005C554B" w:rsidRDefault="008E0166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 xml:space="preserve">2. Публичные слушания в муниципальном образовании </w:t>
      </w:r>
      <w:r w:rsidR="005C554B" w:rsidRPr="005C554B">
        <w:rPr>
          <w:rFonts w:ascii="Times New Roman" w:eastAsia="Times-Roman" w:hAnsi="Times New Roman" w:cs="Times New Roman"/>
          <w:sz w:val="28"/>
          <w:szCs w:val="28"/>
        </w:rPr>
        <w:t xml:space="preserve">Свирицкое сельское поселение Волховского </w:t>
      </w:r>
      <w:proofErr w:type="spellStart"/>
      <w:r w:rsidR="005C554B" w:rsidRPr="005C554B">
        <w:rPr>
          <w:rFonts w:ascii="Times New Roman" w:eastAsia="Times-Roman" w:hAnsi="Times New Roman" w:cs="Times New Roman"/>
          <w:sz w:val="28"/>
          <w:szCs w:val="28"/>
        </w:rPr>
        <w:t>муницпального</w:t>
      </w:r>
      <w:proofErr w:type="spellEnd"/>
      <w:r w:rsidR="005C554B" w:rsidRPr="005C554B">
        <w:rPr>
          <w:rFonts w:ascii="Times New Roman" w:eastAsia="Times-Roman" w:hAnsi="Times New Roman" w:cs="Times New Roman"/>
          <w:sz w:val="28"/>
          <w:szCs w:val="28"/>
        </w:rPr>
        <w:t xml:space="preserve"> района Ленинградской</w:t>
      </w:r>
      <w:r w:rsidR="005C554B">
        <w:rPr>
          <w:rFonts w:ascii="Times New Roman" w:eastAsia="Times-Roman" w:hAnsi="Times New Roman" w:cs="Times New Roman"/>
          <w:sz w:val="28"/>
          <w:szCs w:val="28"/>
        </w:rPr>
        <w:t xml:space="preserve"> области</w:t>
      </w:r>
      <w:r w:rsidR="007C7C89" w:rsidRPr="005C554B">
        <w:rPr>
          <w:rFonts w:ascii="Times New Roman" w:eastAsia="Times-Roman" w:hAnsi="Times New Roman" w:cs="Times New Roman"/>
          <w:sz w:val="28"/>
          <w:szCs w:val="28"/>
        </w:rPr>
        <w:t xml:space="preserve"> -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 xml:space="preserve"> форма участия граждан в осуществлении местного самоуправления путем</w:t>
      </w:r>
      <w:r w:rsidR="007C7C89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обсуждения проектов муниципальных правовых актов по вопросам местного значения (далее</w:t>
      </w:r>
      <w:r w:rsidR="007C7C89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- публичные слушания).</w:t>
      </w:r>
    </w:p>
    <w:p w:rsidR="007C7C89" w:rsidRDefault="008E0166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Иные понятия и термины, используемые в Порядке, применяются в значениях,</w:t>
      </w:r>
      <w:r w:rsidR="007C7C89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 xml:space="preserve">определенных нормативными правовыми актами Российской Федерации, а </w:t>
      </w:r>
      <w:proofErr w:type="spellStart"/>
      <w:r w:rsidRPr="005C554B">
        <w:rPr>
          <w:rFonts w:ascii="Times New Roman" w:eastAsia="Times-Roman" w:hAnsi="Times New Roman" w:cs="Times New Roman"/>
          <w:sz w:val="28"/>
          <w:szCs w:val="28"/>
        </w:rPr>
        <w:t>также</w:t>
      </w:r>
      <w:r w:rsidR="007C7C89" w:rsidRPr="005C554B">
        <w:rPr>
          <w:rFonts w:ascii="Times New Roman" w:eastAsia="Times-Roman" w:hAnsi="Times New Roman" w:cs="Times New Roman"/>
          <w:sz w:val="28"/>
          <w:szCs w:val="28"/>
        </w:rPr>
        <w:t>нормативными</w:t>
      </w:r>
      <w:proofErr w:type="spellEnd"/>
      <w:r w:rsidR="007C7C89" w:rsidRPr="005C554B">
        <w:rPr>
          <w:rFonts w:ascii="Times New Roman" w:eastAsia="Times-Roman" w:hAnsi="Times New Roman" w:cs="Times New Roman"/>
          <w:sz w:val="28"/>
          <w:szCs w:val="28"/>
        </w:rPr>
        <w:t xml:space="preserve"> правовыми актами Ленинградской области.</w:t>
      </w:r>
    </w:p>
    <w:p w:rsidR="00374AF1" w:rsidRPr="005C554B" w:rsidRDefault="00374AF1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5C554B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Статья </w:t>
      </w:r>
      <w:r w:rsidRPr="005C554B">
        <w:rPr>
          <w:rFonts w:ascii="Times New Roman" w:eastAsia="Times-BoldItalic" w:hAnsi="Times New Roman" w:cs="Times New Roman"/>
          <w:b/>
          <w:bCs/>
          <w:iCs/>
          <w:sz w:val="28"/>
          <w:szCs w:val="28"/>
        </w:rPr>
        <w:t>2</w:t>
      </w:r>
      <w:r w:rsidRPr="005C554B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5C554B">
        <w:rPr>
          <w:rFonts w:ascii="Times New Roman" w:eastAsia="Times-Bold" w:hAnsi="Times New Roman" w:cs="Times New Roman"/>
          <w:b/>
          <w:bCs/>
          <w:sz w:val="28"/>
          <w:szCs w:val="28"/>
        </w:rPr>
        <w:t>Право на участие в публичных слушаниях.</w:t>
      </w:r>
    </w:p>
    <w:p w:rsidR="007C7C89" w:rsidRPr="005C554B" w:rsidRDefault="007C7C89" w:rsidP="00374A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1. Правом участия в публичных слушаниях обладают лица, постоянно или</w:t>
      </w:r>
      <w:r w:rsidR="00374AF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 xml:space="preserve">преимущественно проживающие на территории муниципального образования </w:t>
      </w:r>
      <w:r w:rsidR="00374AF1" w:rsidRPr="005C554B">
        <w:rPr>
          <w:rFonts w:ascii="Times New Roman" w:eastAsia="Times-Roman" w:hAnsi="Times New Roman" w:cs="Times New Roman"/>
          <w:sz w:val="28"/>
          <w:szCs w:val="28"/>
        </w:rPr>
        <w:t xml:space="preserve">Свирицкое сельское поселение Волховского </w:t>
      </w:r>
      <w:proofErr w:type="spellStart"/>
      <w:r w:rsidR="00374AF1" w:rsidRPr="005C554B">
        <w:rPr>
          <w:rFonts w:ascii="Times New Roman" w:eastAsia="Times-Roman" w:hAnsi="Times New Roman" w:cs="Times New Roman"/>
          <w:sz w:val="28"/>
          <w:szCs w:val="28"/>
        </w:rPr>
        <w:t>муницпального</w:t>
      </w:r>
      <w:proofErr w:type="spellEnd"/>
      <w:r w:rsidR="00374AF1" w:rsidRPr="005C554B">
        <w:rPr>
          <w:rFonts w:ascii="Times New Roman" w:eastAsia="Times-Roman" w:hAnsi="Times New Roman" w:cs="Times New Roman"/>
          <w:sz w:val="28"/>
          <w:szCs w:val="28"/>
        </w:rPr>
        <w:t xml:space="preserve"> района Ленинградской</w:t>
      </w:r>
      <w:r w:rsidR="00374AF1">
        <w:rPr>
          <w:rFonts w:ascii="Times New Roman" w:eastAsia="Times-Roman" w:hAnsi="Times New Roman" w:cs="Times New Roman"/>
          <w:sz w:val="28"/>
          <w:szCs w:val="28"/>
        </w:rPr>
        <w:t xml:space="preserve"> области</w:t>
      </w:r>
      <w:r w:rsidR="00374AF1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(далее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 xml:space="preserve"> -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 xml:space="preserve"> муниципальное образование), обладающие в соответствии с законодательством о выборах избирательным правом.</w:t>
      </w:r>
    </w:p>
    <w:p w:rsidR="007C7C89" w:rsidRPr="005C554B" w:rsidRDefault="007C7C89" w:rsidP="00374A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Граждане, имеющие недвижимую собственность или арендующие ее на территории</w:t>
      </w:r>
      <w:r w:rsidR="00374AF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муниципального образования, имеют право участвовать в публичных слушаниях с правом совещательного голоса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2. Участие в публичных слушаниях осуществляется лично. Голосование на публичных слушаниях за других лиц не допускается.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Каждый участвующий в публичных слушаниях имеет один голос.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3. Участие в публичных слушаниях является свободным и добровольным. Никто не вправе оказывать принудительное воздействие на участие или неучастие в публичных слушаниях, а также на свободное волеизъявление.</w:t>
      </w:r>
    </w:p>
    <w:p w:rsidR="007C7C89" w:rsidRPr="005C554B" w:rsidRDefault="007C7C89" w:rsidP="00374A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Прямые или косвенные ограничения на участие в публичных слушаниях в зависимости от происхождения, должностного, социального и имущественного положения, расовой или национальной принадлежности, пола, образования, языка, отношения к религии,</w:t>
      </w:r>
      <w:r w:rsidR="00374AF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 xml:space="preserve">политических или иных взглядов,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lastRenderedPageBreak/>
        <w:t>принадлежности к общественным объединениям, рода и</w:t>
      </w:r>
      <w:r w:rsidR="00734CD1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характера занятий запрещаются.</w:t>
      </w:r>
    </w:p>
    <w:p w:rsidR="007C7C89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 xml:space="preserve">4. Ранее выявленное мнение граждан в форме местного референдума, на сходе, на собраниях, на конференциях (собраниях делегатов) граждан, путем проведения опроса граждан или иной форме непосредственного участия граждан в осуществлении местного самоуправления по проекту муниципального правового акта, выносимому на  </w:t>
      </w:r>
      <w:proofErr w:type="spellStart"/>
      <w:r w:rsidRPr="005C554B">
        <w:rPr>
          <w:rFonts w:ascii="Times New Roman" w:eastAsia="Times-Roman" w:hAnsi="Times New Roman" w:cs="Times New Roman"/>
          <w:sz w:val="28"/>
          <w:szCs w:val="28"/>
        </w:rPr>
        <w:t>публичныеслушания</w:t>
      </w:r>
      <w:proofErr w:type="spellEnd"/>
      <w:r w:rsidRPr="005C554B">
        <w:rPr>
          <w:rFonts w:ascii="Times New Roman" w:eastAsia="Times-Roman" w:hAnsi="Times New Roman" w:cs="Times New Roman"/>
          <w:sz w:val="28"/>
          <w:szCs w:val="28"/>
        </w:rPr>
        <w:t>, не является препятствием для назначения публичных слушаний.</w:t>
      </w:r>
    </w:p>
    <w:p w:rsidR="00374AF1" w:rsidRPr="005C554B" w:rsidRDefault="00374AF1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5C554B">
        <w:rPr>
          <w:rFonts w:ascii="Times New Roman" w:eastAsia="Times-Bold" w:hAnsi="Times New Roman" w:cs="Times New Roman"/>
          <w:b/>
          <w:bCs/>
          <w:sz w:val="28"/>
          <w:szCs w:val="28"/>
        </w:rPr>
        <w:t>Статья 3. Вопросы публичных слушаний.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1. На публичные слушания выносятся;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1) проект устава муниципального образования, а также проект муниципального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правового акта о внесении изменений и дополнений в устав, кроме случаев, когда в устав</w:t>
      </w:r>
    </w:p>
    <w:p w:rsidR="007C7C89" w:rsidRPr="005C554B" w:rsidRDefault="007C7C89" w:rsidP="00734CD1">
      <w:pPr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муниципального образования вносятся изменения в форме точного воспроизведения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положений Конституции Российской Федерации, федеральных законов,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конституции (уставов) или законов Российской Федерации в целях приведения данного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устава в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соответствие с этими нормативными правовыми актами;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2) проект местного бюджета и отчет о его исполнении;</w:t>
      </w:r>
    </w:p>
    <w:p w:rsidR="007C7C89" w:rsidRPr="005C554B" w:rsidRDefault="00374AF1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3</w:t>
      </w:r>
      <w:r w:rsidR="002E0828">
        <w:rPr>
          <w:rFonts w:ascii="Times New Roman" w:eastAsia="Times-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-Roman" w:hAnsi="Times New Roman" w:cs="Times New Roman"/>
          <w:sz w:val="28"/>
          <w:szCs w:val="28"/>
        </w:rPr>
        <w:t>прое</w:t>
      </w:r>
      <w:proofErr w:type="gramStart"/>
      <w:r>
        <w:rPr>
          <w:rFonts w:ascii="Times New Roman" w:eastAsia="Times-Roman" w:hAnsi="Times New Roman" w:cs="Times New Roman"/>
          <w:sz w:val="28"/>
          <w:szCs w:val="28"/>
        </w:rPr>
        <w:t xml:space="preserve">кт </w:t>
      </w:r>
      <w:r w:rsidR="007C7C89" w:rsidRPr="005C554B">
        <w:rPr>
          <w:rFonts w:ascii="Times New Roman" w:eastAsia="Times-Roman" w:hAnsi="Times New Roman" w:cs="Times New Roman"/>
          <w:sz w:val="28"/>
          <w:szCs w:val="28"/>
        </w:rPr>
        <w:t>стр</w:t>
      </w:r>
      <w:proofErr w:type="gramEnd"/>
      <w:r w:rsidR="007C7C89" w:rsidRPr="005C554B">
        <w:rPr>
          <w:rFonts w:ascii="Times New Roman" w:eastAsia="Times-Roman" w:hAnsi="Times New Roman" w:cs="Times New Roman"/>
          <w:sz w:val="28"/>
          <w:szCs w:val="28"/>
        </w:rPr>
        <w:t>атегии социально-экономического развития муниципального образования;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4) вопросы о преобразовании муниципального образования, за исключением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случаев,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если в соответствии со статьей 1 Федерального закона от 06 октября 2003 года № 131-ФЗ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374AF1">
        <w:rPr>
          <w:rFonts w:ascii="Cambria Math" w:eastAsia="Times-Roman" w:hAnsi="Cambria Math" w:cs="Times New Roman"/>
          <w:sz w:val="28"/>
          <w:szCs w:val="28"/>
        </w:rPr>
        <w:t>«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74AF1">
        <w:rPr>
          <w:rFonts w:ascii="Cambria Math" w:eastAsia="Times-Roman" w:hAnsi="Cambria Math" w:cs="Times New Roman"/>
          <w:sz w:val="28"/>
          <w:szCs w:val="28"/>
        </w:rPr>
        <w:t>»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 xml:space="preserve"> для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преобразования муниципального образования требуется получение согласия населения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муниципального образования, выраженного путем голосования либо на сходах граждан.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 xml:space="preserve">2. на публичные слушания могут </w:t>
      </w:r>
      <w:proofErr w:type="gramStart"/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>выноси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тся</w:t>
      </w:r>
      <w:proofErr w:type="gramEnd"/>
      <w:r w:rsidRPr="005C554B">
        <w:rPr>
          <w:rFonts w:ascii="Times New Roman" w:eastAsia="Times-Roman" w:hAnsi="Times New Roman" w:cs="Times New Roman"/>
          <w:sz w:val="28"/>
          <w:szCs w:val="28"/>
        </w:rPr>
        <w:t xml:space="preserve"> проекты иных муниципальных правовых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актов по вопросам местного значения.</w:t>
      </w:r>
    </w:p>
    <w:p w:rsidR="007C7C89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 xml:space="preserve">3. </w:t>
      </w:r>
      <w:proofErr w:type="gramStart"/>
      <w:r w:rsidRPr="005C554B">
        <w:rPr>
          <w:rFonts w:ascii="Times New Roman" w:eastAsia="Times-Roman" w:hAnsi="Times New Roman" w:cs="Times New Roman"/>
          <w:sz w:val="28"/>
          <w:szCs w:val="28"/>
        </w:rPr>
        <w:t>По проектам генеральных планов, проектам правил землепользования и застройки,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проектам планировки территории, проектам межевания территории, проектам правил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благоустройства территорий, проектам предусматривающим внесение изменений в один из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указанных утвержденных документов, проектам решений о предоставлении разрешения на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строительства, проектам решений о предоставлении разрешения на отклонение от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предельных параметров разрешенного строительства, реконструкции объектов капитального</w:t>
      </w:r>
      <w:proofErr w:type="gramEnd"/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строительства вопросам изменения одного вида разрешенного использования земельных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участков и объектов капитального строительства на другой вид такого использования при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отсутствии утвержденных правил землепользования и застройки.</w:t>
      </w:r>
    </w:p>
    <w:p w:rsidR="00374AF1" w:rsidRPr="005C554B" w:rsidRDefault="00374AF1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5C554B">
        <w:rPr>
          <w:rFonts w:ascii="Times New Roman" w:eastAsia="Times-Bold" w:hAnsi="Times New Roman" w:cs="Times New Roman"/>
          <w:b/>
          <w:bCs/>
          <w:sz w:val="28"/>
          <w:szCs w:val="28"/>
        </w:rPr>
        <w:t>Статья 4. Формат проведения публичных слушаний.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1. Публичные слушания проводятся в форме одного или нескольких собраний, на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 xml:space="preserve">котором (которых) граждане имеют возможность высказать свое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lastRenderedPageBreak/>
        <w:t>мнение по проекту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муниципального правового акта, свои предложения и замечания к нему, а также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проголосовать за или против его принятия.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2. публичные слушания проводятся в форме нескольких собраний в целях обеспечения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равных возможностей для участия-в публичных слушаниях, в случаях когда: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1) количество участников публичных слушаний превышает количество мест в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помещении, в котором проводятся публичные слушания;</w:t>
      </w:r>
    </w:p>
    <w:p w:rsidR="007C7C89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2) решение о проведении публичных слушаний в форме нескольких собраний принято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органом (должностным лицом), назначившим публичные слушания.</w:t>
      </w:r>
    </w:p>
    <w:p w:rsidR="00374AF1" w:rsidRPr="005C554B" w:rsidRDefault="00374AF1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5C554B">
        <w:rPr>
          <w:rFonts w:ascii="Times New Roman" w:eastAsia="Times-Bold" w:hAnsi="Times New Roman" w:cs="Times New Roman"/>
          <w:b/>
          <w:bCs/>
          <w:sz w:val="28"/>
          <w:szCs w:val="28"/>
        </w:rPr>
        <w:t>Статья 5. Место проведения публичных слушаний.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1. Публичные слушания проводятся в помещении, оборудованном сидячими местами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для размещения граждан, столом для регистрации участников публичных слушаний, столом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для работы счетной комиссии, трибуной для выступлений, ящико</w:t>
      </w:r>
      <w:proofErr w:type="gramStart"/>
      <w:r w:rsidRPr="005C554B">
        <w:rPr>
          <w:rFonts w:ascii="Times New Roman" w:eastAsia="Times-Roman" w:hAnsi="Times New Roman" w:cs="Times New Roman"/>
          <w:sz w:val="28"/>
          <w:szCs w:val="28"/>
        </w:rPr>
        <w:t>м(</w:t>
      </w:r>
      <w:proofErr w:type="spellStart"/>
      <w:proofErr w:type="gramEnd"/>
      <w:r w:rsidRPr="005C554B">
        <w:rPr>
          <w:rFonts w:ascii="Times New Roman" w:eastAsia="Times-Roman" w:hAnsi="Times New Roman" w:cs="Times New Roman"/>
          <w:sz w:val="28"/>
          <w:szCs w:val="28"/>
        </w:rPr>
        <w:t>ами</w:t>
      </w:r>
      <w:proofErr w:type="spellEnd"/>
      <w:r w:rsidRPr="005C554B">
        <w:rPr>
          <w:rFonts w:ascii="Times New Roman" w:eastAsia="Times-Roman" w:hAnsi="Times New Roman" w:cs="Times New Roman"/>
          <w:sz w:val="28"/>
          <w:szCs w:val="28"/>
        </w:rPr>
        <w:t>) для голосования.</w:t>
      </w:r>
    </w:p>
    <w:p w:rsidR="007C7C89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 xml:space="preserve">Публичные слушания также могут </w:t>
      </w:r>
      <w:proofErr w:type="gramStart"/>
      <w:r w:rsidRPr="005C554B">
        <w:rPr>
          <w:rFonts w:ascii="Times New Roman" w:eastAsia="Times-Roman" w:hAnsi="Times New Roman" w:cs="Times New Roman"/>
          <w:sz w:val="28"/>
          <w:szCs w:val="28"/>
        </w:rPr>
        <w:t>проводится</w:t>
      </w:r>
      <w:proofErr w:type="gramEnd"/>
      <w:r w:rsidRPr="005C554B">
        <w:rPr>
          <w:rFonts w:ascii="Times New Roman" w:eastAsia="Times-Roman" w:hAnsi="Times New Roman" w:cs="Times New Roman"/>
          <w:sz w:val="28"/>
          <w:szCs w:val="28"/>
        </w:rPr>
        <w:t xml:space="preserve"> на улице в случае, если позволяют</w:t>
      </w:r>
      <w:r w:rsidR="00734CD1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погодные условия.</w:t>
      </w:r>
    </w:p>
    <w:p w:rsidR="00374AF1" w:rsidRPr="005C554B" w:rsidRDefault="00374AF1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5C554B">
        <w:rPr>
          <w:rFonts w:ascii="Times New Roman" w:eastAsia="Times-Bold" w:hAnsi="Times New Roman" w:cs="Times New Roman"/>
          <w:b/>
          <w:bCs/>
          <w:sz w:val="28"/>
          <w:szCs w:val="28"/>
        </w:rPr>
        <w:t>Статья 6. Инициатива проведения публичных слушаний.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1. Публичные слушания проводятся по инициативе: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1) инициативной группы граждан количеством не менее 10 человек из числа</w:t>
      </w:r>
      <w:r w:rsidR="00734CD1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жителей муниципального образования, обладающих избирательным правом;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2) Совета депутатов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3) Главы муниципального образования;</w:t>
      </w:r>
    </w:p>
    <w:p w:rsidR="007C7C89" w:rsidRDefault="002E0828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4) </w:t>
      </w:r>
      <w:r w:rsidR="007C7C89" w:rsidRPr="005C554B">
        <w:rPr>
          <w:rFonts w:ascii="Times New Roman" w:eastAsia="Times-Roman" w:hAnsi="Times New Roman" w:cs="Times New Roman"/>
          <w:sz w:val="28"/>
          <w:szCs w:val="28"/>
        </w:rPr>
        <w:t>Главы администрации муниципального образования, осуществляющего свои</w:t>
      </w:r>
      <w:r w:rsidR="00734CD1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7C7C89" w:rsidRPr="005C554B">
        <w:rPr>
          <w:rFonts w:ascii="Times New Roman" w:eastAsia="Times-Roman" w:hAnsi="Times New Roman" w:cs="Times New Roman"/>
          <w:sz w:val="28"/>
          <w:szCs w:val="28"/>
        </w:rPr>
        <w:t>полномочия на основе контракта.</w:t>
      </w:r>
    </w:p>
    <w:p w:rsidR="00374AF1" w:rsidRPr="005C554B" w:rsidRDefault="00374AF1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5C554B">
        <w:rPr>
          <w:rFonts w:ascii="Times New Roman" w:eastAsia="Times-Bold" w:hAnsi="Times New Roman" w:cs="Times New Roman"/>
          <w:b/>
          <w:bCs/>
          <w:sz w:val="28"/>
          <w:szCs w:val="28"/>
        </w:rPr>
        <w:t>Статья 7. Порядок выдвижения инициативы проведения публичных слушаний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5C554B">
        <w:rPr>
          <w:rFonts w:ascii="Times New Roman" w:eastAsia="Times-Bold" w:hAnsi="Times New Roman" w:cs="Times New Roman"/>
          <w:b/>
          <w:bCs/>
          <w:sz w:val="28"/>
          <w:szCs w:val="28"/>
        </w:rPr>
        <w:t>населением.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1. Выдвижение инициативы проведения публичных слушаний осуществляется путем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сбора подписей инициатором (инициативной группой). В сборе подписей имеют право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участвовать граждане, имеющие право участвовать в публичных слушаниях.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 xml:space="preserve">Подписи вносятся в подписные листы (согласно Приложению </w:t>
      </w:r>
      <w:r w:rsidR="00734CD1" w:rsidRPr="005C554B">
        <w:rPr>
          <w:rFonts w:ascii="Times New Roman" w:eastAsia="Times-Roman" w:hAnsi="Times New Roman" w:cs="Times New Roman"/>
          <w:sz w:val="28"/>
          <w:szCs w:val="28"/>
        </w:rPr>
        <w:t xml:space="preserve">к Порядку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№ 1), в которых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указываются следующие сведения: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Вопрос, выносимый на публичные слушания,</w:t>
      </w:r>
    </w:p>
    <w:p w:rsidR="008D19EF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Фамилия, имя, отчество, дата рождения,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Серия и номер паспорта или заменяющего его документа каждого гражданина,</w:t>
      </w:r>
      <w:r w:rsidR="00734CD1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поддерживающего инициативу проведения публичных слушаний,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Адрес его места жительства,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Подпись и дата внесения подписи.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Подпись и дата внесения подписи ставятся только самим гражданином.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Подписные листы заверяются гражданином, осуществлявшим сбор подписей, которое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 xml:space="preserve">собственноручно указывает свои фамилию, имя, отчество,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lastRenderedPageBreak/>
        <w:t>дату рождения, адрес места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жительства, серию и номер паспорта или заменяющего его документа, ставит свою подпись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и дату ее внесения.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Подписные листы, содержащие в совокупности менее десяти подписей, не подлежат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рассмотрению.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 xml:space="preserve">2. </w:t>
      </w:r>
      <w:proofErr w:type="gramStart"/>
      <w:r w:rsidRPr="005C554B">
        <w:rPr>
          <w:rFonts w:ascii="Times New Roman" w:eastAsia="Times-Roman" w:hAnsi="Times New Roman" w:cs="Times New Roman"/>
          <w:sz w:val="28"/>
          <w:szCs w:val="28"/>
        </w:rPr>
        <w:t>При осуществлении сбора подписей в поддержку инициативы проведения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публичных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слушаний лицо, осуществляющее сбор подписей, обязано по просьбе участника публичных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слушаний предъявить ему для ознакомления проект муниципального правового акта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(описание преобразования муниципального образования), который предлагается обсудить на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публичных слушаниях.</w:t>
      </w:r>
      <w:proofErr w:type="gramEnd"/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3. По окончании сбора подписей в поддержку инициативы проведения публичных</w:t>
      </w:r>
      <w:r w:rsidR="00734CD1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слушаний подписные листы должны быть сброшюрованы.</w:t>
      </w:r>
    </w:p>
    <w:p w:rsidR="007C7C89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4. Инициатор (инициативная группа), направляет (ют) в Совет депутатов обращение о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выдвижении инициативы проведения публичных слушаний. К обращению о выдвижении</w:t>
      </w:r>
      <w:r w:rsidR="00734CD1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инициативы проведения публичных слушаний прилагаются подписные листы.</w:t>
      </w:r>
    </w:p>
    <w:p w:rsidR="00374AF1" w:rsidRPr="005C554B" w:rsidRDefault="00374AF1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5C554B">
        <w:rPr>
          <w:rFonts w:ascii="Times New Roman" w:eastAsia="Times-Bold" w:hAnsi="Times New Roman" w:cs="Times New Roman"/>
          <w:b/>
          <w:bCs/>
          <w:sz w:val="28"/>
          <w:szCs w:val="28"/>
        </w:rPr>
        <w:t>Статья 8. Принятие решения о назначении публичных слушаний.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1. Публичные слушания, проводимые по инициативе населения или Совета депутатов,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назначаются Советом депутатов, а по инициативе главы муниципального образования или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главы администрации муниципального образования, осуществляющего свои полномочия на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основе контракта, - главой муниципального образования.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Совет депутатов рассматривает обращение о проведении публичных слушаний в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соответствии с регламентом работы Совета депутатов. Решение по обращению о назначении,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либо об отказе в назначении публичных слушаний принимается на ближайшем заседании.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 xml:space="preserve">2. </w:t>
      </w:r>
      <w:proofErr w:type="gramStart"/>
      <w:r w:rsidRPr="005C554B">
        <w:rPr>
          <w:rFonts w:ascii="Times New Roman" w:eastAsia="Times-Roman" w:hAnsi="Times New Roman" w:cs="Times New Roman"/>
          <w:sz w:val="28"/>
          <w:szCs w:val="28"/>
        </w:rPr>
        <w:t>В случае принятия Советом депутатов решения о назначении публичных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слушаний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по инициативе населения Совет депутатов вправе изменить предложенные населением срок,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дату и время проведения публичных слушаний, форму публичных слушаний и форму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голосования на публичных слушаниях, при условии оставления без изменения проекта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муниципального правового акта (описание преобразования муниципального образования),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предложенного населением для обсуждения на публичных слушаниях.</w:t>
      </w:r>
      <w:proofErr w:type="gramEnd"/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3. Советом депутатов публичные слушания назначаются путем принятия решения,</w:t>
      </w:r>
      <w:r w:rsidR="00734CD1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главой муниципального образования - путем принятия постановления.</w:t>
      </w:r>
    </w:p>
    <w:p w:rsidR="008D19EF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4. В правовом акте о назначении публичных слушаний устанавливаются: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1) срок, дата проведения публичных слушаний;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2) формат публичных слушаний;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3) место проведения публичных слушаний.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К правовому акту о назначении публичных слушаний прилагается проект</w:t>
      </w:r>
      <w:r w:rsidR="00734CD1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муниципального правового акта, подлежащий обсуждению на публичных слушаниях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(описание преобразования муниципального образования).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lastRenderedPageBreak/>
        <w:t>5. Правовой акт о назначении публичных слушаний, включая приложение к нему,</w:t>
      </w:r>
      <w:r w:rsidR="00734CD1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подлежит официальному опубликованию (обнародованию) в порядке, установленном для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опубликования (обнародования) соответствующих муниципальных правовых актов, а также</w:t>
      </w:r>
      <w:r w:rsidR="00734CD1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размещается на официальном сайте соответствующего органа местного самоуправления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 xml:space="preserve">муниципального образования в информационно-телекоммуникационной сети </w:t>
      </w:r>
      <w:r w:rsidR="000C4A11">
        <w:rPr>
          <w:rFonts w:ascii="Cambria Math" w:eastAsia="Times-Roman" w:hAnsi="Cambria Math" w:cs="Times New Roman"/>
          <w:sz w:val="28"/>
          <w:szCs w:val="28"/>
        </w:rPr>
        <w:t>«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Интернет</w:t>
      </w:r>
      <w:r w:rsidR="000C4A11">
        <w:rPr>
          <w:rFonts w:ascii="Cambria Math" w:eastAsia="Times-Roman" w:hAnsi="Cambria Math" w:cs="Times New Roman"/>
          <w:sz w:val="28"/>
          <w:szCs w:val="28"/>
        </w:rPr>
        <w:t>»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7C7C89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6. Моментом оповещения жителей муниципального образования о проведении</w:t>
      </w:r>
      <w:r w:rsidR="00734CD1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публичных слушаний является день официального опубликования (обнародования)</w:t>
      </w:r>
      <w:r w:rsidR="00734CD1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правового акта о назначении публичных слушаний.</w:t>
      </w:r>
    </w:p>
    <w:p w:rsidR="00374AF1" w:rsidRPr="005C554B" w:rsidRDefault="00374AF1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5C554B">
        <w:rPr>
          <w:rFonts w:ascii="Times New Roman" w:eastAsia="Times-Bold" w:hAnsi="Times New Roman" w:cs="Times New Roman"/>
          <w:b/>
          <w:bCs/>
          <w:sz w:val="28"/>
          <w:szCs w:val="28"/>
        </w:rPr>
        <w:t>Статья 9. Организационные основы публичных слушаний.</w:t>
      </w:r>
    </w:p>
    <w:p w:rsidR="00734CD1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1. Подготовка и проведение публичных слушаний обеспечивается администрацией</w:t>
      </w:r>
      <w:r w:rsidR="00734CD1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 xml:space="preserve">муниципального образования (далее - Администрация). 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2. Подготовка к проведению публичных слушаний включает в себя: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1) Составление списка граждан, имеющих право участвовать в публичных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слушаниях;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 xml:space="preserve">2) назначение лиц, ответственных за регистрацию участников публичных слушаний </w:t>
      </w:r>
      <w:proofErr w:type="spellStart"/>
      <w:r w:rsidRPr="005C554B">
        <w:rPr>
          <w:rFonts w:ascii="Times New Roman" w:eastAsia="Times-Roman" w:hAnsi="Times New Roman" w:cs="Times New Roman"/>
          <w:sz w:val="28"/>
          <w:szCs w:val="28"/>
        </w:rPr>
        <w:t>исопровождение</w:t>
      </w:r>
      <w:proofErr w:type="spellEnd"/>
      <w:r w:rsidRPr="005C554B">
        <w:rPr>
          <w:rFonts w:ascii="Times New Roman" w:eastAsia="Times-Roman" w:hAnsi="Times New Roman" w:cs="Times New Roman"/>
          <w:sz w:val="28"/>
          <w:szCs w:val="28"/>
        </w:rPr>
        <w:t xml:space="preserve"> хода собрания (</w:t>
      </w:r>
      <w:proofErr w:type="spellStart"/>
      <w:r w:rsidRPr="005C554B">
        <w:rPr>
          <w:rFonts w:ascii="Times New Roman" w:eastAsia="Times-Roman" w:hAnsi="Times New Roman" w:cs="Times New Roman"/>
          <w:sz w:val="28"/>
          <w:szCs w:val="28"/>
        </w:rPr>
        <w:t>дале</w:t>
      </w:r>
      <w:proofErr w:type="spellEnd"/>
      <w:r w:rsidRPr="005C554B">
        <w:rPr>
          <w:rFonts w:ascii="Times New Roman" w:eastAsia="Times-Roman" w:hAnsi="Times New Roman" w:cs="Times New Roman"/>
          <w:sz w:val="28"/>
          <w:szCs w:val="28"/>
        </w:rPr>
        <w:t xml:space="preserve"> - также организаторы);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3)подготовка предложений по составу счетной комиссии публичных слушаний;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4) подготовка предложений по секретарю публичных слушаний;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5) подготовка помещения для проведения публичных слушаний;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6) изготовление бюллетеней.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2. Для регистрации участников публичных слушаний главой администрации из числа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муниципальных служащих назначаются ответственные лица, которым в день проведения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публичных слушаний передаются списки граждан, имеющих право участвовать в публичных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слушаниях.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3. Для проведения голосования на публичных слушаниях изготавливаются бюллетени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 xml:space="preserve">(согласно Приложению </w:t>
      </w:r>
      <w:r w:rsidR="00734CD1" w:rsidRPr="005C554B">
        <w:rPr>
          <w:rFonts w:ascii="Times New Roman" w:eastAsia="Times-Roman" w:hAnsi="Times New Roman" w:cs="Times New Roman"/>
          <w:sz w:val="28"/>
          <w:szCs w:val="28"/>
        </w:rPr>
        <w:t xml:space="preserve">к Порядку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№ 2) в количестве, превышающем на 20% число граждан, имеющих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право участвовать на публичных слушаниях.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Каждый бюллетень должен быть заверен подписью главы администрации.</w:t>
      </w:r>
    </w:p>
    <w:p w:rsidR="007C7C89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4. Финансирование мероприятий, связанных с подготовкой и проведением публичных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слушаний, осуществляется за счет средств местного бюджета.</w:t>
      </w:r>
    </w:p>
    <w:p w:rsidR="00374AF1" w:rsidRPr="005C554B" w:rsidRDefault="00374AF1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5C554B">
        <w:rPr>
          <w:rFonts w:ascii="Times New Roman" w:eastAsia="Times-Bold" w:hAnsi="Times New Roman" w:cs="Times New Roman"/>
          <w:b/>
          <w:bCs/>
          <w:sz w:val="28"/>
          <w:szCs w:val="28"/>
        </w:rPr>
        <w:t>Статья 10. Порядок проведения собрания публичных слушаний.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1. Перед началом публичных слушаний проводится регистрация участников</w:t>
      </w:r>
      <w:r w:rsidR="00734CD1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публичных слушаний с указанием фамилии, имени, отчества, года рождения, адреса места</w:t>
      </w:r>
      <w:r w:rsidR="00734CD1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жительства.</w:t>
      </w:r>
    </w:p>
    <w:p w:rsidR="007C7C89" w:rsidRPr="005C554B" w:rsidRDefault="007C7C89" w:rsidP="000C4A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2. На публичных слушаниях председательствует глава муниципального образования</w:t>
      </w:r>
      <w:r w:rsidR="000C4A1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или иное лицо, избираемое непосредственно на собрании. На собрании также избираются</w:t>
      </w:r>
      <w:r w:rsidR="00734CD1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секретарь и члены счетной комиссии.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3. Публичные слушания открываются председательствующим.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lastRenderedPageBreak/>
        <w:t>Председательствующий организует проведение собрания, поддерживает порядок,</w:t>
      </w:r>
      <w:r w:rsidR="00734CD1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предоставляет слово для выступления по обсуждаемым вопросам, обеспечивает порядок</w:t>
      </w:r>
      <w:r w:rsidR="00734CD1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голосования и подсчет голосов.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С целью разъяснения сути вопроса публичных слушаний слово для выступления</w:t>
      </w:r>
      <w:r w:rsidR="00734CD1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предоставляется представителям органов местного самоуправления муниципального</w:t>
      </w:r>
      <w:r w:rsidR="00734CD1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образования и (или) должностным лицам муниципального образования, а в случаях, когда</w:t>
      </w:r>
      <w:r w:rsidR="00734CD1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публичные слушания назначены по инициативе населени</w:t>
      </w:r>
      <w:proofErr w:type="gramStart"/>
      <w:r w:rsidRPr="005C554B">
        <w:rPr>
          <w:rFonts w:ascii="Times New Roman" w:eastAsia="Times-Roman" w:hAnsi="Times New Roman" w:cs="Times New Roman"/>
          <w:sz w:val="28"/>
          <w:szCs w:val="28"/>
        </w:rPr>
        <w:t>я-</w:t>
      </w:r>
      <w:proofErr w:type="gramEnd"/>
      <w:r w:rsidRPr="005C554B">
        <w:rPr>
          <w:rFonts w:ascii="Times New Roman" w:eastAsia="Times-Roman" w:hAnsi="Times New Roman" w:cs="Times New Roman"/>
          <w:sz w:val="28"/>
          <w:szCs w:val="28"/>
        </w:rPr>
        <w:t xml:space="preserve"> также лицам, осуществлявшим</w:t>
      </w:r>
      <w:r w:rsidR="00734CD1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сбор подписей в поддержку инициативы проведения публичных слушаний (членам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инициативной группы).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С целью разъяснения сути вопроса публичных слушаний слово для выступления</w:t>
      </w:r>
      <w:r w:rsidR="00734CD1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может быть предоставлено лицам, имеющим специальные знания по вопросу публичных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слушаний.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По окончании выступлений, предусмотренных частью 3 настоящей статьи, слово для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выступления предоставляется всем желающим. Лица, присутствующие на собрании, вправе</w:t>
      </w:r>
      <w:r w:rsidR="00734CD1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высказывать свое мнение по вопросу публичных слушаний, а также предложения и</w:t>
      </w:r>
      <w:r w:rsidR="00734CD1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замечания по нему.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Председатель собрания вправе прервать выступающее лицо, если его выступление</w:t>
      </w:r>
      <w:r w:rsidR="00734CD1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длиться более 2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>0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 xml:space="preserve"> минут либо это лицо допускает оскорбительные и нецензурные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высказывания, угрожает жизни, здоровью, имуществу каких-либо лиц, либо проявляет</w:t>
      </w:r>
      <w:r w:rsidR="00734CD1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неуважение к обществу в иной форме.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Председатель собрания вправе лишить слова лицо, неоднократно грубо нарушившее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регламент собрания.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4. После окончания выступлений председатель собрания предлагает участникам публичных слушаний голосовать по вопросу публичных слушаний.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5. На собрании ведется протокол, в котором указываются: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- дата и место проведения;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- фамилия, имя, отчество председательствующего на публичных слушаниях, секретаря</w:t>
      </w:r>
      <w:r w:rsidR="008D19EF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и членов счетной комиссии;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- общее число граждан, проживающих на соответствующей территории и имеющих</w:t>
      </w:r>
      <w:r w:rsidR="00734CD1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право принимать участие в публичных слушаниях;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- количество присутствующих;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- повестка дня;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- краткое содержание;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- результаты голосования и принятые решения.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6. Секретарь ведет протокол собрания и обеспечивает достоверность отраженных в</w:t>
      </w:r>
      <w:r w:rsidR="00402D22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нем сведений.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7. Протокол подписывается лицом, председательствующим на публичных слушаниях</w:t>
      </w:r>
      <w:r w:rsidR="00402D22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и секретарем.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К протоколу прикладывается список зарегистрированных участников публичных</w:t>
      </w:r>
      <w:r w:rsidR="00734CD1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слушаний.</w:t>
      </w:r>
    </w:p>
    <w:p w:rsidR="007C7C89" w:rsidRDefault="007C7C89" w:rsidP="00374A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8. Протокол публичных слушаний в течение 10 рабочих дней после проведения</w:t>
      </w:r>
      <w:r w:rsidR="00734CD1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собрания передается органу местного самоуправления (должностному лицу), назначившему</w:t>
      </w:r>
      <w:r w:rsidR="00374AF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публичные слушания</w:t>
      </w:r>
      <w:r w:rsidR="00402D22" w:rsidRPr="005C554B">
        <w:rPr>
          <w:rFonts w:ascii="Times New Roman" w:eastAsia="Times-Roman" w:hAnsi="Times New Roman" w:cs="Times New Roman"/>
          <w:sz w:val="28"/>
          <w:szCs w:val="28"/>
        </w:rPr>
        <w:t xml:space="preserve">. </w:t>
      </w:r>
    </w:p>
    <w:p w:rsidR="00374AF1" w:rsidRPr="005C554B" w:rsidRDefault="00374AF1" w:rsidP="00734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374AF1" w:rsidRDefault="00374AF1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Bold" w:hAnsi="Times New Roman" w:cs="Times New Roman"/>
          <w:b/>
          <w:bCs/>
          <w:sz w:val="28"/>
          <w:szCs w:val="28"/>
        </w:rPr>
      </w:pPr>
    </w:p>
    <w:p w:rsidR="000C4A11" w:rsidRDefault="000C4A11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Bold" w:hAnsi="Times New Roman" w:cs="Times New Roman"/>
          <w:b/>
          <w:bCs/>
          <w:sz w:val="28"/>
          <w:szCs w:val="28"/>
        </w:rPr>
      </w:pP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5C554B">
        <w:rPr>
          <w:rFonts w:ascii="Times New Roman" w:eastAsia="Times-Bold" w:hAnsi="Times New Roman" w:cs="Times New Roman"/>
          <w:b/>
          <w:bCs/>
          <w:sz w:val="28"/>
          <w:szCs w:val="28"/>
        </w:rPr>
        <w:lastRenderedPageBreak/>
        <w:t>Статья 11. Порядок голосования.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1. Председательствующий собрания предлагает участникам публичных слушаний</w:t>
      </w:r>
      <w:r w:rsidR="00734CD1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заполнить бюллетень публичных слушаний путем проставления любой отметки в пустом</w:t>
      </w:r>
      <w:r w:rsidR="00402D22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квадрате напротив одного из вариантов ответа. Лица, ответственные за сопровождение хода</w:t>
      </w:r>
      <w:r w:rsidR="00734CD1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собрания публичных слушаний собирают заполненные бюллетени публичных слушаний.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2. Если участник публичных слушаний испортил выданный ему бюллетень публичных</w:t>
      </w:r>
      <w:r w:rsidR="00402D22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слушаний, ему выдается бюллетень публичных слушаний повторно.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3. После голосования председательствующий собрания объявляет собрание закрытым.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4. Итоги голосования устанавливается на основании подсчета действительных</w:t>
      </w:r>
      <w:r w:rsidR="00402D22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бюллетеней публичных слушаний.</w:t>
      </w:r>
    </w:p>
    <w:p w:rsidR="007C7C89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Бюллетень публичных слушаний признается недействительным, если участником</w:t>
      </w:r>
      <w:r w:rsidR="00734CD1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публичных слушаний не отмечен ни один из вариантов ответа, либо помечено несколько</w:t>
      </w:r>
      <w:r w:rsidR="00734CD1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 xml:space="preserve">вариантов ответа на вопрос, по которому проводилось голосование на </w:t>
      </w:r>
      <w:proofErr w:type="spellStart"/>
      <w:r w:rsidRPr="005C554B">
        <w:rPr>
          <w:rFonts w:ascii="Times New Roman" w:eastAsia="Times-Roman" w:hAnsi="Times New Roman" w:cs="Times New Roman"/>
          <w:sz w:val="28"/>
          <w:szCs w:val="28"/>
        </w:rPr>
        <w:t>публичныхслушаниях</w:t>
      </w:r>
      <w:proofErr w:type="spellEnd"/>
      <w:r w:rsidRPr="005C554B">
        <w:rPr>
          <w:rFonts w:ascii="Times New Roman" w:eastAsia="Times-Roman" w:hAnsi="Times New Roman" w:cs="Times New Roman"/>
          <w:sz w:val="28"/>
          <w:szCs w:val="28"/>
        </w:rPr>
        <w:t>. Недействительным также признается бюллетень публичных слушаний, сданный</w:t>
      </w:r>
      <w:r w:rsidR="00402D22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участником как испорченный. На недействительном бюллетене ставится отметка</w:t>
      </w:r>
      <w:r w:rsidR="00402D22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C4A11">
        <w:rPr>
          <w:rFonts w:ascii="Cambria Math" w:eastAsia="Times-Roman" w:hAnsi="Cambria Math" w:cs="Times New Roman"/>
          <w:sz w:val="28"/>
          <w:szCs w:val="28"/>
        </w:rPr>
        <w:t>«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недействителен</w:t>
      </w:r>
      <w:r w:rsidR="00374AF1">
        <w:rPr>
          <w:rFonts w:ascii="Cambria Math" w:eastAsia="Times-Roman" w:hAnsi="Cambria Math" w:cs="Times New Roman"/>
          <w:sz w:val="28"/>
          <w:szCs w:val="28"/>
        </w:rPr>
        <w:t>»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374AF1" w:rsidRPr="005C554B" w:rsidRDefault="00374AF1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5C554B">
        <w:rPr>
          <w:rFonts w:ascii="Times New Roman" w:eastAsia="Times-Bold" w:hAnsi="Times New Roman" w:cs="Times New Roman"/>
          <w:b/>
          <w:bCs/>
          <w:sz w:val="28"/>
          <w:szCs w:val="28"/>
        </w:rPr>
        <w:t>Статья 12. Порядок установления результатов публичных слушаний.</w:t>
      </w:r>
    </w:p>
    <w:p w:rsidR="007C7C89" w:rsidRPr="005C554B" w:rsidRDefault="007C7C89" w:rsidP="000C4A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1. Результаты публичных слушаний устанавливаются не позднее 5 рабочих дней со дня</w:t>
      </w:r>
      <w:r w:rsidR="00402D22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проведения собрания, а в случаях проведения публичных слушаний в форме нескольких</w:t>
      </w:r>
      <w:r w:rsidR="000C4A1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собраний - со дня проведения последнего собрания.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2. Результаты публичных слушаний устанавливаются путем определения числа</w:t>
      </w:r>
      <w:r w:rsidR="00734CD1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участников публичных слушаний, проголосовавших за каждый вариант ответа на вопрос</w:t>
      </w:r>
      <w:r w:rsidR="00734CD1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публичных слушаний, по которому проводилось голосование, а также рассмотрения</w:t>
      </w:r>
      <w:r w:rsidR="00734CD1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предложений и замечаний по вопросу публичных слушаний, поступивших от участников</w:t>
      </w:r>
      <w:r w:rsidR="00734CD1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публичных слушаний, поступивших от участников публичных слушаний.</w:t>
      </w:r>
    </w:p>
    <w:p w:rsidR="007C7C89" w:rsidRPr="005C554B" w:rsidRDefault="007C7C89" w:rsidP="000C4A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3. Результаты публичных слушаний, проводившихся в форме нескольких собраний,</w:t>
      </w:r>
      <w:r w:rsidR="000C4A1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устанавливаются на основании протоколов всех собраний путем суммирования данных,</w:t>
      </w:r>
      <w:r w:rsidR="00734CD1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содержащихся в них</w:t>
      </w:r>
      <w:r w:rsidR="00402D22" w:rsidRPr="005C554B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4. Организаторы публичных слушаний рассматривают каждое предложение и</w:t>
      </w:r>
      <w:r w:rsidR="00402D22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замечание по вопросу публичных слушаний, поступившее от участников публичных</w:t>
      </w:r>
      <w:r w:rsidR="00402D22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слушаний, отдельно.</w:t>
      </w:r>
    </w:p>
    <w:p w:rsidR="007C7C89" w:rsidRPr="005C554B" w:rsidRDefault="007C7C89" w:rsidP="00374A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Организаторы публичных слушаний не рассматривают предложения и замечания по</w:t>
      </w:r>
      <w:r w:rsidR="00374AF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вопросу публичных слушаний, если они поступили от лица, не являющегося участником</w:t>
      </w:r>
      <w:r w:rsidR="00734CD1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публичных слушаний.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5. По результатам рассмотрения предложений и замечаний по вопросу публичных</w:t>
      </w:r>
      <w:r w:rsidR="00734CD1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слушаний, поступивших от участников публичных слушаний, организаторы публичных</w:t>
      </w:r>
      <w:r w:rsidR="00734CD1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слушаний готовят одну из следующих рекомендаций: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1) об учете предложения (замечания), поступившего от участников публичных</w:t>
      </w:r>
      <w:r w:rsidR="00402D22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слушаний, при принятии соответствующего муниципального правового акта (направлении</w:t>
      </w:r>
      <w:r w:rsidR="00734CD1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 xml:space="preserve">предложения (замечания) по вопросу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lastRenderedPageBreak/>
        <w:t>преобразования муниципального образования,</w:t>
      </w:r>
      <w:r w:rsidR="00402D22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поступившего от участников публичных слушаний, в Законодательное собрание</w:t>
      </w:r>
      <w:r w:rsidR="00402D22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Ленинградской области);</w:t>
      </w:r>
    </w:p>
    <w:p w:rsidR="007C7C89" w:rsidRDefault="007C7C89" w:rsidP="00374A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2) об оставлении предложения (замечания), поступившего от участников публичных</w:t>
      </w:r>
      <w:r w:rsidR="00374AF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слушаний, без учета.</w:t>
      </w:r>
    </w:p>
    <w:p w:rsidR="00374AF1" w:rsidRPr="005C554B" w:rsidRDefault="00374AF1" w:rsidP="00374A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5C554B">
        <w:rPr>
          <w:rFonts w:ascii="Times New Roman" w:eastAsia="Times-Bold" w:hAnsi="Times New Roman" w:cs="Times New Roman"/>
          <w:b/>
          <w:bCs/>
          <w:sz w:val="28"/>
          <w:szCs w:val="28"/>
        </w:rPr>
        <w:t>Статья 13. Заключение о результатах публичных слушаний.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1. На основании установленных результатов публичных слушаний организаторы</w:t>
      </w:r>
      <w:r w:rsidR="00734CD1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публичных слушаний готовят заключения о результатах публичных слушаний.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2. Заключение о результатах публичных слушаний содержит следующие сведения: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1) инициатор публичных слушаний;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2) правовой акт о назначении публичных слушаний;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3) вопрос публичных слушаний, по которому осуществлялось голосование и варианты</w:t>
      </w:r>
      <w:r w:rsidR="00402D22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ответ</w:t>
      </w:r>
      <w:r w:rsidR="00402D22" w:rsidRPr="005C554B">
        <w:rPr>
          <w:rFonts w:ascii="Times New Roman" w:eastAsia="Times-Roman" w:hAnsi="Times New Roman" w:cs="Times New Roman"/>
          <w:sz w:val="28"/>
          <w:szCs w:val="28"/>
        </w:rPr>
        <w:t>ов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 xml:space="preserve"> на него;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4) число лиц, принявших участие в публичных слушаниях;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5) число голосов, поданных за каждый вариант ответа на вопрос публичных слушаний,</w:t>
      </w:r>
      <w:r w:rsidR="00402D22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по которому осуществлялось голосование;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6) число поступивших предложений и замечаний по вопросу публичных слушаний;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7) число поступивших предложений и замечаний, по вопросу публичных слушаний,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оставленных организаторами публичных слушаний без рассмотрения;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8) число поступивших предложений и замечаний, по вопросу публичных слушаний, по</w:t>
      </w:r>
      <w:r w:rsidR="00402D22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которым организаторами подготовлена рекомендация;</w:t>
      </w:r>
    </w:p>
    <w:p w:rsidR="007C7C89" w:rsidRPr="005C554B" w:rsidRDefault="007C7C89" w:rsidP="00374A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9) описание каждого поступившего предложения (замечания) по вопросу публичных</w:t>
      </w:r>
      <w:r w:rsidR="00374AF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слушаний, по которому организаторами публичных слушаний подготовлена рекомендация, с</w:t>
      </w:r>
      <w:r w:rsidR="00374AF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gramStart"/>
      <w:r w:rsidRPr="005C554B">
        <w:rPr>
          <w:rFonts w:ascii="Times New Roman" w:eastAsia="Times-Roman" w:hAnsi="Times New Roman" w:cs="Times New Roman"/>
          <w:sz w:val="28"/>
          <w:szCs w:val="28"/>
        </w:rPr>
        <w:t>мотивированным</w:t>
      </w:r>
      <w:proofErr w:type="gramEnd"/>
      <w:r w:rsidRPr="005C554B">
        <w:rPr>
          <w:rFonts w:ascii="Times New Roman" w:eastAsia="Times-Roman" w:hAnsi="Times New Roman" w:cs="Times New Roman"/>
          <w:sz w:val="28"/>
          <w:szCs w:val="28"/>
        </w:rPr>
        <w:t xml:space="preserve"> обоснование подготовленной рекомендации.</w:t>
      </w:r>
    </w:p>
    <w:p w:rsidR="007C7C89" w:rsidRPr="005C554B" w:rsidRDefault="007C7C89" w:rsidP="00374A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3. Заключение о результатах публичных слушаний, назначенных Советом депутатов, не</w:t>
      </w:r>
      <w:r w:rsidR="00402D22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позднее 10 рабочих дней со дня проведения собрания (последнего собрания) вносится на</w:t>
      </w:r>
      <w:r w:rsidR="00374AF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рассмотрение представительного органа, а заключение о результатах публичных слушаний,</w:t>
      </w:r>
      <w:r w:rsidR="00374AF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 xml:space="preserve">назначенных главой муниципального образования — на рассмотрение главы </w:t>
      </w:r>
      <w:r w:rsidR="00402D22" w:rsidRPr="005C554B">
        <w:rPr>
          <w:rFonts w:ascii="Times New Roman" w:eastAsia="Times-Roman" w:hAnsi="Times New Roman" w:cs="Times New Roman"/>
          <w:sz w:val="28"/>
          <w:szCs w:val="28"/>
        </w:rPr>
        <w:t>м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униципального</w:t>
      </w:r>
      <w:r w:rsidR="00402D22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образования, которые утверждают его решением и постановлением соответственно.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Заключение о результатах публичных слушаний утверждается главой</w:t>
      </w:r>
      <w:r w:rsidR="00402D22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муниципального</w:t>
      </w:r>
      <w:r w:rsidR="00402D22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образования не позднее 5 рабочих дней с момента поступления, Советом депутатов</w:t>
      </w:r>
      <w:r w:rsidR="00402D22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(соответственно) на ближайшем заседании с момента поступления.</w:t>
      </w:r>
    </w:p>
    <w:p w:rsidR="007C7C89" w:rsidRPr="005C554B" w:rsidRDefault="007C7C89" w:rsidP="00734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C554B">
        <w:rPr>
          <w:rFonts w:ascii="Times New Roman" w:eastAsia="Times-Roman" w:hAnsi="Times New Roman" w:cs="Times New Roman"/>
          <w:sz w:val="28"/>
          <w:szCs w:val="28"/>
        </w:rPr>
        <w:t>4. Заключение о результатах публичных слушаний подлежит официальному</w:t>
      </w:r>
      <w:r w:rsidR="00734CD1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опубликованию (обнародованию) в порядке, предусмотренном для официального</w:t>
      </w:r>
      <w:r w:rsidR="00402D22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опубликования (обнародования)</w:t>
      </w:r>
      <w:r w:rsidR="00402D22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муниципальных правовых актов, а также размещается на</w:t>
      </w:r>
      <w:r w:rsidR="00734CD1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официальном сайте органа местного самоуправления муниципального образования в</w:t>
      </w:r>
      <w:r w:rsidR="00734CD1" w:rsidRPr="005C55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="00374AF1">
        <w:rPr>
          <w:rFonts w:ascii="Cambria Math" w:eastAsia="Times-Roman" w:hAnsi="Cambria Math" w:cs="Times New Roman"/>
          <w:sz w:val="28"/>
          <w:szCs w:val="28"/>
        </w:rPr>
        <w:t>«</w:t>
      </w:r>
      <w:r w:rsidRPr="005C554B">
        <w:rPr>
          <w:rFonts w:ascii="Times New Roman" w:eastAsia="Times-Roman" w:hAnsi="Times New Roman" w:cs="Times New Roman"/>
          <w:sz w:val="28"/>
          <w:szCs w:val="28"/>
        </w:rPr>
        <w:t>Интернет</w:t>
      </w:r>
      <w:r w:rsidR="00374AF1">
        <w:rPr>
          <w:rFonts w:ascii="Cambria Math" w:eastAsia="Times-Roman" w:hAnsi="Cambria Math" w:cs="Times New Roman"/>
          <w:sz w:val="28"/>
          <w:szCs w:val="28"/>
        </w:rPr>
        <w:t>»</w:t>
      </w:r>
      <w:r w:rsidR="00402D22" w:rsidRPr="005C554B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7C7C89" w:rsidRPr="007C7C89" w:rsidRDefault="007C7C89" w:rsidP="007C7C89">
      <w:pPr>
        <w:ind w:firstLine="851"/>
        <w:rPr>
          <w:rFonts w:ascii="Times New Roman" w:eastAsia="Times-Roman" w:hAnsi="Times New Roman" w:cs="Times New Roman"/>
          <w:sz w:val="24"/>
          <w:szCs w:val="24"/>
        </w:rPr>
      </w:pPr>
    </w:p>
    <w:p w:rsidR="007C7C89" w:rsidRDefault="007C7C89" w:rsidP="007C7C89">
      <w:pPr>
        <w:ind w:firstLine="851"/>
        <w:rPr>
          <w:rFonts w:ascii="Times New Roman" w:eastAsia="Times-Roman" w:hAnsi="Times New Roman" w:cs="Times New Roman"/>
          <w:sz w:val="24"/>
          <w:szCs w:val="24"/>
        </w:rPr>
      </w:pPr>
    </w:p>
    <w:p w:rsidR="007C7C89" w:rsidRPr="007C7C89" w:rsidRDefault="000C4A11" w:rsidP="000C4A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  <w:sz w:val="20"/>
          <w:szCs w:val="20"/>
        </w:rPr>
      </w:pPr>
      <w:r>
        <w:rPr>
          <w:rFonts w:ascii="Times New Roman" w:eastAsia="Times-Roman" w:hAnsi="Times New Roman" w:cs="Times New Roman"/>
          <w:sz w:val="20"/>
          <w:szCs w:val="20"/>
        </w:rPr>
        <w:lastRenderedPageBreak/>
        <w:t>Приложение № 1</w:t>
      </w:r>
    </w:p>
    <w:p w:rsidR="007C7C89" w:rsidRPr="007C7C89" w:rsidRDefault="007C7C89" w:rsidP="00402D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  <w:sz w:val="20"/>
          <w:szCs w:val="20"/>
        </w:rPr>
      </w:pPr>
      <w:r w:rsidRPr="007C7C89">
        <w:rPr>
          <w:rFonts w:ascii="Times New Roman" w:eastAsia="Times-Roman" w:hAnsi="Times New Roman" w:cs="Times New Roman"/>
          <w:sz w:val="20"/>
          <w:szCs w:val="20"/>
        </w:rPr>
        <w:t>к Порядку организации и проведения</w:t>
      </w:r>
    </w:p>
    <w:p w:rsidR="007C7C89" w:rsidRPr="007C7C89" w:rsidRDefault="007C7C89" w:rsidP="00402D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  <w:sz w:val="20"/>
          <w:szCs w:val="20"/>
        </w:rPr>
      </w:pPr>
      <w:r w:rsidRPr="007C7C89">
        <w:rPr>
          <w:rFonts w:ascii="Times New Roman" w:eastAsia="Times-Roman" w:hAnsi="Times New Roman" w:cs="Times New Roman"/>
          <w:sz w:val="20"/>
          <w:szCs w:val="20"/>
        </w:rPr>
        <w:t>публичных слушаний в муниципальном</w:t>
      </w:r>
    </w:p>
    <w:p w:rsidR="005C554B" w:rsidRDefault="007C7C89" w:rsidP="005C55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  <w:sz w:val="20"/>
          <w:szCs w:val="20"/>
        </w:rPr>
      </w:pPr>
      <w:proofErr w:type="gramStart"/>
      <w:r w:rsidRPr="007C7C89">
        <w:rPr>
          <w:rFonts w:ascii="Times New Roman" w:eastAsia="Times-Roman" w:hAnsi="Times New Roman" w:cs="Times New Roman"/>
          <w:sz w:val="20"/>
          <w:szCs w:val="20"/>
        </w:rPr>
        <w:t>образовании</w:t>
      </w:r>
      <w:proofErr w:type="gramEnd"/>
      <w:r w:rsidRPr="007C7C89">
        <w:rPr>
          <w:rFonts w:ascii="Times New Roman" w:eastAsia="Times-Roman" w:hAnsi="Times New Roman" w:cs="Times New Roman"/>
          <w:sz w:val="20"/>
          <w:szCs w:val="20"/>
        </w:rPr>
        <w:t xml:space="preserve"> </w:t>
      </w:r>
      <w:r w:rsidR="005C554B">
        <w:rPr>
          <w:rFonts w:ascii="Times New Roman" w:eastAsia="Times-Roman" w:hAnsi="Times New Roman" w:cs="Times New Roman"/>
          <w:sz w:val="20"/>
          <w:szCs w:val="20"/>
        </w:rPr>
        <w:t xml:space="preserve">Свирицкое сельское поселение </w:t>
      </w:r>
    </w:p>
    <w:p w:rsidR="005C554B" w:rsidRDefault="005C554B" w:rsidP="005C55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  <w:sz w:val="20"/>
          <w:szCs w:val="20"/>
        </w:rPr>
      </w:pPr>
      <w:r>
        <w:rPr>
          <w:rFonts w:ascii="Times New Roman" w:eastAsia="Times-Roman" w:hAnsi="Times New Roman" w:cs="Times New Roman"/>
          <w:sz w:val="20"/>
          <w:szCs w:val="20"/>
        </w:rPr>
        <w:t xml:space="preserve">Волховского </w:t>
      </w:r>
      <w:proofErr w:type="spellStart"/>
      <w:r>
        <w:rPr>
          <w:rFonts w:ascii="Times New Roman" w:eastAsia="Times-Roman" w:hAnsi="Times New Roman" w:cs="Times New Roman"/>
          <w:sz w:val="20"/>
          <w:szCs w:val="20"/>
        </w:rPr>
        <w:t>мунипального</w:t>
      </w:r>
      <w:proofErr w:type="spellEnd"/>
      <w:r>
        <w:rPr>
          <w:rFonts w:ascii="Times New Roman" w:eastAsia="Times-Roman" w:hAnsi="Times New Roman" w:cs="Times New Roman"/>
          <w:sz w:val="20"/>
          <w:szCs w:val="20"/>
        </w:rPr>
        <w:t xml:space="preserve"> района</w:t>
      </w:r>
    </w:p>
    <w:p w:rsidR="007C7C89" w:rsidRPr="007C7C89" w:rsidRDefault="007C7C89" w:rsidP="005C55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  <w:sz w:val="20"/>
          <w:szCs w:val="20"/>
        </w:rPr>
      </w:pPr>
      <w:r w:rsidRPr="007C7C89">
        <w:rPr>
          <w:rFonts w:ascii="Times New Roman" w:eastAsia="Times-Roman" w:hAnsi="Times New Roman" w:cs="Times New Roman"/>
          <w:sz w:val="20"/>
          <w:szCs w:val="20"/>
        </w:rPr>
        <w:t xml:space="preserve"> Ленинградской области</w:t>
      </w:r>
    </w:p>
    <w:p w:rsidR="00402D22" w:rsidRDefault="00402D22" w:rsidP="00402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3"/>
          <w:szCs w:val="23"/>
        </w:rPr>
      </w:pPr>
    </w:p>
    <w:p w:rsidR="00402D22" w:rsidRDefault="00402D22" w:rsidP="00402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3"/>
          <w:szCs w:val="23"/>
        </w:rPr>
      </w:pPr>
    </w:p>
    <w:p w:rsidR="007C7C89" w:rsidRPr="007C7C89" w:rsidRDefault="007C7C89" w:rsidP="00402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3"/>
          <w:szCs w:val="23"/>
        </w:rPr>
      </w:pPr>
      <w:r w:rsidRPr="007C7C89">
        <w:rPr>
          <w:rFonts w:ascii="Times New Roman" w:eastAsia="Times-Roman" w:hAnsi="Times New Roman" w:cs="Times New Roman"/>
          <w:sz w:val="23"/>
          <w:szCs w:val="23"/>
        </w:rPr>
        <w:t>ПОДПИСНОЙ ЛИСТ</w:t>
      </w:r>
    </w:p>
    <w:p w:rsidR="007C7C89" w:rsidRDefault="007C7C89" w:rsidP="00402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3"/>
          <w:szCs w:val="23"/>
        </w:rPr>
      </w:pPr>
      <w:r w:rsidRPr="007C7C89">
        <w:rPr>
          <w:rFonts w:ascii="Times New Roman" w:eastAsia="Times-Roman" w:hAnsi="Times New Roman" w:cs="Times New Roman"/>
          <w:sz w:val="23"/>
          <w:szCs w:val="23"/>
        </w:rPr>
        <w:t>публичных слушаний</w:t>
      </w:r>
    </w:p>
    <w:p w:rsidR="00402D22" w:rsidRPr="007C7C89" w:rsidRDefault="00402D22" w:rsidP="00402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3"/>
          <w:szCs w:val="23"/>
        </w:rPr>
      </w:pPr>
    </w:p>
    <w:p w:rsidR="007C7C89" w:rsidRDefault="007C7C89" w:rsidP="00402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3"/>
          <w:szCs w:val="23"/>
        </w:rPr>
      </w:pPr>
      <w:r w:rsidRPr="007C7C89">
        <w:rPr>
          <w:rFonts w:ascii="Times New Roman" w:eastAsia="Times-Roman" w:hAnsi="Times New Roman" w:cs="Times New Roman"/>
          <w:sz w:val="23"/>
          <w:szCs w:val="23"/>
        </w:rPr>
        <w:t xml:space="preserve">Мы, нижеподписавшиеся, поддерживаем инициативу проведения публичных слушаний </w:t>
      </w:r>
      <w:proofErr w:type="spellStart"/>
      <w:r w:rsidRPr="007C7C89">
        <w:rPr>
          <w:rFonts w:ascii="Times New Roman" w:eastAsia="Times-Roman" w:hAnsi="Times New Roman" w:cs="Times New Roman"/>
          <w:sz w:val="23"/>
          <w:szCs w:val="23"/>
        </w:rPr>
        <w:t>повопросу</w:t>
      </w:r>
      <w:proofErr w:type="spellEnd"/>
      <w:r w:rsidRPr="007C7C89">
        <w:rPr>
          <w:rFonts w:ascii="Times New Roman" w:eastAsia="Times-Roman" w:hAnsi="Times New Roman" w:cs="Times New Roman"/>
          <w:sz w:val="23"/>
          <w:szCs w:val="23"/>
        </w:rPr>
        <w:t>:</w:t>
      </w:r>
    </w:p>
    <w:p w:rsidR="00402D22" w:rsidRPr="007C7C89" w:rsidRDefault="00402D22" w:rsidP="007C7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3"/>
          <w:szCs w:val="23"/>
        </w:rPr>
      </w:pPr>
      <w:r>
        <w:rPr>
          <w:rFonts w:ascii="Times New Roman" w:eastAsia="Times-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______________________________________________________________________________________________________________________________________________________________________</w:t>
      </w:r>
    </w:p>
    <w:p w:rsidR="00402D22" w:rsidRDefault="00402D22" w:rsidP="007C7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3"/>
          <w:szCs w:val="23"/>
        </w:rPr>
      </w:pPr>
    </w:p>
    <w:p w:rsidR="00402D22" w:rsidRDefault="00402D22" w:rsidP="007C7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3"/>
          <w:szCs w:val="23"/>
        </w:rPr>
      </w:pPr>
    </w:p>
    <w:tbl>
      <w:tblPr>
        <w:tblStyle w:val="a5"/>
        <w:tblW w:w="0" w:type="auto"/>
        <w:tblLook w:val="04A0"/>
      </w:tblPr>
      <w:tblGrid>
        <w:gridCol w:w="527"/>
        <w:gridCol w:w="1137"/>
        <w:gridCol w:w="1708"/>
        <w:gridCol w:w="1334"/>
        <w:gridCol w:w="1546"/>
        <w:gridCol w:w="1421"/>
        <w:gridCol w:w="1611"/>
      </w:tblGrid>
      <w:tr w:rsidR="00402D22" w:rsidTr="00402D22">
        <w:tc>
          <w:tcPr>
            <w:tcW w:w="0" w:type="auto"/>
          </w:tcPr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№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п/п</w:t>
            </w:r>
          </w:p>
          <w:p w:rsidR="00402D22" w:rsidRDefault="00402D22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</w:p>
        </w:tc>
        <w:tc>
          <w:tcPr>
            <w:tcW w:w="236" w:type="dxa"/>
          </w:tcPr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фамилия,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имя,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отчество</w:t>
            </w:r>
          </w:p>
          <w:p w:rsidR="00402D22" w:rsidRDefault="00402D22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</w:p>
        </w:tc>
        <w:tc>
          <w:tcPr>
            <w:tcW w:w="236" w:type="dxa"/>
          </w:tcPr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год рождения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(в возрасте 18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лет на день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сбора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подписей-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дополнительно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день и месяц)</w:t>
            </w:r>
          </w:p>
          <w:p w:rsidR="00402D22" w:rsidRDefault="00402D22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</w:tcPr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адрес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места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жительства</w:t>
            </w:r>
          </w:p>
          <w:p w:rsidR="00402D22" w:rsidRDefault="00402D22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</w:tcPr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серия и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номер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паспорта или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заменяющего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его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документа</w:t>
            </w:r>
          </w:p>
          <w:p w:rsidR="00402D22" w:rsidRDefault="00402D22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</w:tcPr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подпись в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поддержку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инициативы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проведения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публичных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слушании и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дата ее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внесения</w:t>
            </w:r>
          </w:p>
          <w:p w:rsidR="00402D22" w:rsidRDefault="00402D22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</w:tcPr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подпись в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согласие на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обработку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персональных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данных в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целях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выдвижения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инициативы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проведения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публичных</w:t>
            </w:r>
          </w:p>
          <w:p w:rsidR="00402D22" w:rsidRPr="007C7C89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слушании</w:t>
            </w:r>
          </w:p>
          <w:p w:rsidR="00402D22" w:rsidRDefault="00402D22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</w:p>
        </w:tc>
      </w:tr>
      <w:tr w:rsidR="00402D22" w:rsidTr="00402D22">
        <w:tc>
          <w:tcPr>
            <w:tcW w:w="0" w:type="auto"/>
          </w:tcPr>
          <w:p w:rsidR="00402D22" w:rsidRDefault="00402D22" w:rsidP="00402D2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-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36" w:type="dxa"/>
          </w:tcPr>
          <w:p w:rsidR="00402D22" w:rsidRDefault="00402D22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</w:p>
        </w:tc>
        <w:tc>
          <w:tcPr>
            <w:tcW w:w="236" w:type="dxa"/>
          </w:tcPr>
          <w:p w:rsidR="00402D22" w:rsidRDefault="00402D22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</w:tcPr>
          <w:p w:rsidR="00402D22" w:rsidRDefault="00402D22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</w:tcPr>
          <w:p w:rsidR="00402D22" w:rsidRDefault="00402D22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</w:tcPr>
          <w:p w:rsidR="00402D22" w:rsidRDefault="00402D22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</w:tcPr>
          <w:p w:rsidR="00402D22" w:rsidRDefault="00402D22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</w:p>
        </w:tc>
      </w:tr>
      <w:tr w:rsidR="00402D22" w:rsidTr="00402D22">
        <w:tc>
          <w:tcPr>
            <w:tcW w:w="0" w:type="auto"/>
          </w:tcPr>
          <w:p w:rsidR="00402D22" w:rsidRDefault="00402D22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-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36" w:type="dxa"/>
          </w:tcPr>
          <w:p w:rsidR="00402D22" w:rsidRDefault="00402D22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</w:p>
        </w:tc>
        <w:tc>
          <w:tcPr>
            <w:tcW w:w="236" w:type="dxa"/>
          </w:tcPr>
          <w:p w:rsidR="00402D22" w:rsidRDefault="00402D22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</w:tcPr>
          <w:p w:rsidR="00402D22" w:rsidRDefault="00402D22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</w:tcPr>
          <w:p w:rsidR="00402D22" w:rsidRDefault="00402D22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</w:tcPr>
          <w:p w:rsidR="00402D22" w:rsidRDefault="00402D22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</w:tcPr>
          <w:p w:rsidR="00402D22" w:rsidRDefault="00402D22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</w:p>
        </w:tc>
      </w:tr>
    </w:tbl>
    <w:p w:rsidR="00402D22" w:rsidRDefault="00402D22" w:rsidP="007C7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3"/>
          <w:szCs w:val="23"/>
        </w:rPr>
        <w:sectPr w:rsidR="00402D22" w:rsidSect="00F279B4">
          <w:pgSz w:w="11906" w:h="16838"/>
          <w:pgMar w:top="851" w:right="850" w:bottom="284" w:left="1418" w:header="708" w:footer="0" w:gutter="0"/>
          <w:cols w:space="708"/>
          <w:docGrid w:linePitch="360"/>
        </w:sectPr>
      </w:pPr>
    </w:p>
    <w:p w:rsidR="00402D22" w:rsidRDefault="00402D22" w:rsidP="007C7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3"/>
          <w:szCs w:val="23"/>
        </w:rPr>
      </w:pPr>
    </w:p>
    <w:p w:rsidR="00402D22" w:rsidRDefault="00402D22" w:rsidP="007C7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3"/>
          <w:szCs w:val="23"/>
        </w:rPr>
        <w:sectPr w:rsidR="00402D22" w:rsidSect="00402D22">
          <w:type w:val="continuous"/>
          <w:pgSz w:w="11906" w:h="16838"/>
          <w:pgMar w:top="1134" w:right="850" w:bottom="568" w:left="1418" w:header="708" w:footer="708" w:gutter="0"/>
          <w:cols w:num="2" w:space="708"/>
          <w:docGrid w:linePitch="360"/>
        </w:sectPr>
      </w:pPr>
    </w:p>
    <w:p w:rsidR="007C7C89" w:rsidRDefault="007C7C89" w:rsidP="007C7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3"/>
          <w:szCs w:val="23"/>
        </w:rPr>
      </w:pPr>
      <w:r w:rsidRPr="007C7C89">
        <w:rPr>
          <w:rFonts w:ascii="Times New Roman" w:eastAsia="Times-Roman" w:hAnsi="Times New Roman" w:cs="Times New Roman"/>
          <w:sz w:val="23"/>
          <w:szCs w:val="23"/>
        </w:rPr>
        <w:lastRenderedPageBreak/>
        <w:t>Подписной лист удостоверяю:</w:t>
      </w:r>
    </w:p>
    <w:p w:rsidR="00402D22" w:rsidRPr="007C7C89" w:rsidRDefault="00402D22" w:rsidP="007C7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3"/>
          <w:szCs w:val="23"/>
        </w:rPr>
      </w:pPr>
      <w:r>
        <w:rPr>
          <w:rFonts w:ascii="Times New Roman" w:eastAsia="Times-Roman" w:hAnsi="Times New Roman" w:cs="Times New Roman"/>
          <w:sz w:val="23"/>
          <w:szCs w:val="23"/>
        </w:rPr>
        <w:t>__________________________________________________________________________________________________________________</w:t>
      </w:r>
    </w:p>
    <w:p w:rsidR="007C7C89" w:rsidRPr="007C7C89" w:rsidRDefault="007C7C89" w:rsidP="007C7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17"/>
          <w:szCs w:val="17"/>
        </w:rPr>
      </w:pPr>
      <w:r w:rsidRPr="007C7C89">
        <w:rPr>
          <w:rFonts w:ascii="Times New Roman" w:eastAsia="Times-Roman" w:hAnsi="Times New Roman" w:cs="Times New Roman"/>
          <w:sz w:val="17"/>
          <w:szCs w:val="17"/>
        </w:rPr>
        <w:t>(фамилия, имя, отчество, дата рождения., адрес места</w:t>
      </w:r>
    </w:p>
    <w:p w:rsidR="007C7C89" w:rsidRPr="007C7C89" w:rsidRDefault="007C7C89" w:rsidP="007C7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17"/>
          <w:szCs w:val="17"/>
        </w:rPr>
      </w:pPr>
      <w:r w:rsidRPr="007C7C89">
        <w:rPr>
          <w:rFonts w:ascii="Times New Roman" w:eastAsia="Times-Roman" w:hAnsi="Times New Roman" w:cs="Times New Roman"/>
          <w:sz w:val="17"/>
          <w:szCs w:val="17"/>
        </w:rPr>
        <w:t>жительства, серия, номер, дата выдачи паспорта или</w:t>
      </w:r>
    </w:p>
    <w:p w:rsidR="007C7C89" w:rsidRDefault="007C7C89" w:rsidP="007C7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17"/>
          <w:szCs w:val="17"/>
        </w:rPr>
      </w:pPr>
      <w:r w:rsidRPr="007C7C89">
        <w:rPr>
          <w:rFonts w:ascii="Times New Roman" w:eastAsia="Times-Roman" w:hAnsi="Times New Roman" w:cs="Times New Roman"/>
          <w:sz w:val="17"/>
          <w:szCs w:val="17"/>
        </w:rPr>
        <w:t>заменяющего его документа лица, собиравшего подписи,</w:t>
      </w:r>
    </w:p>
    <w:p w:rsidR="00517D59" w:rsidRDefault="00517D59" w:rsidP="007C7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17"/>
          <w:szCs w:val="17"/>
        </w:rPr>
      </w:pPr>
    </w:p>
    <w:p w:rsidR="00517D59" w:rsidRDefault="00517D59" w:rsidP="007C7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17"/>
          <w:szCs w:val="17"/>
        </w:rPr>
      </w:pPr>
    </w:p>
    <w:p w:rsidR="00517D59" w:rsidRPr="007C7C89" w:rsidRDefault="00517D59" w:rsidP="007C7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17"/>
          <w:szCs w:val="17"/>
        </w:rPr>
      </w:pPr>
    </w:p>
    <w:p w:rsidR="007C7C89" w:rsidRPr="007C7C89" w:rsidRDefault="007C7C89" w:rsidP="007C7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17"/>
          <w:szCs w:val="17"/>
        </w:rPr>
      </w:pPr>
    </w:p>
    <w:p w:rsidR="007C7C89" w:rsidRPr="007C7C89" w:rsidRDefault="007C7C89" w:rsidP="007C7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3"/>
          <w:szCs w:val="23"/>
        </w:rPr>
      </w:pPr>
      <w:r w:rsidRPr="007C7C89">
        <w:rPr>
          <w:rFonts w:ascii="Times New Roman" w:eastAsia="Times-Roman" w:hAnsi="Times New Roman" w:cs="Times New Roman"/>
          <w:sz w:val="23"/>
          <w:szCs w:val="23"/>
        </w:rPr>
        <w:t>На обработку моих персональных данных</w:t>
      </w:r>
      <w:r w:rsidR="00517D59">
        <w:rPr>
          <w:rFonts w:ascii="Times New Roman" w:eastAsia="Times-Roman" w:hAnsi="Times New Roman" w:cs="Times New Roman"/>
          <w:sz w:val="23"/>
          <w:szCs w:val="23"/>
        </w:rPr>
        <w:t xml:space="preserve"> </w:t>
      </w:r>
    </w:p>
    <w:p w:rsidR="007C7C89" w:rsidRPr="007C7C89" w:rsidRDefault="007C7C89" w:rsidP="007C7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3"/>
          <w:szCs w:val="23"/>
        </w:rPr>
      </w:pPr>
      <w:r w:rsidRPr="007C7C89">
        <w:rPr>
          <w:rFonts w:ascii="Times New Roman" w:eastAsia="Times-Roman" w:hAnsi="Times New Roman" w:cs="Times New Roman"/>
          <w:sz w:val="23"/>
          <w:szCs w:val="23"/>
        </w:rPr>
        <w:t>в целях выдвижения инициативы</w:t>
      </w:r>
    </w:p>
    <w:p w:rsidR="007C7C89" w:rsidRDefault="007C7C89" w:rsidP="007C7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3"/>
          <w:szCs w:val="23"/>
        </w:rPr>
      </w:pPr>
      <w:r w:rsidRPr="007C7C89">
        <w:rPr>
          <w:rFonts w:ascii="Times New Roman" w:eastAsia="Times-Roman" w:hAnsi="Times New Roman" w:cs="Times New Roman"/>
          <w:sz w:val="23"/>
          <w:szCs w:val="23"/>
        </w:rPr>
        <w:t>проведения публичных слушаний согласен</w:t>
      </w:r>
    </w:p>
    <w:p w:rsidR="00517D59" w:rsidRPr="007C7C89" w:rsidRDefault="00517D59" w:rsidP="007C7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3"/>
          <w:szCs w:val="23"/>
        </w:rPr>
      </w:pPr>
    </w:p>
    <w:p w:rsidR="007C7C89" w:rsidRPr="007C7C89" w:rsidRDefault="00517D59" w:rsidP="007C7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17"/>
          <w:szCs w:val="17"/>
        </w:rPr>
      </w:pPr>
      <w:r>
        <w:rPr>
          <w:rFonts w:ascii="Times New Roman" w:eastAsia="Times-Roman" w:hAnsi="Times New Roman" w:cs="Times New Roman"/>
          <w:sz w:val="17"/>
          <w:szCs w:val="17"/>
        </w:rPr>
        <w:t>____________________________________________________</w:t>
      </w:r>
      <w:r w:rsidR="007C7C89" w:rsidRPr="007C7C89">
        <w:rPr>
          <w:rFonts w:ascii="Times New Roman" w:eastAsia="Times-Roman" w:hAnsi="Times New Roman" w:cs="Times New Roman"/>
          <w:sz w:val="17"/>
          <w:szCs w:val="17"/>
        </w:rPr>
        <w:t>Подпись лица, собиравшего подписи</w:t>
      </w:r>
    </w:p>
    <w:p w:rsidR="00402D22" w:rsidRDefault="00402D22" w:rsidP="007C7C89">
      <w:pPr>
        <w:rPr>
          <w:rFonts w:ascii="Times New Roman" w:eastAsia="Times-Roman" w:hAnsi="Times New Roman" w:cs="Times New Roman"/>
          <w:sz w:val="17"/>
          <w:szCs w:val="17"/>
        </w:rPr>
        <w:sectPr w:rsidR="00402D22" w:rsidSect="00402D22">
          <w:type w:val="continuous"/>
          <w:pgSz w:w="11906" w:h="16838"/>
          <w:pgMar w:top="1134" w:right="850" w:bottom="568" w:left="1418" w:header="708" w:footer="708" w:gutter="0"/>
          <w:cols w:num="2" w:space="708"/>
          <w:docGrid w:linePitch="360"/>
        </w:sectPr>
      </w:pPr>
    </w:p>
    <w:p w:rsidR="00402D22" w:rsidRDefault="00402D22" w:rsidP="00402D22">
      <w:pPr>
        <w:spacing w:after="0"/>
        <w:rPr>
          <w:rFonts w:ascii="Times New Roman" w:eastAsia="Times-Roman" w:hAnsi="Times New Roman" w:cs="Times New Roman"/>
          <w:sz w:val="17"/>
          <w:szCs w:val="17"/>
        </w:rPr>
      </w:pPr>
      <w:r>
        <w:rPr>
          <w:rFonts w:ascii="Times New Roman" w:eastAsia="Times-Roman" w:hAnsi="Times New Roman" w:cs="Times New Roman"/>
          <w:sz w:val="17"/>
          <w:szCs w:val="17"/>
        </w:rPr>
        <w:lastRenderedPageBreak/>
        <w:t>___________________________________________________</w:t>
      </w:r>
    </w:p>
    <w:p w:rsidR="007C7C89" w:rsidRPr="007C7C89" w:rsidRDefault="007C7C89" w:rsidP="00402D22">
      <w:pPr>
        <w:spacing w:after="0"/>
        <w:rPr>
          <w:rFonts w:ascii="Times New Roman" w:eastAsia="Times-Roman" w:hAnsi="Times New Roman" w:cs="Times New Roman"/>
          <w:sz w:val="17"/>
          <w:szCs w:val="17"/>
        </w:rPr>
      </w:pPr>
      <w:r w:rsidRPr="007C7C89">
        <w:rPr>
          <w:rFonts w:ascii="Times New Roman" w:eastAsia="Times-Roman" w:hAnsi="Times New Roman" w:cs="Times New Roman"/>
          <w:sz w:val="17"/>
          <w:szCs w:val="17"/>
        </w:rPr>
        <w:t>Подпись и дата</w:t>
      </w:r>
    </w:p>
    <w:p w:rsidR="007C7C89" w:rsidRPr="007C7C89" w:rsidRDefault="007C7C89" w:rsidP="007C7C89">
      <w:pPr>
        <w:rPr>
          <w:rFonts w:ascii="Times New Roman" w:eastAsia="Times-Roman" w:hAnsi="Times New Roman" w:cs="Times New Roman"/>
          <w:sz w:val="17"/>
          <w:szCs w:val="17"/>
        </w:rPr>
      </w:pPr>
    </w:p>
    <w:p w:rsidR="007C7C89" w:rsidRPr="007C7C89" w:rsidRDefault="007C7C89" w:rsidP="007C7C89">
      <w:pPr>
        <w:rPr>
          <w:rFonts w:ascii="Times New Roman" w:eastAsia="Times-Roman" w:hAnsi="Times New Roman" w:cs="Times New Roman"/>
          <w:sz w:val="17"/>
          <w:szCs w:val="17"/>
        </w:rPr>
      </w:pPr>
    </w:p>
    <w:p w:rsidR="007C7C89" w:rsidRPr="007C7C89" w:rsidRDefault="007C7C89" w:rsidP="007C7C89">
      <w:pPr>
        <w:rPr>
          <w:rFonts w:ascii="Times New Roman" w:eastAsia="Times-Roman" w:hAnsi="Times New Roman" w:cs="Times New Roman"/>
          <w:sz w:val="17"/>
          <w:szCs w:val="17"/>
        </w:rPr>
      </w:pPr>
    </w:p>
    <w:p w:rsidR="007C7C89" w:rsidRPr="007C7C89" w:rsidRDefault="007C7C89" w:rsidP="007C7C89">
      <w:pPr>
        <w:rPr>
          <w:rFonts w:ascii="Times New Roman" w:eastAsia="Times-Roman" w:hAnsi="Times New Roman" w:cs="Times New Roman"/>
          <w:sz w:val="17"/>
          <w:szCs w:val="17"/>
        </w:rPr>
      </w:pPr>
    </w:p>
    <w:p w:rsidR="007C7C89" w:rsidRPr="007C7C89" w:rsidRDefault="007C7C89" w:rsidP="007C7C89">
      <w:pPr>
        <w:rPr>
          <w:rFonts w:ascii="Times New Roman" w:eastAsia="Times-Roman" w:hAnsi="Times New Roman" w:cs="Times New Roman"/>
          <w:sz w:val="17"/>
          <w:szCs w:val="17"/>
        </w:rPr>
      </w:pPr>
    </w:p>
    <w:p w:rsidR="007C7C89" w:rsidRPr="007C7C89" w:rsidRDefault="007C7C89" w:rsidP="007C7C89">
      <w:pPr>
        <w:rPr>
          <w:rFonts w:ascii="Times New Roman" w:eastAsia="Times-Roman" w:hAnsi="Times New Roman" w:cs="Times New Roman"/>
          <w:sz w:val="17"/>
          <w:szCs w:val="17"/>
        </w:rPr>
      </w:pPr>
    </w:p>
    <w:p w:rsidR="00402D22" w:rsidRDefault="00402D22" w:rsidP="007C7C89">
      <w:pPr>
        <w:rPr>
          <w:rFonts w:ascii="Times New Roman" w:eastAsia="Times-Roman" w:hAnsi="Times New Roman" w:cs="Times New Roman"/>
          <w:sz w:val="17"/>
          <w:szCs w:val="17"/>
        </w:rPr>
        <w:sectPr w:rsidR="00402D22" w:rsidSect="00402D22">
          <w:type w:val="continuous"/>
          <w:pgSz w:w="11906" w:h="16838"/>
          <w:pgMar w:top="1134" w:right="850" w:bottom="568" w:left="1418" w:header="708" w:footer="708" w:gutter="0"/>
          <w:cols w:num="2" w:space="708"/>
          <w:docGrid w:linePitch="360"/>
        </w:sectPr>
      </w:pPr>
    </w:p>
    <w:p w:rsidR="007C7C89" w:rsidRPr="007C7C89" w:rsidRDefault="007C7C89" w:rsidP="007C7C89">
      <w:pPr>
        <w:rPr>
          <w:rFonts w:ascii="Times New Roman" w:eastAsia="Times-Roman" w:hAnsi="Times New Roman" w:cs="Times New Roman"/>
          <w:sz w:val="17"/>
          <w:szCs w:val="17"/>
        </w:rPr>
      </w:pPr>
    </w:p>
    <w:p w:rsidR="007C7C89" w:rsidRPr="007C7C89" w:rsidRDefault="007C7C89" w:rsidP="007C7C89">
      <w:pPr>
        <w:rPr>
          <w:rFonts w:ascii="Times New Roman" w:eastAsia="Times-Roman" w:hAnsi="Times New Roman" w:cs="Times New Roman"/>
          <w:sz w:val="17"/>
          <w:szCs w:val="17"/>
        </w:rPr>
      </w:pPr>
    </w:p>
    <w:p w:rsidR="007C7C89" w:rsidRPr="007C7C89" w:rsidRDefault="007C7C89" w:rsidP="007C7C89">
      <w:pPr>
        <w:rPr>
          <w:rFonts w:ascii="Times New Roman" w:eastAsia="Times-Roman" w:hAnsi="Times New Roman" w:cs="Times New Roman"/>
          <w:sz w:val="17"/>
          <w:szCs w:val="17"/>
        </w:rPr>
      </w:pPr>
    </w:p>
    <w:p w:rsidR="007C7C89" w:rsidRPr="007C7C89" w:rsidRDefault="007C7C89" w:rsidP="007C7C89">
      <w:pPr>
        <w:rPr>
          <w:rFonts w:ascii="Times New Roman" w:eastAsia="Times-Roman" w:hAnsi="Times New Roman" w:cs="Times New Roman"/>
          <w:sz w:val="17"/>
          <w:szCs w:val="17"/>
        </w:rPr>
      </w:pPr>
    </w:p>
    <w:p w:rsidR="007C7C89" w:rsidRPr="007C7C89" w:rsidRDefault="007C7C89" w:rsidP="007C7C89">
      <w:pPr>
        <w:rPr>
          <w:rFonts w:ascii="Times New Roman" w:eastAsia="Times-Roman" w:hAnsi="Times New Roman" w:cs="Times New Roman"/>
          <w:sz w:val="17"/>
          <w:szCs w:val="17"/>
        </w:rPr>
      </w:pPr>
    </w:p>
    <w:p w:rsidR="007C7C89" w:rsidRPr="007C7C89" w:rsidRDefault="007C7C89" w:rsidP="007C7C89">
      <w:pPr>
        <w:rPr>
          <w:rFonts w:ascii="Times New Roman" w:eastAsia="Times-Roman" w:hAnsi="Times New Roman" w:cs="Times New Roman"/>
          <w:sz w:val="17"/>
          <w:szCs w:val="17"/>
        </w:rPr>
      </w:pPr>
    </w:p>
    <w:p w:rsidR="007C7C89" w:rsidRDefault="007C7C89" w:rsidP="007C7C89">
      <w:pPr>
        <w:rPr>
          <w:rFonts w:ascii="Times New Roman" w:eastAsia="Times-Roman" w:hAnsi="Times New Roman" w:cs="Times New Roman"/>
          <w:sz w:val="17"/>
          <w:szCs w:val="17"/>
        </w:rPr>
      </w:pPr>
    </w:p>
    <w:p w:rsidR="00F279B4" w:rsidRDefault="00F279B4" w:rsidP="007C7C89">
      <w:pPr>
        <w:rPr>
          <w:rFonts w:ascii="Times New Roman" w:eastAsia="Times-Roman" w:hAnsi="Times New Roman" w:cs="Times New Roman"/>
          <w:sz w:val="17"/>
          <w:szCs w:val="17"/>
        </w:rPr>
      </w:pPr>
    </w:p>
    <w:p w:rsidR="00F279B4" w:rsidRPr="007C7C89" w:rsidRDefault="00F279B4" w:rsidP="007C7C89">
      <w:pPr>
        <w:rPr>
          <w:rFonts w:ascii="Times New Roman" w:eastAsia="Times-Roman" w:hAnsi="Times New Roman" w:cs="Times New Roman"/>
          <w:sz w:val="17"/>
          <w:szCs w:val="17"/>
        </w:rPr>
      </w:pPr>
    </w:p>
    <w:p w:rsidR="007C7C89" w:rsidRPr="007C7C89" w:rsidRDefault="007C7C89" w:rsidP="00517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  <w:sz w:val="20"/>
          <w:szCs w:val="20"/>
        </w:rPr>
      </w:pPr>
      <w:r w:rsidRPr="007C7C89">
        <w:rPr>
          <w:rFonts w:ascii="Times New Roman" w:eastAsia="Times-Roman" w:hAnsi="Times New Roman" w:cs="Times New Roman"/>
          <w:sz w:val="20"/>
          <w:szCs w:val="20"/>
        </w:rPr>
        <w:lastRenderedPageBreak/>
        <w:t>Приложение № 2</w:t>
      </w:r>
    </w:p>
    <w:p w:rsidR="007C7C89" w:rsidRPr="007C7C89" w:rsidRDefault="007C7C89" w:rsidP="00517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  <w:sz w:val="20"/>
          <w:szCs w:val="20"/>
        </w:rPr>
      </w:pPr>
      <w:r w:rsidRPr="007C7C89">
        <w:rPr>
          <w:rFonts w:ascii="Times New Roman" w:eastAsia="Times-Roman" w:hAnsi="Times New Roman" w:cs="Times New Roman"/>
          <w:sz w:val="20"/>
          <w:szCs w:val="20"/>
        </w:rPr>
        <w:t>к Порядку организации и проведения</w:t>
      </w:r>
    </w:p>
    <w:p w:rsidR="007C7C89" w:rsidRPr="007C7C89" w:rsidRDefault="007C7C89" w:rsidP="00517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  <w:sz w:val="20"/>
          <w:szCs w:val="20"/>
        </w:rPr>
      </w:pPr>
      <w:r w:rsidRPr="007C7C89">
        <w:rPr>
          <w:rFonts w:ascii="Times New Roman" w:eastAsia="Times-Roman" w:hAnsi="Times New Roman" w:cs="Times New Roman"/>
          <w:sz w:val="20"/>
          <w:szCs w:val="20"/>
        </w:rPr>
        <w:t>публичных слушаний в муниципальном</w:t>
      </w:r>
    </w:p>
    <w:p w:rsidR="007C7C89" w:rsidRDefault="007C7C89" w:rsidP="005C55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  <w:sz w:val="20"/>
          <w:szCs w:val="20"/>
        </w:rPr>
      </w:pPr>
      <w:proofErr w:type="gramStart"/>
      <w:r w:rsidRPr="007C7C89">
        <w:rPr>
          <w:rFonts w:ascii="Times New Roman" w:eastAsia="Times-Roman" w:hAnsi="Times New Roman" w:cs="Times New Roman"/>
          <w:sz w:val="20"/>
          <w:szCs w:val="20"/>
        </w:rPr>
        <w:t>образовании</w:t>
      </w:r>
      <w:proofErr w:type="gramEnd"/>
      <w:r w:rsidRPr="007C7C89">
        <w:rPr>
          <w:rFonts w:ascii="Times New Roman" w:eastAsia="Times-Roman" w:hAnsi="Times New Roman" w:cs="Times New Roman"/>
          <w:sz w:val="20"/>
          <w:szCs w:val="20"/>
        </w:rPr>
        <w:t xml:space="preserve"> </w:t>
      </w:r>
      <w:r w:rsidR="005C554B">
        <w:rPr>
          <w:rFonts w:ascii="Times New Roman" w:eastAsia="Times-Roman" w:hAnsi="Times New Roman" w:cs="Times New Roman"/>
          <w:sz w:val="20"/>
          <w:szCs w:val="20"/>
        </w:rPr>
        <w:t>Свирицкое сельское поселение</w:t>
      </w:r>
    </w:p>
    <w:p w:rsidR="005C554B" w:rsidRDefault="005C554B" w:rsidP="005C55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  <w:sz w:val="20"/>
          <w:szCs w:val="20"/>
        </w:rPr>
      </w:pPr>
      <w:r>
        <w:rPr>
          <w:rFonts w:ascii="Times New Roman" w:eastAsia="Times-Roman" w:hAnsi="Times New Roman" w:cs="Times New Roman"/>
          <w:sz w:val="20"/>
          <w:szCs w:val="20"/>
        </w:rPr>
        <w:t xml:space="preserve">Волховского </w:t>
      </w:r>
      <w:proofErr w:type="spellStart"/>
      <w:r>
        <w:rPr>
          <w:rFonts w:ascii="Times New Roman" w:eastAsia="Times-Roman" w:hAnsi="Times New Roman" w:cs="Times New Roman"/>
          <w:sz w:val="20"/>
          <w:szCs w:val="20"/>
        </w:rPr>
        <w:t>мунипального</w:t>
      </w:r>
      <w:proofErr w:type="spellEnd"/>
      <w:r>
        <w:rPr>
          <w:rFonts w:ascii="Times New Roman" w:eastAsia="Times-Roman" w:hAnsi="Times New Roman" w:cs="Times New Roman"/>
          <w:sz w:val="20"/>
          <w:szCs w:val="20"/>
        </w:rPr>
        <w:t xml:space="preserve"> района</w:t>
      </w:r>
    </w:p>
    <w:p w:rsidR="005C554B" w:rsidRPr="007C7C89" w:rsidRDefault="005C554B" w:rsidP="005C55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  <w:sz w:val="20"/>
          <w:szCs w:val="20"/>
        </w:rPr>
      </w:pPr>
      <w:r>
        <w:rPr>
          <w:rFonts w:ascii="Times New Roman" w:eastAsia="Times-Roman" w:hAnsi="Times New Roman" w:cs="Times New Roman"/>
          <w:sz w:val="20"/>
          <w:szCs w:val="20"/>
        </w:rPr>
        <w:t>Ленинградской области</w:t>
      </w:r>
    </w:p>
    <w:p w:rsidR="007C7C89" w:rsidRPr="007C7C89" w:rsidRDefault="007C7C89" w:rsidP="00517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3"/>
          <w:szCs w:val="23"/>
        </w:rPr>
      </w:pPr>
      <w:r w:rsidRPr="007C7C89">
        <w:rPr>
          <w:rFonts w:ascii="Times New Roman" w:eastAsia="Times-Roman" w:hAnsi="Times New Roman" w:cs="Times New Roman"/>
          <w:sz w:val="23"/>
          <w:szCs w:val="23"/>
        </w:rPr>
        <w:t>БЮЛЛЕТЕНЬ</w:t>
      </w:r>
    </w:p>
    <w:p w:rsidR="007C7C89" w:rsidRPr="007C7C89" w:rsidRDefault="007C7C89" w:rsidP="00517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3"/>
          <w:szCs w:val="23"/>
        </w:rPr>
      </w:pPr>
      <w:r w:rsidRPr="007C7C89">
        <w:rPr>
          <w:rFonts w:ascii="Times New Roman" w:eastAsia="Times-Roman" w:hAnsi="Times New Roman" w:cs="Times New Roman"/>
          <w:sz w:val="23"/>
          <w:szCs w:val="23"/>
        </w:rPr>
        <w:t>Для голосования на публичных слушаниях муниципального образования</w:t>
      </w:r>
    </w:p>
    <w:p w:rsidR="007C7C89" w:rsidRPr="007C7C89" w:rsidRDefault="00517D59" w:rsidP="00517D59">
      <w:pPr>
        <w:tabs>
          <w:tab w:val="left" w:pos="596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3"/>
          <w:szCs w:val="23"/>
        </w:rPr>
      </w:pPr>
      <w:r>
        <w:rPr>
          <w:rFonts w:ascii="Times New Roman" w:eastAsia="Times-Roman" w:hAnsi="Times New Roman" w:cs="Times New Roman"/>
          <w:sz w:val="23"/>
          <w:szCs w:val="23"/>
        </w:rPr>
        <w:t>_________________________</w:t>
      </w:r>
      <w:r w:rsidR="007C7C89" w:rsidRPr="007C7C89">
        <w:rPr>
          <w:rFonts w:ascii="Times New Roman" w:eastAsia="Times-Roman" w:hAnsi="Times New Roman" w:cs="Times New Roman"/>
          <w:sz w:val="23"/>
          <w:szCs w:val="23"/>
        </w:rPr>
        <w:t>20_ г.</w:t>
      </w:r>
    </w:p>
    <w:p w:rsidR="007C7C89" w:rsidRDefault="007C7C89" w:rsidP="00517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17"/>
          <w:szCs w:val="17"/>
        </w:rPr>
      </w:pPr>
      <w:r w:rsidRPr="007C7C89">
        <w:rPr>
          <w:rFonts w:ascii="Times New Roman" w:eastAsia="Times-Roman" w:hAnsi="Times New Roman" w:cs="Times New Roman"/>
          <w:sz w:val="17"/>
          <w:szCs w:val="17"/>
        </w:rPr>
        <w:t>Дата проведения</w:t>
      </w:r>
    </w:p>
    <w:p w:rsidR="00517D59" w:rsidRDefault="00517D59" w:rsidP="00517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17"/>
          <w:szCs w:val="17"/>
        </w:rPr>
      </w:pPr>
    </w:p>
    <w:p w:rsidR="00517D59" w:rsidRPr="007C7C89" w:rsidRDefault="00517D59" w:rsidP="00517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17"/>
          <w:szCs w:val="17"/>
        </w:rPr>
      </w:pPr>
    </w:p>
    <w:p w:rsidR="007C7C89" w:rsidRPr="007C7C89" w:rsidRDefault="007C7C89" w:rsidP="007C7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3"/>
          <w:szCs w:val="23"/>
        </w:rPr>
      </w:pPr>
      <w:r w:rsidRPr="007C7C89">
        <w:rPr>
          <w:rFonts w:ascii="Times New Roman" w:eastAsia="Times-Roman" w:hAnsi="Times New Roman" w:cs="Times New Roman"/>
          <w:sz w:val="23"/>
          <w:szCs w:val="23"/>
        </w:rPr>
        <w:t>Поставьте напротив каждого вопроса любой знак в одном пустом квадрате (да или нет)</w:t>
      </w:r>
    </w:p>
    <w:p w:rsidR="00517D59" w:rsidRDefault="00517D59" w:rsidP="007C7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3"/>
          <w:szCs w:val="23"/>
        </w:rPr>
      </w:pPr>
    </w:p>
    <w:p w:rsidR="007C7C89" w:rsidRPr="007C7C89" w:rsidRDefault="007C7C89" w:rsidP="007C7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3"/>
          <w:szCs w:val="23"/>
        </w:rPr>
      </w:pPr>
      <w:r w:rsidRPr="007C7C89">
        <w:rPr>
          <w:rFonts w:ascii="Times New Roman" w:eastAsia="Times-Roman" w:hAnsi="Times New Roman" w:cs="Times New Roman"/>
          <w:sz w:val="23"/>
          <w:szCs w:val="23"/>
        </w:rPr>
        <w:t>Бюллетень, в котором напротив вопроса любой знак проставлен более чем в одном квадрате</w:t>
      </w:r>
    </w:p>
    <w:p w:rsidR="007C7C89" w:rsidRPr="007C7C89" w:rsidRDefault="007C7C89" w:rsidP="007C7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3"/>
          <w:szCs w:val="23"/>
        </w:rPr>
      </w:pPr>
      <w:r w:rsidRPr="007C7C89">
        <w:rPr>
          <w:rFonts w:ascii="Times New Roman" w:eastAsia="Times-Roman" w:hAnsi="Times New Roman" w:cs="Times New Roman"/>
          <w:sz w:val="23"/>
          <w:szCs w:val="23"/>
        </w:rPr>
        <w:t>(да или нет) либо не проставлен ни в одном, не учитывается при подсчете голосов по</w:t>
      </w:r>
    </w:p>
    <w:p w:rsidR="007C7C89" w:rsidRPr="007C7C89" w:rsidRDefault="007C7C89" w:rsidP="007C7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7C7C89">
        <w:rPr>
          <w:rFonts w:ascii="Times New Roman" w:eastAsia="Times-Roman" w:hAnsi="Times New Roman" w:cs="Times New Roman"/>
        </w:rPr>
        <w:t>данному вопросу.</w:t>
      </w:r>
    </w:p>
    <w:p w:rsidR="00517D59" w:rsidRDefault="00517D59" w:rsidP="007C7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3"/>
          <w:szCs w:val="23"/>
        </w:rPr>
      </w:pPr>
    </w:p>
    <w:p w:rsidR="007C7C89" w:rsidRPr="007C7C89" w:rsidRDefault="007C7C89" w:rsidP="007C7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3"/>
          <w:szCs w:val="23"/>
        </w:rPr>
      </w:pPr>
      <w:r w:rsidRPr="007C7C89">
        <w:rPr>
          <w:rFonts w:ascii="Times New Roman" w:eastAsia="Times-Roman" w:hAnsi="Times New Roman" w:cs="Times New Roman"/>
          <w:sz w:val="23"/>
          <w:szCs w:val="23"/>
        </w:rPr>
        <w:t>Бюллетень, не заверенный подписью главы администрации, признается бюллетенем</w:t>
      </w:r>
      <w:r w:rsidR="00517D59">
        <w:rPr>
          <w:rFonts w:ascii="Times New Roman" w:eastAsia="Times-Roman" w:hAnsi="Times New Roman" w:cs="Times New Roman"/>
          <w:sz w:val="23"/>
          <w:szCs w:val="23"/>
        </w:rPr>
        <w:t xml:space="preserve"> </w:t>
      </w:r>
      <w:r w:rsidRPr="007C7C89">
        <w:rPr>
          <w:rFonts w:ascii="Times New Roman" w:eastAsia="Times-Roman" w:hAnsi="Times New Roman" w:cs="Times New Roman"/>
          <w:sz w:val="23"/>
          <w:szCs w:val="23"/>
        </w:rPr>
        <w:t>неустановленной формы и при подсчете голосов не учитывается.</w:t>
      </w:r>
    </w:p>
    <w:p w:rsidR="00517D59" w:rsidRDefault="00517D59" w:rsidP="007C7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3"/>
          <w:szCs w:val="23"/>
        </w:rPr>
      </w:pPr>
    </w:p>
    <w:p w:rsidR="00517D59" w:rsidRDefault="00517D59" w:rsidP="007C7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3"/>
          <w:szCs w:val="23"/>
        </w:rPr>
      </w:pPr>
    </w:p>
    <w:tbl>
      <w:tblPr>
        <w:tblStyle w:val="a5"/>
        <w:tblW w:w="0" w:type="auto"/>
        <w:tblLook w:val="04A0"/>
      </w:tblPr>
      <w:tblGrid>
        <w:gridCol w:w="997"/>
        <w:gridCol w:w="5915"/>
        <w:gridCol w:w="1276"/>
        <w:gridCol w:w="1276"/>
      </w:tblGrid>
      <w:tr w:rsidR="00517D59" w:rsidTr="00517D59">
        <w:trPr>
          <w:trHeight w:val="380"/>
        </w:trPr>
        <w:tc>
          <w:tcPr>
            <w:tcW w:w="0" w:type="auto"/>
            <w:vMerge w:val="restart"/>
          </w:tcPr>
          <w:p w:rsidR="00517D59" w:rsidRPr="007C7C89" w:rsidRDefault="00517D59" w:rsidP="00517D5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№</w:t>
            </w:r>
          </w:p>
          <w:p w:rsidR="00517D59" w:rsidRPr="007C7C89" w:rsidRDefault="00517D59" w:rsidP="00517D5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вопроса</w:t>
            </w:r>
          </w:p>
          <w:p w:rsidR="00517D59" w:rsidRDefault="00517D59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</w:p>
        </w:tc>
        <w:tc>
          <w:tcPr>
            <w:tcW w:w="5915" w:type="dxa"/>
            <w:vMerge w:val="restart"/>
          </w:tcPr>
          <w:p w:rsidR="00517D59" w:rsidRDefault="00517D59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формулировка вопроса</w:t>
            </w:r>
          </w:p>
        </w:tc>
        <w:tc>
          <w:tcPr>
            <w:tcW w:w="2552" w:type="dxa"/>
            <w:gridSpan w:val="2"/>
          </w:tcPr>
          <w:p w:rsidR="00517D59" w:rsidRPr="007C7C89" w:rsidRDefault="00517D59" w:rsidP="00517D5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  <w:sz w:val="23"/>
                <w:szCs w:val="23"/>
              </w:rPr>
              <w:t>ответ</w:t>
            </w:r>
          </w:p>
          <w:p w:rsidR="00517D59" w:rsidRDefault="00517D59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</w:p>
        </w:tc>
      </w:tr>
      <w:tr w:rsidR="00517D59" w:rsidTr="00517D59">
        <w:trPr>
          <w:trHeight w:val="414"/>
        </w:trPr>
        <w:tc>
          <w:tcPr>
            <w:tcW w:w="0" w:type="auto"/>
            <w:vMerge/>
          </w:tcPr>
          <w:p w:rsidR="00517D59" w:rsidRPr="007C7C89" w:rsidRDefault="00517D59" w:rsidP="00517D5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</w:p>
        </w:tc>
        <w:tc>
          <w:tcPr>
            <w:tcW w:w="5915" w:type="dxa"/>
            <w:vMerge/>
          </w:tcPr>
          <w:p w:rsidR="00517D59" w:rsidRDefault="00517D59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517D59" w:rsidRDefault="00517D59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7C7C89">
              <w:rPr>
                <w:rFonts w:ascii="Times New Roman" w:eastAsia="Times-Roman" w:hAnsi="Times New Roman" w:cs="Times New Roman"/>
              </w:rPr>
              <w:t>Да</w:t>
            </w:r>
          </w:p>
        </w:tc>
        <w:tc>
          <w:tcPr>
            <w:tcW w:w="1276" w:type="dxa"/>
          </w:tcPr>
          <w:p w:rsidR="00517D59" w:rsidRPr="007C7C89" w:rsidRDefault="00517D59" w:rsidP="00517D5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5"/>
                <w:szCs w:val="25"/>
              </w:rPr>
            </w:pPr>
            <w:r w:rsidRPr="007C7C89">
              <w:rPr>
                <w:rFonts w:ascii="Times New Roman" w:eastAsia="Times-Roman" w:hAnsi="Times New Roman" w:cs="Times New Roman"/>
                <w:sz w:val="25"/>
                <w:szCs w:val="25"/>
              </w:rPr>
              <w:t>нет</w:t>
            </w:r>
          </w:p>
          <w:p w:rsidR="00517D59" w:rsidRDefault="00517D59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</w:p>
        </w:tc>
      </w:tr>
      <w:tr w:rsidR="00517D59" w:rsidTr="00517D59">
        <w:tc>
          <w:tcPr>
            <w:tcW w:w="0" w:type="auto"/>
          </w:tcPr>
          <w:p w:rsidR="00517D59" w:rsidRDefault="00517D59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-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915" w:type="dxa"/>
          </w:tcPr>
          <w:p w:rsidR="00517D59" w:rsidRDefault="00517D59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517D59" w:rsidRDefault="00517D59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517D59" w:rsidRDefault="00517D59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</w:p>
        </w:tc>
      </w:tr>
      <w:tr w:rsidR="00517D59" w:rsidTr="00517D59">
        <w:tc>
          <w:tcPr>
            <w:tcW w:w="0" w:type="auto"/>
          </w:tcPr>
          <w:p w:rsidR="00517D59" w:rsidRDefault="00517D59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-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915" w:type="dxa"/>
          </w:tcPr>
          <w:p w:rsidR="00517D59" w:rsidRDefault="00517D59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517D59" w:rsidRDefault="00517D59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517D59" w:rsidRDefault="00517D59" w:rsidP="007C7C8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3"/>
                <w:szCs w:val="23"/>
              </w:rPr>
            </w:pPr>
          </w:p>
        </w:tc>
      </w:tr>
    </w:tbl>
    <w:p w:rsidR="00517D59" w:rsidRDefault="00517D59" w:rsidP="007C7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3"/>
          <w:szCs w:val="23"/>
        </w:rPr>
      </w:pPr>
    </w:p>
    <w:p w:rsidR="007C7C89" w:rsidRPr="007C7C89" w:rsidRDefault="007C7C89" w:rsidP="007C7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3"/>
          <w:szCs w:val="23"/>
        </w:rPr>
      </w:pPr>
      <w:r w:rsidRPr="007C7C89">
        <w:rPr>
          <w:rFonts w:ascii="Times New Roman" w:eastAsia="Times-Roman" w:hAnsi="Times New Roman" w:cs="Times New Roman"/>
          <w:sz w:val="23"/>
          <w:szCs w:val="23"/>
        </w:rPr>
        <w:t>Удостоверяю:</w:t>
      </w:r>
      <w:r w:rsidR="00517D59">
        <w:rPr>
          <w:rFonts w:ascii="Times New Roman" w:eastAsia="Times-Roman" w:hAnsi="Times New Roman" w:cs="Times New Roman"/>
          <w:sz w:val="23"/>
          <w:szCs w:val="23"/>
        </w:rPr>
        <w:t xml:space="preserve"> _______________________________________________________________________</w:t>
      </w:r>
    </w:p>
    <w:p w:rsidR="007C7C89" w:rsidRPr="007C7C89" w:rsidRDefault="00517D59" w:rsidP="007C7C89">
      <w:pPr>
        <w:rPr>
          <w:rFonts w:ascii="Times New Roman" w:hAnsi="Times New Roman" w:cs="Times New Roman"/>
        </w:rPr>
      </w:pPr>
      <w:r>
        <w:rPr>
          <w:rFonts w:ascii="Times New Roman" w:eastAsia="Times-Roman" w:hAnsi="Times New Roman" w:cs="Times New Roman"/>
          <w:sz w:val="17"/>
          <w:szCs w:val="17"/>
        </w:rPr>
        <w:t xml:space="preserve">                                    </w:t>
      </w:r>
      <w:r w:rsidR="007C7C89" w:rsidRPr="007C7C89">
        <w:rPr>
          <w:rFonts w:ascii="Times New Roman" w:eastAsia="Times-Roman" w:hAnsi="Times New Roman" w:cs="Times New Roman"/>
          <w:sz w:val="17"/>
          <w:szCs w:val="17"/>
        </w:rPr>
        <w:t>(подпись,</w:t>
      </w:r>
      <w:r>
        <w:rPr>
          <w:rFonts w:ascii="Times New Roman" w:eastAsia="Times-Roman" w:hAnsi="Times New Roman" w:cs="Times New Roman"/>
          <w:sz w:val="17"/>
          <w:szCs w:val="17"/>
        </w:rPr>
        <w:t xml:space="preserve"> фамилия, имя, отчество главы администрации)</w:t>
      </w:r>
    </w:p>
    <w:sectPr w:rsidR="007C7C89" w:rsidRPr="007C7C89" w:rsidSect="00402D22">
      <w:type w:val="continuous"/>
      <w:pgSz w:w="11906" w:h="16838"/>
      <w:pgMar w:top="1134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7A3" w:rsidRDefault="00A357A3" w:rsidP="00F279B4">
      <w:pPr>
        <w:spacing w:after="0" w:line="240" w:lineRule="auto"/>
      </w:pPr>
      <w:r>
        <w:separator/>
      </w:r>
    </w:p>
  </w:endnote>
  <w:endnote w:type="continuationSeparator" w:id="0">
    <w:p w:rsidR="00A357A3" w:rsidRDefault="00A357A3" w:rsidP="00F27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-BoldItalic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7A3" w:rsidRDefault="00A357A3" w:rsidP="00F279B4">
      <w:pPr>
        <w:spacing w:after="0" w:line="240" w:lineRule="auto"/>
      </w:pPr>
      <w:r>
        <w:separator/>
      </w:r>
    </w:p>
  </w:footnote>
  <w:footnote w:type="continuationSeparator" w:id="0">
    <w:p w:rsidR="00A357A3" w:rsidRDefault="00A357A3" w:rsidP="00F27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928" w:hanging="360"/>
      </w:pPr>
      <w:rPr>
        <w:rFonts w:eastAsia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E0166"/>
    <w:rsid w:val="000C4A11"/>
    <w:rsid w:val="002E0828"/>
    <w:rsid w:val="003104BC"/>
    <w:rsid w:val="00374AF1"/>
    <w:rsid w:val="00402D22"/>
    <w:rsid w:val="00453298"/>
    <w:rsid w:val="00517D59"/>
    <w:rsid w:val="005C554B"/>
    <w:rsid w:val="00712212"/>
    <w:rsid w:val="00734CD1"/>
    <w:rsid w:val="007C7C89"/>
    <w:rsid w:val="008115C6"/>
    <w:rsid w:val="008D19EF"/>
    <w:rsid w:val="008E0166"/>
    <w:rsid w:val="00A357A3"/>
    <w:rsid w:val="00A676ED"/>
    <w:rsid w:val="00B34CA1"/>
    <w:rsid w:val="00F2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29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C554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16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02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27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79B4"/>
  </w:style>
  <w:style w:type="paragraph" w:styleId="a8">
    <w:name w:val="footer"/>
    <w:basedOn w:val="a"/>
    <w:link w:val="a9"/>
    <w:uiPriority w:val="99"/>
    <w:unhideWhenUsed/>
    <w:rsid w:val="00F27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79B4"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C55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5C55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3597</Words>
  <Characters>20508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Own</cp:lastModifiedBy>
  <cp:revision>4</cp:revision>
  <cp:lastPrinted>2020-06-17T14:00:00Z</cp:lastPrinted>
  <dcterms:created xsi:type="dcterms:W3CDTF">2020-06-17T13:00:00Z</dcterms:created>
  <dcterms:modified xsi:type="dcterms:W3CDTF">2020-06-17T14:00:00Z</dcterms:modified>
</cp:coreProperties>
</file>