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479" w:rsidRDefault="00D4292E" w:rsidP="00D80790">
      <w:pPr>
        <w:spacing w:after="0" w:line="240" w:lineRule="auto"/>
        <w:rPr>
          <w:b/>
        </w:rPr>
      </w:pPr>
      <w:r>
        <w:rPr>
          <w:b/>
        </w:rPr>
        <w:t xml:space="preserve">                                                                               </w:t>
      </w:r>
      <w:r w:rsidR="006F2479">
        <w:rPr>
          <w:noProof/>
        </w:rPr>
        <w:drawing>
          <wp:inline distT="0" distB="0" distL="0" distR="0">
            <wp:extent cx="847725" cy="1000125"/>
            <wp:effectExtent l="19050" t="0" r="9525" b="0"/>
            <wp:docPr id="2" name="Рисунок 1" descr="sviric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sviric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1000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                                                         </w:t>
      </w:r>
    </w:p>
    <w:p w:rsidR="006F2479" w:rsidRPr="006550CC" w:rsidRDefault="006F2479" w:rsidP="006F247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50CC">
        <w:rPr>
          <w:rFonts w:ascii="Times New Roman" w:hAnsi="Times New Roman"/>
          <w:b/>
          <w:sz w:val="28"/>
          <w:szCs w:val="28"/>
        </w:rPr>
        <w:t>Администрация</w:t>
      </w:r>
    </w:p>
    <w:p w:rsidR="006F2479" w:rsidRPr="006550CC" w:rsidRDefault="006F2479" w:rsidP="006F247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50CC">
        <w:rPr>
          <w:rFonts w:ascii="Times New Roman" w:hAnsi="Times New Roman"/>
          <w:b/>
          <w:sz w:val="28"/>
          <w:szCs w:val="28"/>
        </w:rPr>
        <w:t>Свирицкое сельское поселение</w:t>
      </w:r>
    </w:p>
    <w:p w:rsidR="006F2479" w:rsidRPr="006550CC" w:rsidRDefault="006F2479" w:rsidP="006F247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50CC">
        <w:rPr>
          <w:rFonts w:ascii="Times New Roman" w:hAnsi="Times New Roman"/>
          <w:b/>
          <w:sz w:val="28"/>
          <w:szCs w:val="28"/>
        </w:rPr>
        <w:t>Волховского муниципального района</w:t>
      </w:r>
    </w:p>
    <w:p w:rsidR="006F2479" w:rsidRPr="006550CC" w:rsidRDefault="006F2479" w:rsidP="006F247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50CC">
        <w:rPr>
          <w:rFonts w:ascii="Times New Roman" w:hAnsi="Times New Roman"/>
          <w:b/>
          <w:sz w:val="28"/>
          <w:szCs w:val="28"/>
        </w:rPr>
        <w:t>Ленинградской области</w:t>
      </w:r>
    </w:p>
    <w:p w:rsidR="006F2479" w:rsidRDefault="006F2479" w:rsidP="006F2479">
      <w:pPr>
        <w:spacing w:after="0" w:line="240" w:lineRule="auto"/>
        <w:ind w:left="-600"/>
        <w:jc w:val="center"/>
        <w:rPr>
          <w:rFonts w:ascii="Times New Roman" w:hAnsi="Times New Roman"/>
          <w:b/>
          <w:sz w:val="27"/>
          <w:szCs w:val="27"/>
        </w:rPr>
      </w:pPr>
    </w:p>
    <w:p w:rsidR="006F2479" w:rsidRDefault="006F2479" w:rsidP="006F2479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  <w:r>
        <w:rPr>
          <w:rFonts w:ascii="Times New Roman" w:hAnsi="Times New Roman"/>
          <w:b/>
          <w:sz w:val="27"/>
          <w:szCs w:val="27"/>
        </w:rPr>
        <w:t>ПОСТАНОВЛЕНИЕ</w:t>
      </w:r>
    </w:p>
    <w:p w:rsidR="006F2479" w:rsidRPr="00D80790" w:rsidRDefault="006F2479" w:rsidP="006F247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055FD" w:rsidRDefault="006F2479" w:rsidP="00D80790">
      <w:pPr>
        <w:tabs>
          <w:tab w:val="left" w:pos="2790"/>
          <w:tab w:val="center" w:pos="4536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D80790">
        <w:rPr>
          <w:rFonts w:ascii="Times New Roman" w:hAnsi="Times New Roman"/>
          <w:b/>
          <w:sz w:val="28"/>
          <w:szCs w:val="28"/>
        </w:rPr>
        <w:t xml:space="preserve">от </w:t>
      </w:r>
      <w:r w:rsidR="00D80790" w:rsidRPr="00D80790">
        <w:rPr>
          <w:rFonts w:ascii="Times New Roman" w:hAnsi="Times New Roman"/>
          <w:b/>
          <w:sz w:val="28"/>
          <w:szCs w:val="28"/>
        </w:rPr>
        <w:t>«05</w:t>
      </w:r>
      <w:r w:rsidRPr="00D80790">
        <w:rPr>
          <w:rFonts w:ascii="Times New Roman" w:hAnsi="Times New Roman"/>
          <w:b/>
          <w:sz w:val="28"/>
          <w:szCs w:val="28"/>
        </w:rPr>
        <w:t>»</w:t>
      </w:r>
      <w:r w:rsidR="006550CC" w:rsidRPr="00D80790">
        <w:rPr>
          <w:rFonts w:ascii="Times New Roman" w:hAnsi="Times New Roman"/>
          <w:b/>
          <w:sz w:val="28"/>
          <w:szCs w:val="28"/>
        </w:rPr>
        <w:t xml:space="preserve"> </w:t>
      </w:r>
      <w:r w:rsidR="00D80790" w:rsidRPr="00D80790">
        <w:rPr>
          <w:rFonts w:ascii="Times New Roman" w:hAnsi="Times New Roman"/>
          <w:b/>
          <w:sz w:val="28"/>
          <w:szCs w:val="28"/>
        </w:rPr>
        <w:t>апреля</w:t>
      </w:r>
      <w:r w:rsidRPr="00D80790">
        <w:rPr>
          <w:rFonts w:ascii="Times New Roman" w:hAnsi="Times New Roman"/>
          <w:b/>
          <w:sz w:val="28"/>
          <w:szCs w:val="28"/>
        </w:rPr>
        <w:t xml:space="preserve"> 20</w:t>
      </w:r>
      <w:r w:rsidR="00F674DE" w:rsidRPr="00D80790">
        <w:rPr>
          <w:rFonts w:ascii="Times New Roman" w:hAnsi="Times New Roman"/>
          <w:b/>
          <w:sz w:val="28"/>
          <w:szCs w:val="28"/>
        </w:rPr>
        <w:t>24</w:t>
      </w:r>
      <w:r w:rsidRPr="00D80790">
        <w:rPr>
          <w:rFonts w:ascii="Times New Roman" w:hAnsi="Times New Roman"/>
          <w:b/>
          <w:sz w:val="28"/>
          <w:szCs w:val="28"/>
        </w:rPr>
        <w:t xml:space="preserve"> года                                                                            </w:t>
      </w:r>
      <w:r w:rsidR="006550CC" w:rsidRPr="00D80790">
        <w:rPr>
          <w:rFonts w:ascii="Times New Roman" w:hAnsi="Times New Roman"/>
          <w:b/>
          <w:sz w:val="28"/>
          <w:szCs w:val="28"/>
        </w:rPr>
        <w:t xml:space="preserve">       </w:t>
      </w:r>
      <w:r w:rsidRPr="00D80790">
        <w:rPr>
          <w:rFonts w:ascii="Times New Roman" w:hAnsi="Times New Roman"/>
          <w:b/>
          <w:sz w:val="28"/>
          <w:szCs w:val="28"/>
        </w:rPr>
        <w:t>№</w:t>
      </w:r>
      <w:r w:rsidR="00D80790">
        <w:rPr>
          <w:rFonts w:ascii="Times New Roman" w:hAnsi="Times New Roman"/>
          <w:b/>
          <w:sz w:val="28"/>
          <w:szCs w:val="28"/>
        </w:rPr>
        <w:t>35</w:t>
      </w:r>
    </w:p>
    <w:p w:rsidR="00D80790" w:rsidRPr="005055FD" w:rsidRDefault="00D80790" w:rsidP="00D80790">
      <w:pPr>
        <w:tabs>
          <w:tab w:val="left" w:pos="2790"/>
          <w:tab w:val="center" w:pos="4536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D80790" w:rsidRDefault="005055FD" w:rsidP="00D80790">
      <w:pPr>
        <w:spacing w:after="0" w:line="240" w:lineRule="auto"/>
        <w:ind w:right="-2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055FD">
        <w:rPr>
          <w:rFonts w:ascii="Times New Roman" w:hAnsi="Times New Roman"/>
          <w:b/>
          <w:bCs/>
          <w:color w:val="000000"/>
          <w:sz w:val="28"/>
          <w:szCs w:val="28"/>
        </w:rPr>
        <w:t>Об утверждении Порядка включения инициативных проектов в муниципальную программу (подпрограмму)</w:t>
      </w:r>
      <w:r w:rsidR="00D80790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</w:p>
    <w:p w:rsidR="00D80790" w:rsidRDefault="00D80790" w:rsidP="00D80790">
      <w:pPr>
        <w:spacing w:after="0" w:line="240" w:lineRule="auto"/>
        <w:ind w:right="-2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Свирицкого сельского поселения </w:t>
      </w:r>
    </w:p>
    <w:p w:rsidR="00D80790" w:rsidRDefault="00D80790" w:rsidP="00D80790">
      <w:pPr>
        <w:spacing w:after="0" w:line="240" w:lineRule="auto"/>
        <w:ind w:right="-2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Волховского муниципального района </w:t>
      </w:r>
    </w:p>
    <w:p w:rsidR="005055FD" w:rsidRDefault="00D80790" w:rsidP="00D80790">
      <w:pPr>
        <w:spacing w:after="0" w:line="240" w:lineRule="auto"/>
        <w:ind w:right="-2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Ленинградской области</w:t>
      </w:r>
    </w:p>
    <w:p w:rsidR="00D80790" w:rsidRPr="005055FD" w:rsidRDefault="00D80790" w:rsidP="00D80790">
      <w:pPr>
        <w:spacing w:after="0" w:line="240" w:lineRule="auto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5055FD" w:rsidRDefault="005055FD" w:rsidP="00D8079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5055FD">
        <w:rPr>
          <w:rFonts w:ascii="Times New Roman" w:hAnsi="Times New Roman"/>
          <w:sz w:val="28"/>
          <w:szCs w:val="28"/>
          <w:lang w:eastAsia="en-US"/>
        </w:rPr>
        <w:t>В соответствии с абзацем четвертым части 1 статьи 3 областного закона от 16 февраля 2024 года № 10-оз «О содействии участию населения в осуществлении местного самоуправления в Ленинградской области»</w:t>
      </w:r>
      <w:r w:rsidR="00DA7A3B" w:rsidRPr="005055FD">
        <w:rPr>
          <w:rFonts w:ascii="Times New Roman" w:hAnsi="Times New Roman"/>
          <w:sz w:val="28"/>
          <w:szCs w:val="28"/>
        </w:rPr>
        <w:t xml:space="preserve">, </w:t>
      </w:r>
      <w:r w:rsidR="00D80790">
        <w:rPr>
          <w:rFonts w:ascii="Times New Roman" w:hAnsi="Times New Roman"/>
          <w:color w:val="000000"/>
          <w:sz w:val="28"/>
          <w:szCs w:val="28"/>
        </w:rPr>
        <w:t>в</w:t>
      </w:r>
      <w:r w:rsidR="00D80790" w:rsidRPr="00BE4416">
        <w:rPr>
          <w:rFonts w:ascii="Times New Roman" w:hAnsi="Times New Roman"/>
          <w:color w:val="000000"/>
          <w:sz w:val="28"/>
          <w:szCs w:val="28"/>
        </w:rPr>
        <w:t xml:space="preserve"> соответствии с </w:t>
      </w:r>
      <w:r w:rsidR="00D80790" w:rsidRPr="00BE4416">
        <w:rPr>
          <w:rFonts w:ascii="Times New Roman" w:hAnsi="Times New Roman"/>
          <w:sz w:val="28"/>
          <w:szCs w:val="28"/>
        </w:rPr>
        <w:t>Федеральным законом от 6 октября 2003 № 131-ФЗ «Об общих принципах организации местного самоуправления в Российской Федерации»</w:t>
      </w:r>
      <w:r w:rsidR="00D80790">
        <w:rPr>
          <w:rFonts w:ascii="Times New Roman" w:hAnsi="Times New Roman"/>
          <w:sz w:val="28"/>
          <w:szCs w:val="28"/>
        </w:rPr>
        <w:t>,</w:t>
      </w:r>
      <w:r w:rsidR="004B5A49" w:rsidRPr="005055FD">
        <w:rPr>
          <w:rFonts w:ascii="Times New Roman" w:hAnsi="Times New Roman"/>
          <w:sz w:val="28"/>
          <w:szCs w:val="28"/>
        </w:rPr>
        <w:t xml:space="preserve"> администрация</w:t>
      </w:r>
      <w:r w:rsidR="00DA7A3B" w:rsidRPr="005055FD">
        <w:rPr>
          <w:rFonts w:ascii="Times New Roman" w:hAnsi="Times New Roman"/>
          <w:b/>
          <w:sz w:val="28"/>
          <w:szCs w:val="28"/>
        </w:rPr>
        <w:t xml:space="preserve"> </w:t>
      </w:r>
      <w:r w:rsidR="004B5A49" w:rsidRPr="005055FD">
        <w:rPr>
          <w:rFonts w:ascii="Times New Roman" w:hAnsi="Times New Roman"/>
          <w:b/>
          <w:kern w:val="1"/>
          <w:sz w:val="28"/>
          <w:szCs w:val="28"/>
          <w:lang w:eastAsia="ar-SA"/>
        </w:rPr>
        <w:t>постановляет:</w:t>
      </w:r>
    </w:p>
    <w:p w:rsidR="00976398" w:rsidRPr="005055FD" w:rsidRDefault="005055FD" w:rsidP="005055F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5055FD">
        <w:rPr>
          <w:rFonts w:ascii="Times New Roman" w:hAnsi="Times New Roman"/>
          <w:sz w:val="28"/>
          <w:szCs w:val="28"/>
        </w:rPr>
        <w:t>1.</w:t>
      </w:r>
      <w:r w:rsidR="004B5A49" w:rsidRPr="005055FD">
        <w:rPr>
          <w:rFonts w:ascii="Times New Roman" w:hAnsi="Times New Roman"/>
          <w:kern w:val="1"/>
          <w:sz w:val="28"/>
          <w:szCs w:val="28"/>
          <w:lang w:eastAsia="ar-SA"/>
        </w:rPr>
        <w:t xml:space="preserve"> </w:t>
      </w:r>
      <w:r w:rsidRPr="005055FD">
        <w:rPr>
          <w:rFonts w:ascii="Times New Roman" w:hAnsi="Times New Roman"/>
          <w:sz w:val="28"/>
          <w:szCs w:val="28"/>
        </w:rPr>
        <w:t xml:space="preserve">Утвердить Порядок включения инициативных проектов в муниципальную программу (подпрограмму) </w:t>
      </w:r>
      <w:r w:rsidR="00D80790">
        <w:rPr>
          <w:rFonts w:ascii="Times New Roman" w:hAnsi="Times New Roman"/>
          <w:sz w:val="28"/>
          <w:szCs w:val="28"/>
        </w:rPr>
        <w:t xml:space="preserve">Свирицкого сельского поселения Волховского муниципального района Ленинградской области </w:t>
      </w:r>
      <w:r w:rsidRPr="005055FD">
        <w:rPr>
          <w:rFonts w:ascii="Times New Roman" w:hAnsi="Times New Roman"/>
          <w:sz w:val="28"/>
          <w:szCs w:val="28"/>
        </w:rPr>
        <w:t xml:space="preserve">согласно приложению к настоящему постановлению. </w:t>
      </w:r>
    </w:p>
    <w:p w:rsidR="00D4292E" w:rsidRDefault="00976398" w:rsidP="00D4292E">
      <w:pPr>
        <w:pStyle w:val="ab"/>
        <w:tabs>
          <w:tab w:val="left" w:pos="851"/>
          <w:tab w:val="left" w:pos="993"/>
        </w:tabs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055FD">
        <w:rPr>
          <w:rFonts w:ascii="Times New Roman" w:hAnsi="Times New Roman" w:cs="Times New Roman"/>
          <w:kern w:val="1"/>
          <w:sz w:val="28"/>
          <w:szCs w:val="28"/>
          <w:lang w:eastAsia="ar-SA"/>
        </w:rPr>
        <w:t xml:space="preserve">2. </w:t>
      </w:r>
      <w:r w:rsidR="005055FD" w:rsidRPr="005055FD">
        <w:rPr>
          <w:rFonts w:ascii="Times New Roman" w:hAnsi="Times New Roman" w:cs="Times New Roman"/>
          <w:sz w:val="28"/>
          <w:szCs w:val="28"/>
        </w:rPr>
        <w:t>Признать утратившими силу с 1 января 2025 года:</w:t>
      </w:r>
    </w:p>
    <w:p w:rsidR="00D4292E" w:rsidRPr="00D4292E" w:rsidRDefault="00D4292E" w:rsidP="00D4292E">
      <w:pPr>
        <w:tabs>
          <w:tab w:val="left" w:pos="851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4292E">
        <w:rPr>
          <w:rFonts w:ascii="Times New Roman" w:hAnsi="Times New Roman"/>
          <w:sz w:val="28"/>
          <w:szCs w:val="28"/>
        </w:rPr>
        <w:t>- от 31.03.2022г. №39 «Об утверждении Порядка предоставления, рассмотрения и оценки инициативных предложений жителей территории административного центра для включения в муниципальную программу «Устойчивое развитие территории п</w:t>
      </w:r>
      <w:proofErr w:type="gramStart"/>
      <w:r w:rsidRPr="00D4292E">
        <w:rPr>
          <w:rFonts w:ascii="Times New Roman" w:hAnsi="Times New Roman"/>
          <w:sz w:val="28"/>
          <w:szCs w:val="28"/>
        </w:rPr>
        <w:t>.С</w:t>
      </w:r>
      <w:proofErr w:type="gramEnd"/>
      <w:r w:rsidRPr="00D4292E">
        <w:rPr>
          <w:rFonts w:ascii="Times New Roman" w:hAnsi="Times New Roman"/>
          <w:sz w:val="28"/>
          <w:szCs w:val="28"/>
        </w:rPr>
        <w:t>вирица- административного центра  муниципального образования Свирицкое сельское поселение  Волховского муниципального района Ленинградской области на 2022-2024 годы»</w:t>
      </w:r>
      <w:r>
        <w:rPr>
          <w:rFonts w:ascii="Times New Roman" w:hAnsi="Times New Roman"/>
          <w:sz w:val="28"/>
          <w:szCs w:val="28"/>
        </w:rPr>
        <w:t>;</w:t>
      </w:r>
    </w:p>
    <w:p w:rsidR="00D4292E" w:rsidRDefault="00D4292E" w:rsidP="00D4292E">
      <w:pPr>
        <w:spacing w:after="0" w:line="240" w:lineRule="auto"/>
        <w:ind w:right="140" w:firstLine="709"/>
        <w:jc w:val="both"/>
        <w:rPr>
          <w:rFonts w:ascii="Times New Roman" w:hAnsi="Times New Roman"/>
          <w:sz w:val="28"/>
          <w:szCs w:val="28"/>
        </w:rPr>
      </w:pPr>
      <w:r w:rsidRPr="00D4292E">
        <w:rPr>
          <w:rFonts w:ascii="Times New Roman" w:hAnsi="Times New Roman"/>
          <w:sz w:val="28"/>
          <w:szCs w:val="28"/>
        </w:rPr>
        <w:t>- от 31.03.2022г. №40 «Об утверждении состава Рабочей группы по отбору инициативных предложений жителей для включения в муниципальную программу «Об утверждении муниципальной программы «Устойчивое развитие территории п</w:t>
      </w:r>
      <w:proofErr w:type="gramStart"/>
      <w:r w:rsidRPr="00D4292E">
        <w:rPr>
          <w:rFonts w:ascii="Times New Roman" w:hAnsi="Times New Roman"/>
          <w:sz w:val="28"/>
          <w:szCs w:val="28"/>
        </w:rPr>
        <w:t>.С</w:t>
      </w:r>
      <w:proofErr w:type="gramEnd"/>
      <w:r w:rsidRPr="00D4292E">
        <w:rPr>
          <w:rFonts w:ascii="Times New Roman" w:hAnsi="Times New Roman"/>
          <w:sz w:val="28"/>
          <w:szCs w:val="28"/>
        </w:rPr>
        <w:t>вирица- административного центра  муниципального образования Свирицкое сельское поселение  Волховского муниципального района Ленинградской области на 2022-2024 годы»</w:t>
      </w:r>
      <w:r>
        <w:rPr>
          <w:rFonts w:ascii="Times New Roman" w:hAnsi="Times New Roman"/>
          <w:sz w:val="28"/>
          <w:szCs w:val="28"/>
        </w:rPr>
        <w:t>;</w:t>
      </w:r>
    </w:p>
    <w:p w:rsidR="00D4292E" w:rsidRDefault="00D4292E" w:rsidP="00D4292E">
      <w:pPr>
        <w:spacing w:after="0" w:line="240" w:lineRule="auto"/>
        <w:ind w:right="140" w:firstLine="709"/>
        <w:jc w:val="both"/>
        <w:rPr>
          <w:rFonts w:ascii="Times New Roman" w:hAnsi="Times New Roman"/>
          <w:sz w:val="28"/>
          <w:szCs w:val="28"/>
        </w:rPr>
      </w:pPr>
      <w:r w:rsidRPr="00D4292E">
        <w:rPr>
          <w:rFonts w:ascii="Times New Roman" w:hAnsi="Times New Roman"/>
          <w:sz w:val="28"/>
          <w:szCs w:val="28"/>
        </w:rPr>
        <w:t xml:space="preserve">- от 25.05.2023г. №45 «О внесении изменений в постановление от 31.03.2022г. №40 «Об утверждении состава Рабочей группы </w:t>
      </w:r>
      <w:r w:rsidRPr="00D4292E">
        <w:rPr>
          <w:rFonts w:ascii="Times New Roman" w:hAnsi="Times New Roman"/>
          <w:color w:val="000000"/>
          <w:sz w:val="28"/>
          <w:szCs w:val="28"/>
        </w:rPr>
        <w:t xml:space="preserve">по отбору инициативных предложений жителей для включения в муниципальную </w:t>
      </w:r>
      <w:r w:rsidRPr="00D4292E">
        <w:rPr>
          <w:rFonts w:ascii="Times New Roman" w:hAnsi="Times New Roman"/>
          <w:color w:val="000000"/>
          <w:sz w:val="28"/>
          <w:szCs w:val="28"/>
        </w:rPr>
        <w:lastRenderedPageBreak/>
        <w:t xml:space="preserve">программу </w:t>
      </w:r>
      <w:r w:rsidRPr="00D4292E">
        <w:rPr>
          <w:rFonts w:ascii="Times New Roman" w:hAnsi="Times New Roman"/>
          <w:sz w:val="28"/>
          <w:szCs w:val="28"/>
        </w:rPr>
        <w:t>«Об утверждении муниципальной программы «Устойчивое развитие территории п</w:t>
      </w:r>
      <w:proofErr w:type="gramStart"/>
      <w:r w:rsidRPr="00D4292E">
        <w:rPr>
          <w:rFonts w:ascii="Times New Roman" w:hAnsi="Times New Roman"/>
          <w:sz w:val="28"/>
          <w:szCs w:val="28"/>
        </w:rPr>
        <w:t>.С</w:t>
      </w:r>
      <w:proofErr w:type="gramEnd"/>
      <w:r w:rsidRPr="00D4292E">
        <w:rPr>
          <w:rFonts w:ascii="Times New Roman" w:hAnsi="Times New Roman"/>
          <w:sz w:val="28"/>
          <w:szCs w:val="28"/>
        </w:rPr>
        <w:t>вирица- административного центра  муниципального образования Свирицкое сельское поселение  Волховского муниципального района Ленинградской области на 2022-2024 годы»</w:t>
      </w:r>
      <w:r>
        <w:rPr>
          <w:rFonts w:ascii="Times New Roman" w:hAnsi="Times New Roman"/>
          <w:sz w:val="28"/>
          <w:szCs w:val="28"/>
        </w:rPr>
        <w:t>.</w:t>
      </w:r>
    </w:p>
    <w:p w:rsidR="00B31948" w:rsidRPr="00D4292E" w:rsidRDefault="00976398" w:rsidP="00D4292E">
      <w:pPr>
        <w:spacing w:after="0" w:line="240" w:lineRule="auto"/>
        <w:ind w:right="14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3</w:t>
      </w:r>
      <w:r w:rsidR="00B31948">
        <w:rPr>
          <w:rFonts w:ascii="Times New Roman" w:hAnsi="Times New Roman"/>
          <w:bCs/>
          <w:sz w:val="28"/>
          <w:szCs w:val="28"/>
        </w:rPr>
        <w:t>. Настоящее постановление подлежит официальному опубликованию</w:t>
      </w:r>
      <w:r w:rsidR="00B31948">
        <w:rPr>
          <w:rFonts w:ascii="Times New Roman" w:hAnsi="Times New Roman"/>
          <w:sz w:val="28"/>
          <w:szCs w:val="28"/>
        </w:rPr>
        <w:t xml:space="preserve"> в газете «Волховские огни» и размещению на  официальном сайте  администрации муниципального образования Свирицкое сельское поселение  //</w:t>
      </w:r>
      <w:proofErr w:type="spellStart"/>
      <w:r w:rsidR="00B31948">
        <w:rPr>
          <w:rFonts w:ascii="Times New Roman" w:hAnsi="Times New Roman"/>
          <w:sz w:val="28"/>
          <w:szCs w:val="28"/>
        </w:rPr>
        <w:t>www</w:t>
      </w:r>
      <w:proofErr w:type="spellEnd"/>
      <w:r w:rsidR="00B31948">
        <w:rPr>
          <w:rFonts w:ascii="Times New Roman" w:hAnsi="Times New Roman"/>
          <w:sz w:val="28"/>
          <w:szCs w:val="28"/>
        </w:rPr>
        <w:t>.</w:t>
      </w:r>
      <w:proofErr w:type="spellStart"/>
      <w:r w:rsidR="00B31948">
        <w:rPr>
          <w:rFonts w:ascii="Times New Roman" w:hAnsi="Times New Roman"/>
          <w:sz w:val="28"/>
          <w:szCs w:val="28"/>
          <w:lang w:val="en-US"/>
        </w:rPr>
        <w:t>svirica</w:t>
      </w:r>
      <w:proofErr w:type="spellEnd"/>
      <w:r w:rsidR="00B31948">
        <w:rPr>
          <w:rFonts w:ascii="Times New Roman" w:hAnsi="Times New Roman"/>
          <w:sz w:val="28"/>
          <w:szCs w:val="28"/>
        </w:rPr>
        <w:t>-</w:t>
      </w:r>
      <w:proofErr w:type="spellStart"/>
      <w:r w:rsidR="00B31948">
        <w:rPr>
          <w:rFonts w:ascii="Times New Roman" w:hAnsi="Times New Roman"/>
          <w:sz w:val="28"/>
          <w:szCs w:val="28"/>
          <w:lang w:val="en-US"/>
        </w:rPr>
        <w:t>adm</w:t>
      </w:r>
      <w:proofErr w:type="spellEnd"/>
      <w:r w:rsidR="00B31948">
        <w:rPr>
          <w:rFonts w:ascii="Times New Roman" w:hAnsi="Times New Roman"/>
          <w:sz w:val="28"/>
          <w:szCs w:val="28"/>
        </w:rPr>
        <w:t>.</w:t>
      </w:r>
      <w:proofErr w:type="spellStart"/>
      <w:r w:rsidR="00B31948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="00B31948">
        <w:rPr>
          <w:rFonts w:ascii="Times New Roman" w:hAnsi="Times New Roman"/>
          <w:sz w:val="28"/>
          <w:szCs w:val="28"/>
        </w:rPr>
        <w:t xml:space="preserve">/.                </w:t>
      </w:r>
    </w:p>
    <w:p w:rsidR="00B31948" w:rsidRDefault="00976398" w:rsidP="00B31948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>
        <w:rPr>
          <w:rFonts w:ascii="Times New Roman" w:hAnsi="Times New Roman"/>
          <w:kern w:val="2"/>
          <w:sz w:val="28"/>
          <w:szCs w:val="28"/>
          <w:lang w:eastAsia="ar-SA"/>
        </w:rPr>
        <w:t>4</w:t>
      </w:r>
      <w:r w:rsidR="00B31948">
        <w:rPr>
          <w:rFonts w:ascii="Times New Roman" w:hAnsi="Times New Roman"/>
          <w:kern w:val="2"/>
          <w:sz w:val="28"/>
          <w:szCs w:val="28"/>
          <w:lang w:eastAsia="ar-SA"/>
        </w:rPr>
        <w:t xml:space="preserve">. </w:t>
      </w:r>
      <w:r w:rsidR="00B31948">
        <w:rPr>
          <w:rFonts w:ascii="Times New Roman" w:hAnsi="Times New Roman"/>
          <w:sz w:val="28"/>
          <w:szCs w:val="28"/>
        </w:rPr>
        <w:t>Постановление вступает в силу с момента его официального опубликования.</w:t>
      </w:r>
    </w:p>
    <w:p w:rsidR="00B31948" w:rsidRDefault="00976398" w:rsidP="00B31948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>
        <w:rPr>
          <w:rFonts w:ascii="Times New Roman" w:hAnsi="Times New Roman"/>
          <w:kern w:val="2"/>
          <w:sz w:val="28"/>
          <w:szCs w:val="28"/>
          <w:lang w:eastAsia="ar-SA"/>
        </w:rPr>
        <w:t>5</w:t>
      </w:r>
      <w:r w:rsidR="00B31948">
        <w:rPr>
          <w:rFonts w:ascii="Times New Roman" w:hAnsi="Times New Roman"/>
          <w:kern w:val="2"/>
          <w:sz w:val="28"/>
          <w:szCs w:val="28"/>
          <w:lang w:eastAsia="ar-SA"/>
        </w:rPr>
        <w:t xml:space="preserve">. </w:t>
      </w:r>
      <w:proofErr w:type="gramStart"/>
      <w:r w:rsidR="00B31948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B31948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4B5A49" w:rsidRDefault="004B5A49" w:rsidP="00B13E19">
      <w:pPr>
        <w:suppressAutoHyphens/>
        <w:spacing w:after="0" w:line="240" w:lineRule="auto"/>
        <w:jc w:val="both"/>
        <w:rPr>
          <w:rFonts w:ascii="Times New Roman" w:hAnsi="Times New Roman"/>
          <w:kern w:val="1"/>
          <w:sz w:val="24"/>
          <w:szCs w:val="24"/>
          <w:lang w:eastAsia="ar-SA"/>
        </w:rPr>
      </w:pPr>
      <w:r>
        <w:rPr>
          <w:rFonts w:ascii="Times New Roman" w:hAnsi="Times New Roman"/>
          <w:kern w:val="1"/>
          <w:sz w:val="24"/>
          <w:szCs w:val="24"/>
          <w:lang w:eastAsia="ar-SA"/>
        </w:rPr>
        <w:t xml:space="preserve">      </w:t>
      </w:r>
    </w:p>
    <w:p w:rsidR="00976398" w:rsidRPr="002053CF" w:rsidRDefault="00976398" w:rsidP="00B13E19">
      <w:pPr>
        <w:suppressAutoHyphens/>
        <w:spacing w:after="0" w:line="240" w:lineRule="auto"/>
        <w:jc w:val="both"/>
        <w:rPr>
          <w:rFonts w:ascii="Times New Roman" w:hAnsi="Times New Roman"/>
          <w:kern w:val="1"/>
          <w:sz w:val="24"/>
          <w:szCs w:val="24"/>
          <w:lang w:eastAsia="ar-SA"/>
        </w:rPr>
      </w:pPr>
    </w:p>
    <w:p w:rsidR="00D4292E" w:rsidRDefault="00D4292E" w:rsidP="00B13E19">
      <w:pPr>
        <w:suppressAutoHyphens/>
        <w:spacing w:after="0" w:line="240" w:lineRule="auto"/>
        <w:jc w:val="both"/>
        <w:rPr>
          <w:rFonts w:ascii="Times New Roman" w:hAnsi="Times New Roman"/>
          <w:kern w:val="1"/>
          <w:sz w:val="28"/>
          <w:szCs w:val="28"/>
          <w:lang w:eastAsia="ar-SA"/>
        </w:rPr>
      </w:pPr>
    </w:p>
    <w:p w:rsidR="004B5A49" w:rsidRPr="00DA7A3B" w:rsidRDefault="004B5A49" w:rsidP="00B13E19">
      <w:pPr>
        <w:suppressAutoHyphens/>
        <w:spacing w:after="0" w:line="240" w:lineRule="auto"/>
        <w:jc w:val="both"/>
        <w:rPr>
          <w:rFonts w:ascii="Times New Roman" w:hAnsi="Times New Roman"/>
          <w:kern w:val="1"/>
          <w:sz w:val="28"/>
          <w:szCs w:val="28"/>
          <w:lang w:eastAsia="ar-SA"/>
        </w:rPr>
      </w:pPr>
      <w:r w:rsidRPr="00DA7A3B">
        <w:rPr>
          <w:rFonts w:ascii="Times New Roman" w:hAnsi="Times New Roman"/>
          <w:kern w:val="1"/>
          <w:sz w:val="28"/>
          <w:szCs w:val="28"/>
          <w:lang w:eastAsia="ar-SA"/>
        </w:rPr>
        <w:t xml:space="preserve">Глава администрации </w:t>
      </w:r>
      <w:r w:rsidRPr="00DA7A3B">
        <w:rPr>
          <w:rFonts w:ascii="Times New Roman" w:hAnsi="Times New Roman"/>
          <w:kern w:val="1"/>
          <w:sz w:val="28"/>
          <w:szCs w:val="28"/>
          <w:lang w:eastAsia="ar-SA"/>
        </w:rPr>
        <w:tab/>
      </w:r>
      <w:r w:rsidRPr="00DA7A3B">
        <w:rPr>
          <w:rFonts w:ascii="Times New Roman" w:hAnsi="Times New Roman"/>
          <w:kern w:val="1"/>
          <w:sz w:val="28"/>
          <w:szCs w:val="28"/>
          <w:lang w:eastAsia="ar-SA"/>
        </w:rPr>
        <w:tab/>
      </w:r>
      <w:r w:rsidRPr="00DA7A3B">
        <w:rPr>
          <w:rFonts w:ascii="Times New Roman" w:hAnsi="Times New Roman"/>
          <w:kern w:val="1"/>
          <w:sz w:val="28"/>
          <w:szCs w:val="28"/>
          <w:lang w:eastAsia="ar-SA"/>
        </w:rPr>
        <w:tab/>
      </w:r>
      <w:r w:rsidRPr="00DA7A3B">
        <w:rPr>
          <w:rFonts w:ascii="Times New Roman" w:hAnsi="Times New Roman"/>
          <w:kern w:val="1"/>
          <w:sz w:val="28"/>
          <w:szCs w:val="28"/>
          <w:lang w:eastAsia="ar-SA"/>
        </w:rPr>
        <w:tab/>
        <w:t xml:space="preserve">                           </w:t>
      </w:r>
      <w:r w:rsidR="00DA7A3B">
        <w:rPr>
          <w:rFonts w:ascii="Times New Roman" w:hAnsi="Times New Roman"/>
          <w:kern w:val="1"/>
          <w:sz w:val="28"/>
          <w:szCs w:val="28"/>
          <w:lang w:eastAsia="ar-SA"/>
        </w:rPr>
        <w:t xml:space="preserve">         </w:t>
      </w:r>
      <w:r w:rsidRPr="00DA7A3B">
        <w:rPr>
          <w:rFonts w:ascii="Times New Roman" w:hAnsi="Times New Roman"/>
          <w:kern w:val="1"/>
          <w:sz w:val="28"/>
          <w:szCs w:val="28"/>
          <w:lang w:eastAsia="ar-SA"/>
        </w:rPr>
        <w:t>В.</w:t>
      </w:r>
      <w:r w:rsidR="00DA7A3B" w:rsidRPr="00DA7A3B">
        <w:rPr>
          <w:rFonts w:ascii="Times New Roman" w:hAnsi="Times New Roman"/>
          <w:kern w:val="1"/>
          <w:sz w:val="28"/>
          <w:szCs w:val="28"/>
          <w:lang w:eastAsia="ar-SA"/>
        </w:rPr>
        <w:t>А.Атамано</w:t>
      </w:r>
      <w:r w:rsidR="006550CC">
        <w:rPr>
          <w:rFonts w:ascii="Times New Roman" w:hAnsi="Times New Roman"/>
          <w:kern w:val="1"/>
          <w:sz w:val="28"/>
          <w:szCs w:val="28"/>
          <w:lang w:eastAsia="ar-SA"/>
        </w:rPr>
        <w:t>ва</w:t>
      </w:r>
    </w:p>
    <w:p w:rsidR="006550CC" w:rsidRDefault="006550CC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4292E" w:rsidRDefault="00D4292E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976398" w:rsidRDefault="00976398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976398" w:rsidRDefault="00976398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550CC" w:rsidRDefault="006550CC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Исп. </w:t>
      </w:r>
      <w:proofErr w:type="spellStart"/>
      <w:r>
        <w:rPr>
          <w:rFonts w:ascii="Times New Roman" w:hAnsi="Times New Roman"/>
          <w:sz w:val="20"/>
          <w:szCs w:val="20"/>
        </w:rPr>
        <w:t>Дураничева</w:t>
      </w:r>
      <w:proofErr w:type="spellEnd"/>
      <w:r>
        <w:rPr>
          <w:rFonts w:ascii="Times New Roman" w:hAnsi="Times New Roman"/>
          <w:sz w:val="20"/>
          <w:szCs w:val="20"/>
        </w:rPr>
        <w:t xml:space="preserve"> С.В.</w:t>
      </w:r>
    </w:p>
    <w:p w:rsidR="005055FD" w:rsidRPr="006550CC" w:rsidRDefault="006550CC" w:rsidP="006550CC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Тел./Факс:  8(81363)44-22</w:t>
      </w:r>
      <w:r w:rsidR="00D80790">
        <w:rPr>
          <w:rFonts w:ascii="Times New Roman" w:hAnsi="Times New Roman"/>
          <w:sz w:val="20"/>
          <w:szCs w:val="20"/>
        </w:rPr>
        <w:t>5</w:t>
      </w:r>
    </w:p>
    <w:p w:rsidR="005055FD" w:rsidRPr="005055FD" w:rsidRDefault="005055FD" w:rsidP="005055FD">
      <w:pPr>
        <w:spacing w:after="0" w:line="240" w:lineRule="auto"/>
        <w:ind w:firstLine="5220"/>
        <w:jc w:val="right"/>
        <w:rPr>
          <w:rFonts w:ascii="Times New Roman" w:hAnsi="Times New Roman"/>
        </w:rPr>
      </w:pPr>
      <w:r w:rsidRPr="005055FD">
        <w:rPr>
          <w:rFonts w:ascii="Times New Roman" w:hAnsi="Times New Roman"/>
        </w:rPr>
        <w:lastRenderedPageBreak/>
        <w:t xml:space="preserve">Приложение </w:t>
      </w:r>
    </w:p>
    <w:p w:rsidR="005055FD" w:rsidRDefault="005055FD" w:rsidP="005055FD">
      <w:pPr>
        <w:spacing w:after="0" w:line="240" w:lineRule="auto"/>
        <w:ind w:firstLine="5220"/>
        <w:jc w:val="right"/>
        <w:rPr>
          <w:rFonts w:ascii="Times New Roman" w:hAnsi="Times New Roman"/>
          <w:sz w:val="24"/>
          <w:szCs w:val="24"/>
        </w:rPr>
      </w:pPr>
      <w:r w:rsidRPr="005055FD">
        <w:rPr>
          <w:rFonts w:ascii="Times New Roman" w:hAnsi="Times New Roman"/>
          <w:sz w:val="24"/>
          <w:szCs w:val="24"/>
        </w:rPr>
        <w:t>к постановлению администрации</w:t>
      </w:r>
    </w:p>
    <w:p w:rsidR="00D80790" w:rsidRDefault="00D80790" w:rsidP="005055FD">
      <w:pPr>
        <w:spacing w:after="0" w:line="240" w:lineRule="auto"/>
        <w:ind w:firstLine="522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Свирицкого сельского поселения</w:t>
      </w:r>
    </w:p>
    <w:p w:rsidR="00D80790" w:rsidRDefault="00D80790" w:rsidP="005055FD">
      <w:pPr>
        <w:spacing w:after="0" w:line="240" w:lineRule="auto"/>
        <w:ind w:firstLine="522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Волховского муниципального района </w:t>
      </w:r>
    </w:p>
    <w:p w:rsidR="00D80790" w:rsidRPr="005055FD" w:rsidRDefault="00D80790" w:rsidP="005055FD">
      <w:pPr>
        <w:spacing w:after="0" w:line="240" w:lineRule="auto"/>
        <w:ind w:firstLine="522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Ленинградской области</w:t>
      </w:r>
    </w:p>
    <w:p w:rsidR="005055FD" w:rsidRPr="005055FD" w:rsidRDefault="005055FD" w:rsidP="005055FD">
      <w:pPr>
        <w:spacing w:after="0" w:line="240" w:lineRule="auto"/>
        <w:ind w:firstLine="5220"/>
        <w:jc w:val="right"/>
        <w:rPr>
          <w:rFonts w:ascii="Times New Roman" w:hAnsi="Times New Roman"/>
          <w:sz w:val="24"/>
          <w:szCs w:val="24"/>
        </w:rPr>
      </w:pPr>
      <w:r w:rsidRPr="005055FD">
        <w:rPr>
          <w:rFonts w:ascii="Times New Roman" w:hAnsi="Times New Roman"/>
          <w:sz w:val="24"/>
          <w:szCs w:val="24"/>
        </w:rPr>
        <w:t xml:space="preserve">от </w:t>
      </w:r>
      <w:r w:rsidR="00D80790">
        <w:rPr>
          <w:rFonts w:ascii="Times New Roman" w:hAnsi="Times New Roman"/>
          <w:sz w:val="24"/>
          <w:szCs w:val="24"/>
        </w:rPr>
        <w:t>05.04.2024г.</w:t>
      </w:r>
      <w:r w:rsidRPr="005055FD">
        <w:rPr>
          <w:rFonts w:ascii="Times New Roman" w:hAnsi="Times New Roman"/>
          <w:sz w:val="24"/>
          <w:szCs w:val="24"/>
        </w:rPr>
        <w:t xml:space="preserve"> № </w:t>
      </w:r>
      <w:r w:rsidR="00D80790">
        <w:rPr>
          <w:rFonts w:ascii="Times New Roman" w:hAnsi="Times New Roman"/>
          <w:sz w:val="24"/>
          <w:szCs w:val="24"/>
        </w:rPr>
        <w:t>35</w:t>
      </w:r>
    </w:p>
    <w:p w:rsidR="005055FD" w:rsidRPr="005055FD" w:rsidRDefault="005055FD" w:rsidP="005055FD">
      <w:pPr>
        <w:spacing w:after="0" w:line="240" w:lineRule="auto"/>
        <w:ind w:firstLine="5220"/>
        <w:rPr>
          <w:rFonts w:ascii="Times New Roman" w:hAnsi="Times New Roman"/>
          <w:sz w:val="24"/>
          <w:szCs w:val="24"/>
        </w:rPr>
      </w:pPr>
    </w:p>
    <w:p w:rsidR="005055FD" w:rsidRPr="005055FD" w:rsidRDefault="005055FD" w:rsidP="005055FD">
      <w:pPr>
        <w:spacing w:after="0" w:line="240" w:lineRule="auto"/>
        <w:jc w:val="both"/>
        <w:rPr>
          <w:rFonts w:ascii="Times New Roman" w:eastAsia="Calibri" w:hAnsi="Times New Roman"/>
          <w:b/>
          <w:bCs/>
          <w:spacing w:val="-8"/>
          <w:kern w:val="28"/>
          <w:sz w:val="24"/>
          <w:szCs w:val="24"/>
        </w:rPr>
      </w:pPr>
    </w:p>
    <w:p w:rsidR="00D80790" w:rsidRDefault="00D80790" w:rsidP="00D80790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BE4416">
        <w:rPr>
          <w:rFonts w:ascii="Times New Roman" w:hAnsi="Times New Roman"/>
          <w:b/>
          <w:sz w:val="28"/>
          <w:szCs w:val="28"/>
        </w:rPr>
        <w:t>Порядок включения инициативных проектов в муниципальную программу (подпрограмму)</w:t>
      </w:r>
      <w:r w:rsidRPr="00BE4416">
        <w:t xml:space="preserve"> </w:t>
      </w:r>
      <w:r>
        <w:rPr>
          <w:rFonts w:ascii="Times New Roman" w:hAnsi="Times New Roman"/>
          <w:b/>
          <w:sz w:val="28"/>
          <w:szCs w:val="28"/>
        </w:rPr>
        <w:t>Свирицкого</w:t>
      </w:r>
      <w:r w:rsidRPr="00BE4416">
        <w:rPr>
          <w:rFonts w:ascii="Times New Roman" w:hAnsi="Times New Roman"/>
          <w:b/>
          <w:sz w:val="28"/>
          <w:szCs w:val="28"/>
        </w:rPr>
        <w:t xml:space="preserve"> сельско</w:t>
      </w:r>
      <w:r>
        <w:rPr>
          <w:rFonts w:ascii="Times New Roman" w:hAnsi="Times New Roman"/>
          <w:b/>
          <w:sz w:val="28"/>
          <w:szCs w:val="28"/>
        </w:rPr>
        <w:t xml:space="preserve">го </w:t>
      </w:r>
      <w:r w:rsidRPr="00BE4416">
        <w:rPr>
          <w:rFonts w:ascii="Times New Roman" w:hAnsi="Times New Roman"/>
          <w:b/>
          <w:sz w:val="28"/>
          <w:szCs w:val="28"/>
        </w:rPr>
        <w:t>поселени</w:t>
      </w:r>
      <w:r>
        <w:rPr>
          <w:rFonts w:ascii="Times New Roman" w:hAnsi="Times New Roman"/>
          <w:b/>
          <w:sz w:val="28"/>
          <w:szCs w:val="28"/>
        </w:rPr>
        <w:t>я</w:t>
      </w:r>
    </w:p>
    <w:p w:rsidR="00D80790" w:rsidRPr="00BE4416" w:rsidRDefault="00D80790" w:rsidP="00D80790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BE4416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Волховского </w:t>
      </w:r>
      <w:r w:rsidRPr="00BE4416">
        <w:rPr>
          <w:rFonts w:ascii="Times New Roman" w:hAnsi="Times New Roman"/>
          <w:b/>
          <w:sz w:val="28"/>
          <w:szCs w:val="28"/>
        </w:rPr>
        <w:t>муниципального района Ленинградской области</w:t>
      </w:r>
    </w:p>
    <w:p w:rsidR="00D80790" w:rsidRPr="00BE4416" w:rsidRDefault="00D80790" w:rsidP="00D80790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D80790" w:rsidRPr="00BE4416" w:rsidRDefault="00D80790" w:rsidP="00D8079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color w:val="000000"/>
          <w:sz w:val="28"/>
          <w:szCs w:val="28"/>
        </w:rPr>
        <w:t xml:space="preserve">Порядок включения инициативных проектов в муниципальную программу (подпрограмму) (далее - Порядок) </w:t>
      </w:r>
      <w:r w:rsidRPr="00BE4416">
        <w:rPr>
          <w:rFonts w:ascii="Times New Roman" w:hAnsi="Times New Roman"/>
          <w:sz w:val="28"/>
          <w:szCs w:val="28"/>
        </w:rPr>
        <w:t xml:space="preserve">определяет механизм отбора инициативных проектов, выдвинутых территориальными общественными самоуправлениями, старостами сельских населенных пунктов, общественными советами части территории </w:t>
      </w:r>
      <w:r>
        <w:rPr>
          <w:rFonts w:ascii="Times New Roman" w:hAnsi="Times New Roman"/>
          <w:sz w:val="28"/>
          <w:szCs w:val="28"/>
        </w:rPr>
        <w:t>Свирицкого</w:t>
      </w:r>
      <w:r w:rsidRPr="00BE4416">
        <w:rPr>
          <w:rFonts w:ascii="Times New Roman" w:hAnsi="Times New Roman"/>
          <w:bCs/>
          <w:sz w:val="28"/>
          <w:szCs w:val="28"/>
        </w:rPr>
        <w:t xml:space="preserve"> сельское поселение </w:t>
      </w:r>
      <w:r>
        <w:rPr>
          <w:rFonts w:ascii="Times New Roman" w:hAnsi="Times New Roman"/>
          <w:bCs/>
          <w:sz w:val="28"/>
          <w:szCs w:val="28"/>
        </w:rPr>
        <w:t>Волховского</w:t>
      </w:r>
      <w:r w:rsidRPr="00BE4416">
        <w:rPr>
          <w:rFonts w:ascii="Times New Roman" w:hAnsi="Times New Roman"/>
          <w:bCs/>
          <w:sz w:val="28"/>
          <w:szCs w:val="28"/>
        </w:rPr>
        <w:t xml:space="preserve"> муниципального района Ленинградской области</w:t>
      </w:r>
      <w:r w:rsidRPr="00BE441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BE4416">
        <w:rPr>
          <w:rFonts w:ascii="Times New Roman" w:hAnsi="Times New Roman"/>
          <w:bCs/>
          <w:sz w:val="28"/>
          <w:szCs w:val="28"/>
        </w:rPr>
        <w:t xml:space="preserve">(далее - инициативные проекты), </w:t>
      </w:r>
      <w:r w:rsidRPr="00BE4416">
        <w:rPr>
          <w:rFonts w:ascii="Times New Roman" w:hAnsi="Times New Roman"/>
          <w:sz w:val="28"/>
          <w:szCs w:val="28"/>
        </w:rPr>
        <w:t>для включения в муниципальную программу (подпрограмму) (далее – муниципальная программа).</w:t>
      </w:r>
    </w:p>
    <w:p w:rsidR="00D80790" w:rsidRPr="00BE4416" w:rsidRDefault="00D80790" w:rsidP="00D8079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 xml:space="preserve">  </w:t>
      </w:r>
    </w:p>
    <w:p w:rsidR="00D80790" w:rsidRPr="00BE4416" w:rsidRDefault="00D80790" w:rsidP="00D80790">
      <w:pPr>
        <w:spacing w:after="0" w:line="240" w:lineRule="auto"/>
        <w:ind w:right="1435" w:firstLine="709"/>
        <w:jc w:val="center"/>
        <w:rPr>
          <w:rFonts w:ascii="Times New Roman" w:hAnsi="Times New Roman"/>
          <w:b/>
          <w:sz w:val="28"/>
          <w:szCs w:val="28"/>
        </w:rPr>
      </w:pPr>
      <w:r w:rsidRPr="00BE4416">
        <w:rPr>
          <w:rFonts w:ascii="Times New Roman" w:hAnsi="Times New Roman"/>
          <w:b/>
          <w:bCs/>
          <w:sz w:val="28"/>
          <w:szCs w:val="28"/>
        </w:rPr>
        <w:t xml:space="preserve">1. Условия включения инициативных проектов </w:t>
      </w:r>
      <w:r w:rsidRPr="00BE4416">
        <w:rPr>
          <w:rFonts w:ascii="Times New Roman" w:hAnsi="Times New Roman"/>
          <w:b/>
          <w:sz w:val="28"/>
          <w:szCs w:val="28"/>
        </w:rPr>
        <w:t xml:space="preserve">в </w:t>
      </w:r>
      <w:r>
        <w:rPr>
          <w:rFonts w:ascii="Times New Roman" w:hAnsi="Times New Roman"/>
          <w:b/>
          <w:sz w:val="28"/>
          <w:szCs w:val="28"/>
        </w:rPr>
        <w:t>м</w:t>
      </w:r>
      <w:r w:rsidRPr="00BE4416">
        <w:rPr>
          <w:rFonts w:ascii="Times New Roman" w:hAnsi="Times New Roman"/>
          <w:b/>
          <w:sz w:val="28"/>
          <w:szCs w:val="28"/>
        </w:rPr>
        <w:t>униципальную программу (подпрограмму)</w:t>
      </w:r>
    </w:p>
    <w:p w:rsidR="00D80790" w:rsidRPr="00BE4416" w:rsidRDefault="00D80790" w:rsidP="00D80790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D80790" w:rsidRPr="00BE4416" w:rsidRDefault="00D80790" w:rsidP="00D8079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>1. И</w:t>
      </w:r>
      <w:r w:rsidRPr="00BE4416">
        <w:rPr>
          <w:rFonts w:ascii="Times New Roman" w:hAnsi="Times New Roman"/>
          <w:bCs/>
          <w:sz w:val="28"/>
          <w:szCs w:val="28"/>
        </w:rPr>
        <w:t xml:space="preserve">нициативные проекты </w:t>
      </w:r>
      <w:r w:rsidRPr="00BE4416">
        <w:rPr>
          <w:rFonts w:ascii="Times New Roman" w:hAnsi="Times New Roman"/>
          <w:sz w:val="28"/>
          <w:szCs w:val="28"/>
        </w:rPr>
        <w:t>в муниципальную программу включаются при соблюдении следующих условий:</w:t>
      </w:r>
    </w:p>
    <w:p w:rsidR="00D80790" w:rsidRPr="00BE4416" w:rsidRDefault="00D80790" w:rsidP="00D80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>1) инициативный проект содержит описание проблемы, решение которой имеет приоритетное значение для жителей муниципального образования или его части, обоснование предложений по решению указанной проблемы и описание ожидаемого результата (ожидаемых результатов) реализации инициативного проекта;</w:t>
      </w:r>
    </w:p>
    <w:p w:rsidR="00D80790" w:rsidRPr="00BE4416" w:rsidRDefault="00D80790" w:rsidP="00D80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>2) предварительный расчет необходимых расходов на реализацию инициативного проекта (калькуляция, коммерческие предложения, сметный расчет и т.д.);</w:t>
      </w:r>
    </w:p>
    <w:p w:rsidR="00D80790" w:rsidRPr="00BE4416" w:rsidRDefault="00D80790" w:rsidP="00D80790">
      <w:pPr>
        <w:pStyle w:val="aff4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>3)  имущество (земельные  участки),   предназначенные   для  реализации инициативного проекта, состоят в муниципальной собственности;</w:t>
      </w:r>
    </w:p>
    <w:p w:rsidR="00D80790" w:rsidRPr="00BE4416" w:rsidRDefault="00D80790" w:rsidP="00D80790">
      <w:pPr>
        <w:pStyle w:val="aff4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>4)   срок реализации инициативного проекта составляет один финансовый год с момента включения в муниципальную программу;</w:t>
      </w:r>
    </w:p>
    <w:p w:rsidR="00D80790" w:rsidRPr="00BE4416" w:rsidRDefault="00D80790" w:rsidP="00D80790">
      <w:pPr>
        <w:pStyle w:val="aff4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>5)  реализация инициативного проекта предусматривает участие граждан/юридических лиц ((</w:t>
      </w:r>
      <w:r w:rsidRPr="00BE4416">
        <w:rPr>
          <w:rFonts w:ascii="Times New Roman" w:hAnsi="Times New Roman"/>
          <w:spacing w:val="2"/>
          <w:sz w:val="28"/>
          <w:szCs w:val="28"/>
        </w:rPr>
        <w:t>финансовое и (или) трудовое и (или) материально-техническое);</w:t>
      </w:r>
    </w:p>
    <w:p w:rsidR="00D80790" w:rsidRPr="00BE4416" w:rsidRDefault="00D80790" w:rsidP="00D80790">
      <w:pPr>
        <w:pStyle w:val="aff4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 xml:space="preserve">6) в областном законе об областном бюджете Ленинградской области на очередной финансовый год предусмотрены бюджетные ассигнования на реализацию </w:t>
      </w:r>
      <w:r w:rsidRPr="00BE4416">
        <w:rPr>
          <w:rFonts w:ascii="Times New Roman" w:hAnsi="Times New Roman"/>
          <w:bCs/>
          <w:sz w:val="28"/>
          <w:szCs w:val="28"/>
        </w:rPr>
        <w:t>областного закона № 10-оз</w:t>
      </w:r>
      <w:r w:rsidRPr="00BE4416">
        <w:rPr>
          <w:rFonts w:ascii="Times New Roman" w:hAnsi="Times New Roman"/>
          <w:sz w:val="28"/>
          <w:szCs w:val="28"/>
        </w:rPr>
        <w:t>;</w:t>
      </w:r>
    </w:p>
    <w:p w:rsidR="00D80790" w:rsidRPr="00BE4416" w:rsidRDefault="00D80790" w:rsidP="00D80790">
      <w:pPr>
        <w:pStyle w:val="aff4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lastRenderedPageBreak/>
        <w:t xml:space="preserve">7) в бюджете  муниципального образования  предусмотрены бюджетные ассигнования на реализацию инициативных проектов в рамках </w:t>
      </w:r>
      <w:r w:rsidRPr="00BE4416">
        <w:rPr>
          <w:rFonts w:ascii="Times New Roman" w:hAnsi="Times New Roman"/>
          <w:bCs/>
          <w:sz w:val="28"/>
          <w:szCs w:val="28"/>
        </w:rPr>
        <w:t>областного закона № 10-оз</w:t>
      </w:r>
      <w:r w:rsidRPr="00BE4416">
        <w:rPr>
          <w:rFonts w:ascii="Times New Roman" w:hAnsi="Times New Roman"/>
          <w:i/>
          <w:sz w:val="28"/>
          <w:szCs w:val="28"/>
        </w:rPr>
        <w:t>.</w:t>
      </w:r>
    </w:p>
    <w:p w:rsidR="00D80790" w:rsidRPr="00BE4416" w:rsidRDefault="00D80790" w:rsidP="00D807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416">
        <w:rPr>
          <w:rFonts w:ascii="Times New Roman" w:hAnsi="Times New Roman" w:cs="Times New Roman"/>
          <w:sz w:val="28"/>
          <w:szCs w:val="28"/>
        </w:rPr>
        <w:t>8) на реализацию инициативного проекта не предусмотрено финансирование за счет иных направлений расходов федерального, регионального и (или) местного бюджетов (двойное финансирование не допускается).</w:t>
      </w:r>
    </w:p>
    <w:p w:rsidR="00D80790" w:rsidRPr="00BE4416" w:rsidRDefault="00D80790" w:rsidP="00D80790">
      <w:pPr>
        <w:pStyle w:val="ConsPlusNormal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80790" w:rsidRPr="00BE4416" w:rsidRDefault="00D80790" w:rsidP="00D80790">
      <w:pPr>
        <w:pStyle w:val="ConsPlusNormal"/>
        <w:ind w:right="1075"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E4416">
        <w:rPr>
          <w:rFonts w:ascii="Times New Roman" w:hAnsi="Times New Roman" w:cs="Times New Roman"/>
          <w:b/>
          <w:color w:val="000000"/>
          <w:sz w:val="28"/>
          <w:szCs w:val="28"/>
        </w:rPr>
        <w:t>2. Порядок проведения отбора инициативных  проектов для включения в муниципальную программу (подпрограмму)</w:t>
      </w:r>
    </w:p>
    <w:p w:rsidR="00D80790" w:rsidRPr="00BE4416" w:rsidRDefault="00D80790" w:rsidP="00D80790">
      <w:pPr>
        <w:pStyle w:val="ConsPlusNormal"/>
        <w:ind w:right="1075"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80790" w:rsidRPr="00BE4416" w:rsidRDefault="00D80790" w:rsidP="00D80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bCs/>
          <w:sz w:val="28"/>
          <w:szCs w:val="28"/>
        </w:rPr>
        <w:t xml:space="preserve">2.1. </w:t>
      </w:r>
      <w:proofErr w:type="gramStart"/>
      <w:r w:rsidRPr="00BE4416">
        <w:rPr>
          <w:rFonts w:ascii="Times New Roman" w:hAnsi="Times New Roman"/>
          <w:sz w:val="28"/>
          <w:szCs w:val="28"/>
        </w:rPr>
        <w:t xml:space="preserve">Администрация  </w:t>
      </w:r>
      <w:r>
        <w:rPr>
          <w:rFonts w:ascii="Times New Roman" w:hAnsi="Times New Roman"/>
          <w:sz w:val="28"/>
          <w:szCs w:val="28"/>
        </w:rPr>
        <w:t>Свирицкого</w:t>
      </w:r>
      <w:r w:rsidRPr="00BE4416">
        <w:rPr>
          <w:rFonts w:ascii="Times New Roman" w:hAnsi="Times New Roman"/>
          <w:bCs/>
          <w:sz w:val="28"/>
          <w:szCs w:val="28"/>
        </w:rPr>
        <w:t xml:space="preserve"> сельское поселение </w:t>
      </w:r>
      <w:r>
        <w:rPr>
          <w:rFonts w:ascii="Times New Roman" w:hAnsi="Times New Roman"/>
          <w:bCs/>
          <w:sz w:val="28"/>
          <w:szCs w:val="28"/>
        </w:rPr>
        <w:t>Волховского</w:t>
      </w:r>
      <w:r w:rsidRPr="00BE4416">
        <w:rPr>
          <w:rFonts w:ascii="Times New Roman" w:hAnsi="Times New Roman"/>
          <w:bCs/>
          <w:sz w:val="28"/>
          <w:szCs w:val="28"/>
        </w:rPr>
        <w:t xml:space="preserve"> муниципального района Ленинградской области</w:t>
      </w:r>
      <w:r w:rsidRPr="00BE441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BE4416">
        <w:rPr>
          <w:rFonts w:ascii="Times New Roman" w:hAnsi="Times New Roman"/>
          <w:sz w:val="28"/>
          <w:szCs w:val="28"/>
        </w:rPr>
        <w:t>(далее - Администрация) в срок не позднее 3 календарных дней со дня объявления комитетом по местному самоуправлению, межнациональным и межконфессиональным отношениям Ленинградской области (далее - организатор регионального конкурсного отбора) о проведении отбора муниципальных образований для предоставления субсидий из бюджета Ленинградской области на реализацию областного закона № 10-оз размещает на официальном сайте  муниципального образования  уведомление</w:t>
      </w:r>
      <w:proofErr w:type="gramEnd"/>
      <w:r w:rsidRPr="00BE4416">
        <w:rPr>
          <w:rFonts w:ascii="Times New Roman" w:hAnsi="Times New Roman"/>
          <w:sz w:val="28"/>
          <w:szCs w:val="28"/>
        </w:rPr>
        <w:t xml:space="preserve"> о начале отбора инициативных проектов для включения в муниципальную программу (далее - уведомление), которое содержит дату, время и место приема инициативных проектов. </w:t>
      </w:r>
    </w:p>
    <w:p w:rsidR="00D80790" w:rsidRPr="00BE4416" w:rsidRDefault="00D80790" w:rsidP="00D80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>Уведомление, сведения о средствах муниципального бюджета на реализацию инициативных проектов, а также о предельном объеме субсидий для муниципального образования из областного бюджета Ленинградской области в срок, указанный в абзаце 1 настоящего пункта Порядка, направляются председателям советов территориальных общественных самоуправлений, старостам и председателям общественных советов.</w:t>
      </w:r>
    </w:p>
    <w:p w:rsidR="00D80790" w:rsidRPr="00BE4416" w:rsidRDefault="00D80790" w:rsidP="00D807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416">
        <w:rPr>
          <w:rFonts w:ascii="Times New Roman" w:hAnsi="Times New Roman" w:cs="Times New Roman"/>
          <w:sz w:val="28"/>
          <w:szCs w:val="28"/>
        </w:rPr>
        <w:t>2.2. Для участия в отборе:</w:t>
      </w:r>
    </w:p>
    <w:p w:rsidR="00D80790" w:rsidRPr="00BE4416" w:rsidRDefault="00D80790" w:rsidP="00D807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416">
        <w:rPr>
          <w:rFonts w:ascii="Times New Roman" w:hAnsi="Times New Roman" w:cs="Times New Roman"/>
          <w:sz w:val="28"/>
          <w:szCs w:val="28"/>
        </w:rPr>
        <w:t>2.2.1. Председатель совета территориального общественного самоуправления направляет:</w:t>
      </w:r>
    </w:p>
    <w:p w:rsidR="00D80790" w:rsidRPr="00BE4416" w:rsidRDefault="00D80790" w:rsidP="00D8079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>- решение членов территориального общественного самоуправления об избрании органов территориального общественного самоуправления;</w:t>
      </w:r>
    </w:p>
    <w:p w:rsidR="00D80790" w:rsidRPr="00BE4416" w:rsidRDefault="00D80790" w:rsidP="00D8079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BE4416">
        <w:rPr>
          <w:rFonts w:ascii="Times New Roman" w:hAnsi="Times New Roman"/>
          <w:sz w:val="28"/>
          <w:szCs w:val="28"/>
        </w:rPr>
        <w:t>- протокол заседаний органов территориального общественного самоуправления с участием населения муниципального образования о выдвижении инициативного проекта с указанием адреса (адресов) реализации;</w:t>
      </w:r>
      <w:proofErr w:type="gramEnd"/>
    </w:p>
    <w:p w:rsidR="00D80790" w:rsidRPr="00BE4416" w:rsidRDefault="00D80790" w:rsidP="00D8079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>- протоколы собраний (конференций) граждан населенного пункта, на территории которого осуществляет свою деятельность территориальное общественное самоуправление, и заседаний органов территориального общественного самоуправления с участием населения муниципального образования об определении видов вклада граждан, юридических лиц (индивидуальных предпринимателей) в реализацию инициативного проекта;</w:t>
      </w:r>
    </w:p>
    <w:p w:rsidR="00D80790" w:rsidRPr="00BE4416" w:rsidRDefault="00D80790" w:rsidP="00D80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>- фот</w:t>
      </w:r>
      <w:proofErr w:type="gramStart"/>
      <w:r w:rsidRPr="00BE4416">
        <w:rPr>
          <w:rFonts w:ascii="Times New Roman" w:hAnsi="Times New Roman"/>
          <w:sz w:val="28"/>
          <w:szCs w:val="28"/>
        </w:rPr>
        <w:t>о-</w:t>
      </w:r>
      <w:proofErr w:type="gramEnd"/>
      <w:r w:rsidRPr="00BE4416">
        <w:rPr>
          <w:rFonts w:ascii="Times New Roman" w:hAnsi="Times New Roman"/>
          <w:sz w:val="28"/>
          <w:szCs w:val="28"/>
        </w:rPr>
        <w:t xml:space="preserve"> и(или) </w:t>
      </w:r>
      <w:proofErr w:type="spellStart"/>
      <w:r w:rsidRPr="00BE4416">
        <w:rPr>
          <w:rFonts w:ascii="Times New Roman" w:hAnsi="Times New Roman"/>
          <w:sz w:val="28"/>
          <w:szCs w:val="28"/>
        </w:rPr>
        <w:t>видеофиксация</w:t>
      </w:r>
      <w:proofErr w:type="spellEnd"/>
      <w:r w:rsidRPr="00BE4416">
        <w:rPr>
          <w:rFonts w:ascii="Times New Roman" w:hAnsi="Times New Roman"/>
          <w:sz w:val="28"/>
          <w:szCs w:val="28"/>
        </w:rPr>
        <w:t xml:space="preserve"> проведения собраний (конференций) населенного пункта, на территории которого осуществляет свою деятельность </w:t>
      </w:r>
      <w:r w:rsidRPr="00BE4416">
        <w:rPr>
          <w:rFonts w:ascii="Times New Roman" w:hAnsi="Times New Roman"/>
          <w:sz w:val="28"/>
          <w:szCs w:val="28"/>
        </w:rPr>
        <w:lastRenderedPageBreak/>
        <w:t>территориальное общественное самоуправление, осуществленная с соблюдением положений статьи 152.1 Гражданского кодекса Российской Федерации.</w:t>
      </w:r>
    </w:p>
    <w:p w:rsidR="00D80790" w:rsidRPr="00BE4416" w:rsidRDefault="00D80790" w:rsidP="00D807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416">
        <w:rPr>
          <w:rFonts w:ascii="Times New Roman" w:hAnsi="Times New Roman" w:cs="Times New Roman"/>
          <w:sz w:val="28"/>
          <w:szCs w:val="28"/>
        </w:rPr>
        <w:t>2.2.2. Староста сельского населенного пункта направляет:</w:t>
      </w:r>
    </w:p>
    <w:p w:rsidR="00D80790" w:rsidRPr="00BE4416" w:rsidRDefault="00D80790" w:rsidP="00D80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>- протоколы собраний (конференций) граждан сельского населенного пункта с участием старосты о выдвижении инициативного проекта (проектов) с указанием адреса (адресов) реализации;</w:t>
      </w:r>
    </w:p>
    <w:p w:rsidR="00D80790" w:rsidRPr="00BE4416" w:rsidRDefault="00D80790" w:rsidP="00D80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>- протоколы собраний (конференций) граждан сельского населенного пункта с участием старосты об определении видов вклада граждан, юридических лиц (индивидуальных предпринимателей) в реализацию инициативного проекта (проектов);</w:t>
      </w:r>
    </w:p>
    <w:p w:rsidR="00D80790" w:rsidRPr="00BE4416" w:rsidRDefault="00D80790" w:rsidP="00D80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>- фот</w:t>
      </w:r>
      <w:proofErr w:type="gramStart"/>
      <w:r w:rsidRPr="00BE4416">
        <w:rPr>
          <w:rFonts w:ascii="Times New Roman" w:hAnsi="Times New Roman"/>
          <w:sz w:val="28"/>
          <w:szCs w:val="28"/>
        </w:rPr>
        <w:t>о-</w:t>
      </w:r>
      <w:proofErr w:type="gramEnd"/>
      <w:r w:rsidRPr="00BE4416">
        <w:rPr>
          <w:rFonts w:ascii="Times New Roman" w:hAnsi="Times New Roman"/>
          <w:sz w:val="28"/>
          <w:szCs w:val="28"/>
        </w:rPr>
        <w:t xml:space="preserve"> и(или) </w:t>
      </w:r>
      <w:proofErr w:type="spellStart"/>
      <w:r w:rsidRPr="00BE4416">
        <w:rPr>
          <w:rFonts w:ascii="Times New Roman" w:hAnsi="Times New Roman"/>
          <w:sz w:val="28"/>
          <w:szCs w:val="28"/>
        </w:rPr>
        <w:t>видеофиксация</w:t>
      </w:r>
      <w:proofErr w:type="spellEnd"/>
      <w:r w:rsidRPr="00BE4416">
        <w:rPr>
          <w:rFonts w:ascii="Times New Roman" w:hAnsi="Times New Roman"/>
          <w:sz w:val="28"/>
          <w:szCs w:val="28"/>
        </w:rPr>
        <w:t xml:space="preserve"> проведения собраний (конференций) граждан сельского населенного пункта с участием старосты, осуществленная с соблюдением положений статьи 152.1 Гражданского кодекса Российской Федерации.</w:t>
      </w:r>
    </w:p>
    <w:p w:rsidR="00D80790" w:rsidRPr="00BE4416" w:rsidRDefault="00D80790" w:rsidP="00D807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416">
        <w:rPr>
          <w:rFonts w:ascii="Times New Roman" w:hAnsi="Times New Roman" w:cs="Times New Roman"/>
          <w:sz w:val="28"/>
          <w:szCs w:val="28"/>
        </w:rPr>
        <w:t>2.2.3. Председатель общественного совета направляет:</w:t>
      </w:r>
    </w:p>
    <w:p w:rsidR="00D80790" w:rsidRPr="00BE4416" w:rsidRDefault="00D80790" w:rsidP="00D80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>- решение собрания (конференции) граждан части территории муниципального образования об избрании общественного совета;</w:t>
      </w:r>
    </w:p>
    <w:p w:rsidR="00D80790" w:rsidRPr="00BE4416" w:rsidRDefault="00D80790" w:rsidP="00D80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>- решение общественного совета об избрании председателя;</w:t>
      </w:r>
    </w:p>
    <w:p w:rsidR="00D80790" w:rsidRPr="00BE4416" w:rsidRDefault="00D80790" w:rsidP="00D80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>- протоколы собраний (конференций) граждан части территории муниципального образования и заседаний общественных советов части территории муниципального образования или протоколы заседаний общественных советов с участием населения части территории муниципального образования о выдвижении инициативного проекта (проектов) с указанием адреса (адресов) реализации;</w:t>
      </w:r>
    </w:p>
    <w:p w:rsidR="00D80790" w:rsidRPr="00BE4416" w:rsidRDefault="00D80790" w:rsidP="00D80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>- протоколы собраний (конференций) граждан части территории муниципального образования и заседаний общественных советов части территории муниципального образования или протоколы заседаний общественных советов с участием населения части территории муниципального образования об определении видов вклада граждан, юридических лиц (индивидуальных предпринимателей) в реализацию инициативного проекта (проектов);</w:t>
      </w:r>
    </w:p>
    <w:p w:rsidR="00D80790" w:rsidRPr="00BE4416" w:rsidRDefault="00D80790" w:rsidP="00D80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>- фот</w:t>
      </w:r>
      <w:proofErr w:type="gramStart"/>
      <w:r w:rsidRPr="00BE4416">
        <w:rPr>
          <w:rFonts w:ascii="Times New Roman" w:hAnsi="Times New Roman"/>
          <w:sz w:val="28"/>
          <w:szCs w:val="28"/>
        </w:rPr>
        <w:t>о-</w:t>
      </w:r>
      <w:proofErr w:type="gramEnd"/>
      <w:r w:rsidRPr="00BE4416">
        <w:rPr>
          <w:rFonts w:ascii="Times New Roman" w:hAnsi="Times New Roman"/>
          <w:sz w:val="28"/>
          <w:szCs w:val="28"/>
        </w:rPr>
        <w:t xml:space="preserve"> и(или) </w:t>
      </w:r>
      <w:proofErr w:type="spellStart"/>
      <w:r w:rsidRPr="00BE4416">
        <w:rPr>
          <w:rFonts w:ascii="Times New Roman" w:hAnsi="Times New Roman"/>
          <w:sz w:val="28"/>
          <w:szCs w:val="28"/>
        </w:rPr>
        <w:t>видеофиксация</w:t>
      </w:r>
      <w:proofErr w:type="spellEnd"/>
      <w:r w:rsidRPr="00BE4416">
        <w:rPr>
          <w:rFonts w:ascii="Times New Roman" w:hAnsi="Times New Roman"/>
          <w:sz w:val="28"/>
          <w:szCs w:val="28"/>
        </w:rPr>
        <w:t xml:space="preserve"> собраний (конференций) граждан части территории муниципального образования и заседаний общественных советов части территории муниципального образования или заседаний общественных советов с участием населения части территории муниципального образования, осуществленная с соблюдением положений статьи 152.1 Гражданского кодекса Российской Федерации.</w:t>
      </w:r>
    </w:p>
    <w:p w:rsidR="00D80790" w:rsidRPr="00BE4416" w:rsidRDefault="00D80790" w:rsidP="00D807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416">
        <w:rPr>
          <w:rFonts w:ascii="Times New Roman" w:hAnsi="Times New Roman" w:cs="Times New Roman"/>
          <w:bCs/>
          <w:sz w:val="28"/>
          <w:szCs w:val="28"/>
        </w:rPr>
        <w:t>2.3. Администрация</w:t>
      </w:r>
      <w:r w:rsidRPr="00BE441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E4416">
        <w:rPr>
          <w:rFonts w:ascii="Times New Roman" w:hAnsi="Times New Roman" w:cs="Times New Roman"/>
          <w:sz w:val="28"/>
          <w:szCs w:val="28"/>
        </w:rPr>
        <w:t>обеспечивает прием, учет и хранение поступивших инициативных проектов (документов и материалов) от председателей советов территориальных общественных самоуправлений, старост и председателей общественных советов (далее - участники отбора).</w:t>
      </w:r>
    </w:p>
    <w:p w:rsidR="00D80790" w:rsidRPr="00BE4416" w:rsidRDefault="00D80790" w:rsidP="00D807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41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E4416">
        <w:rPr>
          <w:rFonts w:ascii="Times New Roman" w:hAnsi="Times New Roman" w:cs="Times New Roman"/>
          <w:sz w:val="28"/>
          <w:szCs w:val="28"/>
        </w:rPr>
        <w:t xml:space="preserve">2.4. Для проведения отбора инициативных проектов Администрация формирует рабочую группу (далее - Рабочая группа). </w:t>
      </w:r>
    </w:p>
    <w:p w:rsidR="00D80790" w:rsidRPr="00BE4416" w:rsidRDefault="00D80790" w:rsidP="00D807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416">
        <w:rPr>
          <w:rFonts w:ascii="Times New Roman" w:hAnsi="Times New Roman" w:cs="Times New Roman"/>
          <w:sz w:val="28"/>
          <w:szCs w:val="28"/>
        </w:rPr>
        <w:t xml:space="preserve">Рабочая группа формируется в составе председателя рабочей группы, </w:t>
      </w:r>
      <w:r w:rsidRPr="00BE4416">
        <w:rPr>
          <w:rFonts w:ascii="Times New Roman" w:hAnsi="Times New Roman" w:cs="Times New Roman"/>
          <w:sz w:val="28"/>
          <w:szCs w:val="28"/>
        </w:rPr>
        <w:lastRenderedPageBreak/>
        <w:t xml:space="preserve">секретаря и других членов рабочей группы. Для участия в заседаниях Рабочей группы приглашаются председатели территориальных общественных самоуправлений, общественных советов, старосты, авторы инициативных проектов.  </w:t>
      </w:r>
    </w:p>
    <w:p w:rsidR="00D80790" w:rsidRPr="00BE4416" w:rsidRDefault="00D80790" w:rsidP="00D80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>2.5. Рабочая группа на основе представленных участниками отбора документов проводит рейтинг инициативных проектов.</w:t>
      </w:r>
    </w:p>
    <w:p w:rsidR="00D80790" w:rsidRPr="00BE4416" w:rsidRDefault="00D80790" w:rsidP="00D80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>2.5.1. Оценка достоинств инициативных проектов осуществляется в баллах.</w:t>
      </w:r>
    </w:p>
    <w:p w:rsidR="00D80790" w:rsidRDefault="00D80790" w:rsidP="00D80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4416">
        <w:rPr>
          <w:rFonts w:ascii="Times New Roman" w:hAnsi="Times New Roman"/>
          <w:sz w:val="28"/>
          <w:szCs w:val="28"/>
        </w:rPr>
        <w:t>Критериями отбора инициативных проектов являются:</w:t>
      </w:r>
    </w:p>
    <w:p w:rsidR="00D80790" w:rsidRDefault="00D80790" w:rsidP="00D80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f5"/>
        <w:tblW w:w="0" w:type="auto"/>
        <w:tblLook w:val="04A0"/>
      </w:tblPr>
      <w:tblGrid>
        <w:gridCol w:w="817"/>
        <w:gridCol w:w="7513"/>
        <w:gridCol w:w="1241"/>
      </w:tblGrid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7513" w:type="dxa"/>
          </w:tcPr>
          <w:p w:rsidR="00D80790" w:rsidRDefault="00D80790" w:rsidP="008A618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Критерии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Кол-во баллов</w:t>
            </w: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513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084A">
              <w:rPr>
                <w:rFonts w:ascii="Times New Roman" w:hAnsi="Times New Roman" w:cs="Times New Roman"/>
                <w:sz w:val="28"/>
                <w:szCs w:val="28"/>
              </w:rPr>
              <w:t>Социальная эффективность реализации инициативного проекта: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5-60</w:t>
            </w: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</w:p>
        </w:tc>
        <w:tc>
          <w:tcPr>
            <w:tcW w:w="7513" w:type="dxa"/>
          </w:tcPr>
          <w:p w:rsidR="00D80790" w:rsidRPr="00106569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6569">
              <w:rPr>
                <w:rFonts w:ascii="Times New Roman" w:hAnsi="Times New Roman" w:cs="Times New Roman"/>
                <w:sz w:val="28"/>
                <w:szCs w:val="28"/>
              </w:rPr>
              <w:t xml:space="preserve">Доля </w:t>
            </w:r>
            <w:proofErr w:type="spellStart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>благополучателей</w:t>
            </w:r>
            <w:proofErr w:type="spellEnd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 xml:space="preserve"> в общей численности населения населенного пункта (или его части)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0-20</w:t>
            </w: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0790" w:rsidRDefault="00D80790" w:rsidP="00D8079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>a</w:t>
            </w:r>
            <w:proofErr w:type="spellEnd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106569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В случае, если доля </w:t>
            </w:r>
            <w:proofErr w:type="spellStart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>благополучателей</w:t>
            </w:r>
            <w:proofErr w:type="spellEnd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 xml:space="preserve"> составляет меньше 50% от общей </w:t>
            </w:r>
            <w:proofErr w:type="gramStart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  <w:proofErr w:type="gramEnd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 xml:space="preserve"> проживающих в населенном пункте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Style w:val="aff5"/>
                <w:rFonts w:ascii="Times New Roman" w:hAnsi="Times New Roman" w:cs="Times New Roman"/>
                <w:sz w:val="28"/>
                <w:szCs w:val="28"/>
              </w:rPr>
              <w:t>части</w:t>
            </w:r>
            <w:r w:rsidRPr="001D3956">
              <w:rPr>
                <w:rStyle w:val="aff5"/>
                <w:rFonts w:ascii="Times New Roman" w:hAnsi="Times New Roman" w:cs="Times New Roman"/>
                <w:sz w:val="28"/>
                <w:szCs w:val="28"/>
              </w:rPr>
              <w:t xml:space="preserve"> территории </w:t>
            </w:r>
            <w:r>
              <w:rPr>
                <w:rStyle w:val="aff5"/>
                <w:rFonts w:ascii="Times New Roman" w:hAnsi="Times New Roman" w:cs="Times New Roman"/>
                <w:sz w:val="28"/>
                <w:szCs w:val="28"/>
              </w:rPr>
              <w:t>поселения</w:t>
            </w:r>
            <w:r w:rsidRPr="001D3956">
              <w:rPr>
                <w:rFonts w:ascii="Times New Roman" w:hAnsi="Times New Roman" w:cs="Times New Roman"/>
                <w:i/>
                <w:sz w:val="28"/>
                <w:szCs w:val="28"/>
              </w:rPr>
              <w:t>)</w:t>
            </w:r>
            <w:r w:rsidRPr="00106569">
              <w:rPr>
                <w:rFonts w:ascii="Times New Roman" w:hAnsi="Times New Roman" w:cs="Times New Roman"/>
                <w:sz w:val="28"/>
                <w:szCs w:val="28"/>
              </w:rPr>
              <w:t>, количество начисляемых баллов составляет 15 баллов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0790" w:rsidRDefault="00D80790" w:rsidP="00D8079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>b</w:t>
            </w:r>
            <w:proofErr w:type="spellEnd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106569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В случае, если доля </w:t>
            </w:r>
            <w:proofErr w:type="spellStart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>благополучателей</w:t>
            </w:r>
            <w:proofErr w:type="spellEnd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 xml:space="preserve"> составляет более 50% от общей </w:t>
            </w:r>
            <w:proofErr w:type="gramStart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  <w:proofErr w:type="gramEnd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 xml:space="preserve"> проживающих в населенном пункте (части </w:t>
            </w:r>
            <w:r w:rsidRPr="001D3956">
              <w:rPr>
                <w:rStyle w:val="aff5"/>
                <w:rFonts w:ascii="Times New Roman" w:hAnsi="Times New Roman" w:cs="Times New Roman"/>
                <w:sz w:val="28"/>
                <w:szCs w:val="28"/>
              </w:rPr>
              <w:t xml:space="preserve">территории </w:t>
            </w:r>
            <w:r>
              <w:rPr>
                <w:rStyle w:val="aff5"/>
                <w:rFonts w:ascii="Times New Roman" w:hAnsi="Times New Roman" w:cs="Times New Roman"/>
                <w:sz w:val="28"/>
                <w:szCs w:val="28"/>
              </w:rPr>
              <w:t>поселения</w:t>
            </w:r>
            <w:r w:rsidRPr="00467ED8">
              <w:rPr>
                <w:rFonts w:ascii="Times New Roman" w:hAnsi="Times New Roman" w:cs="Times New Roman"/>
                <w:sz w:val="28"/>
                <w:szCs w:val="28"/>
              </w:rPr>
              <w:t>),</w:t>
            </w:r>
            <w:r w:rsidRPr="00106569">
              <w:rPr>
                <w:rFonts w:ascii="Times New Roman" w:hAnsi="Times New Roman" w:cs="Times New Roman"/>
                <w:sz w:val="28"/>
                <w:szCs w:val="28"/>
              </w:rPr>
              <w:t xml:space="preserve"> количество начисляемых баллов составляет 20 баллов;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>c</w:t>
            </w:r>
            <w:proofErr w:type="spellEnd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106569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При отсутствии </w:t>
            </w:r>
            <w:proofErr w:type="spellStart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>благополучателей</w:t>
            </w:r>
            <w:proofErr w:type="spellEnd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 xml:space="preserve"> баллы не начисляются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</w:p>
        </w:tc>
        <w:tc>
          <w:tcPr>
            <w:tcW w:w="7513" w:type="dxa"/>
          </w:tcPr>
          <w:p w:rsidR="00D80790" w:rsidRDefault="00D80790" w:rsidP="00D8079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6569">
              <w:rPr>
                <w:rFonts w:ascii="Times New Roman" w:hAnsi="Times New Roman" w:cs="Times New Roman"/>
                <w:sz w:val="28"/>
                <w:szCs w:val="28"/>
              </w:rPr>
              <w:t xml:space="preserve">Степень участия населения населенного пункта в идентификации проблемы в процессе ее предварительного рассмотрения (согласно протоколам собраний граждан, конференциям (собраниям делегатов) населенного пункта (части </w:t>
            </w:r>
            <w:r w:rsidRPr="001D3956">
              <w:rPr>
                <w:rStyle w:val="aff5"/>
                <w:rFonts w:ascii="Times New Roman" w:hAnsi="Times New Roman" w:cs="Times New Roman"/>
                <w:sz w:val="28"/>
                <w:szCs w:val="28"/>
              </w:rPr>
              <w:t xml:space="preserve">территории </w:t>
            </w:r>
            <w:r>
              <w:rPr>
                <w:rStyle w:val="aff5"/>
                <w:rFonts w:ascii="Times New Roman" w:hAnsi="Times New Roman" w:cs="Times New Roman"/>
                <w:sz w:val="28"/>
                <w:szCs w:val="28"/>
              </w:rPr>
              <w:t>поселения</w:t>
            </w:r>
            <w:r w:rsidRPr="00106569">
              <w:rPr>
                <w:rFonts w:ascii="Times New Roman" w:hAnsi="Times New Roman" w:cs="Times New Roman"/>
                <w:sz w:val="28"/>
                <w:szCs w:val="28"/>
              </w:rPr>
              <w:t>), результатам соответствующего опроса и т.д.)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5-30</w:t>
            </w: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0790" w:rsidRDefault="00D80790" w:rsidP="00D8079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693A">
              <w:rPr>
                <w:rFonts w:ascii="Times New Roman" w:hAnsi="Times New Roman" w:cs="Times New Roman"/>
                <w:sz w:val="28"/>
                <w:szCs w:val="28"/>
              </w:rPr>
              <w:t>a</w:t>
            </w:r>
            <w:proofErr w:type="spellEnd"/>
            <w:r w:rsidRPr="0016693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16693A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В случае, если доля участвующего в мероприятиях населения в процентах от общей численности населения населенного пункта (</w:t>
            </w:r>
            <w:r w:rsidRPr="00106569">
              <w:rPr>
                <w:rFonts w:ascii="Times New Roman" w:hAnsi="Times New Roman" w:cs="Times New Roman"/>
                <w:sz w:val="28"/>
                <w:szCs w:val="28"/>
              </w:rPr>
              <w:t xml:space="preserve">части </w:t>
            </w:r>
            <w:r w:rsidRPr="001D3956">
              <w:rPr>
                <w:rStyle w:val="aff5"/>
                <w:rFonts w:ascii="Times New Roman" w:hAnsi="Times New Roman" w:cs="Times New Roman"/>
                <w:sz w:val="28"/>
                <w:szCs w:val="28"/>
              </w:rPr>
              <w:t xml:space="preserve">территории </w:t>
            </w:r>
            <w:r>
              <w:rPr>
                <w:rStyle w:val="aff5"/>
                <w:rFonts w:ascii="Times New Roman" w:hAnsi="Times New Roman" w:cs="Times New Roman"/>
                <w:sz w:val="28"/>
                <w:szCs w:val="28"/>
              </w:rPr>
              <w:t>поселения</w:t>
            </w:r>
            <w:r w:rsidRPr="0016693A">
              <w:rPr>
                <w:rFonts w:ascii="Times New Roman" w:hAnsi="Times New Roman" w:cs="Times New Roman"/>
                <w:sz w:val="28"/>
                <w:szCs w:val="28"/>
              </w:rPr>
              <w:t>) составляет менее 10%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16693A">
              <w:rPr>
                <w:rFonts w:ascii="Times New Roman" w:hAnsi="Times New Roman" w:cs="Times New Roman"/>
                <w:sz w:val="28"/>
                <w:szCs w:val="28"/>
              </w:rPr>
              <w:t xml:space="preserve"> то количество начисляемых баллов составляет 5 баллов;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0790" w:rsidRDefault="00D80790" w:rsidP="00D8079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693A">
              <w:rPr>
                <w:rFonts w:ascii="Times New Roman" w:hAnsi="Times New Roman" w:cs="Times New Roman"/>
                <w:sz w:val="28"/>
                <w:szCs w:val="28"/>
              </w:rPr>
              <w:t>b</w:t>
            </w:r>
            <w:proofErr w:type="spellEnd"/>
            <w:r w:rsidRPr="0016693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16693A">
              <w:rPr>
                <w:rFonts w:ascii="Times New Roman" w:hAnsi="Times New Roman" w:cs="Times New Roman"/>
                <w:sz w:val="28"/>
                <w:szCs w:val="28"/>
              </w:rPr>
              <w:tab/>
              <w:t>В случае, если доля участвующего в мероприятиях населения в процентах от общей численности населения населенного пункта (</w:t>
            </w:r>
            <w:r w:rsidRPr="00106569">
              <w:rPr>
                <w:rFonts w:ascii="Times New Roman" w:hAnsi="Times New Roman" w:cs="Times New Roman"/>
                <w:sz w:val="28"/>
                <w:szCs w:val="28"/>
              </w:rPr>
              <w:t xml:space="preserve">части </w:t>
            </w:r>
            <w:r w:rsidRPr="001D3956">
              <w:rPr>
                <w:rStyle w:val="aff5"/>
                <w:rFonts w:ascii="Times New Roman" w:hAnsi="Times New Roman" w:cs="Times New Roman"/>
                <w:sz w:val="28"/>
                <w:szCs w:val="28"/>
              </w:rPr>
              <w:t xml:space="preserve">территории </w:t>
            </w:r>
            <w:r>
              <w:rPr>
                <w:rStyle w:val="aff5"/>
                <w:rFonts w:ascii="Times New Roman" w:hAnsi="Times New Roman" w:cs="Times New Roman"/>
                <w:sz w:val="28"/>
                <w:szCs w:val="28"/>
              </w:rPr>
              <w:t>поселения</w:t>
            </w:r>
            <w:r w:rsidRPr="0016693A">
              <w:rPr>
                <w:rFonts w:ascii="Times New Roman" w:hAnsi="Times New Roman" w:cs="Times New Roman"/>
                <w:sz w:val="28"/>
                <w:szCs w:val="28"/>
              </w:rPr>
              <w:t>) составляет от 10 до 20%, то количество начисляемых баллов составляет 10 баллов;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0790" w:rsidRDefault="00D80790" w:rsidP="00D8079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693A">
              <w:rPr>
                <w:rFonts w:ascii="Times New Roman" w:hAnsi="Times New Roman" w:cs="Times New Roman"/>
                <w:sz w:val="28"/>
                <w:szCs w:val="28"/>
              </w:rPr>
              <w:t>c</w:t>
            </w:r>
            <w:proofErr w:type="spellEnd"/>
            <w:r w:rsidRPr="0016693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16693A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В случае, если доля участвующего в мероприятиях населения в процентах от общей численности населения </w:t>
            </w:r>
            <w:r w:rsidRPr="0016693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населенного пункта (</w:t>
            </w:r>
            <w:r w:rsidRPr="00106569">
              <w:rPr>
                <w:rFonts w:ascii="Times New Roman" w:hAnsi="Times New Roman" w:cs="Times New Roman"/>
                <w:sz w:val="28"/>
                <w:szCs w:val="28"/>
              </w:rPr>
              <w:t xml:space="preserve">части </w:t>
            </w:r>
            <w:r w:rsidRPr="001D3956">
              <w:rPr>
                <w:rStyle w:val="aff5"/>
                <w:rFonts w:ascii="Times New Roman" w:hAnsi="Times New Roman" w:cs="Times New Roman"/>
                <w:sz w:val="28"/>
                <w:szCs w:val="28"/>
              </w:rPr>
              <w:t xml:space="preserve">территории </w:t>
            </w:r>
            <w:r>
              <w:rPr>
                <w:rStyle w:val="aff5"/>
                <w:rFonts w:ascii="Times New Roman" w:hAnsi="Times New Roman" w:cs="Times New Roman"/>
                <w:sz w:val="28"/>
                <w:szCs w:val="28"/>
              </w:rPr>
              <w:t>поселения</w:t>
            </w:r>
            <w:r w:rsidRPr="0016693A">
              <w:rPr>
                <w:rFonts w:ascii="Times New Roman" w:hAnsi="Times New Roman" w:cs="Times New Roman"/>
                <w:sz w:val="28"/>
                <w:szCs w:val="28"/>
              </w:rPr>
              <w:t>) составляет от 20 до 30%, то количество начисляемых баллов составляет 15 баллов;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0790" w:rsidRDefault="00D80790" w:rsidP="00D8079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693A">
              <w:rPr>
                <w:rFonts w:ascii="Times New Roman" w:hAnsi="Times New Roman" w:cs="Times New Roman"/>
                <w:sz w:val="28"/>
                <w:szCs w:val="28"/>
              </w:rPr>
              <w:t>d</w:t>
            </w:r>
            <w:proofErr w:type="spellEnd"/>
            <w:r w:rsidRPr="0016693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16693A">
              <w:rPr>
                <w:rFonts w:ascii="Times New Roman" w:hAnsi="Times New Roman" w:cs="Times New Roman"/>
                <w:sz w:val="28"/>
                <w:szCs w:val="28"/>
              </w:rPr>
              <w:tab/>
              <w:t>В случае, если доля участвующего в мероприятиях населения в процентах от общей численности населения населенного пункта (</w:t>
            </w:r>
            <w:r w:rsidRPr="00106569">
              <w:rPr>
                <w:rFonts w:ascii="Times New Roman" w:hAnsi="Times New Roman" w:cs="Times New Roman"/>
                <w:sz w:val="28"/>
                <w:szCs w:val="28"/>
              </w:rPr>
              <w:t xml:space="preserve">части </w:t>
            </w:r>
            <w:r w:rsidRPr="001D3956">
              <w:rPr>
                <w:rStyle w:val="aff5"/>
                <w:rFonts w:ascii="Times New Roman" w:hAnsi="Times New Roman" w:cs="Times New Roman"/>
                <w:sz w:val="28"/>
                <w:szCs w:val="28"/>
              </w:rPr>
              <w:t xml:space="preserve">территории </w:t>
            </w:r>
            <w:r>
              <w:rPr>
                <w:rStyle w:val="aff5"/>
                <w:rFonts w:ascii="Times New Roman" w:hAnsi="Times New Roman" w:cs="Times New Roman"/>
                <w:sz w:val="28"/>
                <w:szCs w:val="28"/>
              </w:rPr>
              <w:t>поселения</w:t>
            </w:r>
            <w:r w:rsidRPr="0016693A">
              <w:rPr>
                <w:rFonts w:ascii="Times New Roman" w:hAnsi="Times New Roman" w:cs="Times New Roman"/>
                <w:sz w:val="28"/>
                <w:szCs w:val="28"/>
              </w:rPr>
              <w:t>) составляет от 30 до 40%, то количество начисляемых баллов составляет 20 баллов;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693A">
              <w:rPr>
                <w:rFonts w:ascii="Times New Roman" w:hAnsi="Times New Roman" w:cs="Times New Roman"/>
                <w:sz w:val="28"/>
                <w:szCs w:val="28"/>
              </w:rPr>
              <w:t>e</w:t>
            </w:r>
            <w:proofErr w:type="spellEnd"/>
            <w:r w:rsidRPr="0016693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16693A">
              <w:rPr>
                <w:rFonts w:ascii="Times New Roman" w:hAnsi="Times New Roman" w:cs="Times New Roman"/>
                <w:sz w:val="28"/>
                <w:szCs w:val="28"/>
              </w:rPr>
              <w:tab/>
              <w:t>В случае, если доля участвующего в мероприятиях населения в процентах от общей численности населения населенного пункта (</w:t>
            </w:r>
            <w:r w:rsidRPr="00106569">
              <w:rPr>
                <w:rFonts w:ascii="Times New Roman" w:hAnsi="Times New Roman" w:cs="Times New Roman"/>
                <w:sz w:val="28"/>
                <w:szCs w:val="28"/>
              </w:rPr>
              <w:t xml:space="preserve">части </w:t>
            </w:r>
            <w:r w:rsidRPr="001D3956">
              <w:rPr>
                <w:rStyle w:val="aff5"/>
                <w:rFonts w:ascii="Times New Roman" w:hAnsi="Times New Roman" w:cs="Times New Roman"/>
                <w:sz w:val="28"/>
                <w:szCs w:val="28"/>
              </w:rPr>
              <w:t xml:space="preserve">территории </w:t>
            </w:r>
            <w:r>
              <w:rPr>
                <w:rStyle w:val="aff5"/>
                <w:rFonts w:ascii="Times New Roman" w:hAnsi="Times New Roman" w:cs="Times New Roman"/>
                <w:sz w:val="28"/>
                <w:szCs w:val="28"/>
              </w:rPr>
              <w:t>поселения)</w:t>
            </w:r>
            <w:r w:rsidRPr="0016693A">
              <w:rPr>
                <w:rFonts w:ascii="Times New Roman" w:hAnsi="Times New Roman" w:cs="Times New Roman"/>
                <w:sz w:val="28"/>
                <w:szCs w:val="28"/>
              </w:rPr>
              <w:t xml:space="preserve"> составляет от 40 до 50%, то количество начисляемых баллов составляет 25 баллов;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f</w:t>
            </w:r>
            <w:proofErr w:type="spellEnd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ab/>
              <w:t>В случае, если доля участвующего населения составляет 50% и более, то начисляется 30 баллов.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</w:p>
        </w:tc>
        <w:tc>
          <w:tcPr>
            <w:tcW w:w="7513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Участие в подготовке и обсуждение инициативных проектов людей с ограниченными возможностями: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0-5</w:t>
            </w: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а) </w:t>
            </w: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В случае, если участие людей с ограниченными возможностями в мероприятиях населения, связанных с подготовкой и обсуждением инициативных проектов документально подтверждено (фото, видео съемка), то количество начисляемых баллов составляет 5 баллов;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b</w:t>
            </w:r>
            <w:proofErr w:type="spellEnd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В случае, если участие людей с ограниченными возможностями в мероприятиях населения, связанных с подготовкой и обсуждением инициативных проектов документально не подтверждено или отсутствовало, то баллы не начисляются;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</w:p>
        </w:tc>
        <w:tc>
          <w:tcPr>
            <w:tcW w:w="7513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Направленность и доступность инициативного проекта для людей с ограниченными возможностями: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0-5</w:t>
            </w: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В случае</w:t>
            </w:r>
            <w:proofErr w:type="gramStart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proofErr w:type="gramEnd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 xml:space="preserve"> если инициативный проект направлен на решение проблем людей с ограниченными возможностями или доступен для них, то количество начисляемых баллов составляет 5 баллов;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В случае</w:t>
            </w:r>
            <w:proofErr w:type="gramStart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proofErr w:type="gramEnd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 xml:space="preserve"> если инициативный проект не учитывает интересы и потребности людей с ограниченными возможностями или это не подтверждено документально, то баллы не начисляются.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</w:p>
        </w:tc>
        <w:tc>
          <w:tcPr>
            <w:tcW w:w="7513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Экономическая эффективность реализации инициативного проекта: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15-40</w:t>
            </w: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7513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 xml:space="preserve">Уровень софинансирования со стороны физических и (или) юридических, вносимых в целях софинансирования реализации инициативного проекта (минимальный уровень софинансирования – </w:t>
            </w:r>
            <w:r w:rsidRPr="00692FD6">
              <w:rPr>
                <w:rFonts w:ascii="Times New Roman" w:hAnsi="Times New Roman" w:cs="Times New Roman"/>
                <w:sz w:val="28"/>
                <w:szCs w:val="28"/>
              </w:rPr>
              <w:t>8%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от стоимости инициативного проекта):</w:t>
            </w:r>
            <w:proofErr w:type="gramEnd"/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15-20</w:t>
            </w: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a</w:t>
            </w:r>
            <w:proofErr w:type="spellEnd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В случае, если уровень софинансирования составляет меньше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%, то количество начисляемых баллов составляет 15 баллов;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b</w:t>
            </w:r>
            <w:proofErr w:type="spellEnd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ab/>
              <w:t>В случае, если уровень соф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инансирования составляет более 8</w:t>
            </w: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%, то начисляется 20 баллов;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2.2.</w:t>
            </w:r>
          </w:p>
        </w:tc>
        <w:tc>
          <w:tcPr>
            <w:tcW w:w="7513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 xml:space="preserve">Вклад в реализацию инициативного проекта со стороны </w:t>
            </w:r>
            <w:proofErr w:type="gramStart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физических</w:t>
            </w:r>
            <w:proofErr w:type="gramEnd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 xml:space="preserve"> и (или) юридических в </w:t>
            </w:r>
            <w:proofErr w:type="spellStart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неденежной</w:t>
            </w:r>
            <w:proofErr w:type="spellEnd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 xml:space="preserve"> форме (материалы и другие формы) (минимальный и максимальный уровень не устанавливается):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0-20</w:t>
            </w: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C7DE4">
              <w:rPr>
                <w:rFonts w:ascii="Times New Roman" w:hAnsi="Times New Roman" w:cs="Times New Roman"/>
                <w:sz w:val="28"/>
                <w:szCs w:val="28"/>
              </w:rPr>
              <w:t>a</w:t>
            </w:r>
            <w:proofErr w:type="spellEnd"/>
            <w:r w:rsidRPr="003C7DE4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3C7DE4">
              <w:rPr>
                <w:rFonts w:ascii="Times New Roman" w:hAnsi="Times New Roman" w:cs="Times New Roman"/>
                <w:sz w:val="28"/>
                <w:szCs w:val="28"/>
              </w:rPr>
              <w:tab/>
              <w:t>В случае, если объем вклада составляет меньше 5% от общей стоимости проекта, количество начисляемых баллов составляет 15 баллов;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C7DE4">
              <w:rPr>
                <w:rFonts w:ascii="Times New Roman" w:hAnsi="Times New Roman" w:cs="Times New Roman"/>
                <w:sz w:val="28"/>
                <w:szCs w:val="28"/>
              </w:rPr>
              <w:t>b</w:t>
            </w:r>
            <w:proofErr w:type="spellEnd"/>
            <w:r w:rsidRPr="003C7DE4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3C7DE4">
              <w:rPr>
                <w:rFonts w:ascii="Times New Roman" w:hAnsi="Times New Roman" w:cs="Times New Roman"/>
                <w:sz w:val="28"/>
                <w:szCs w:val="28"/>
              </w:rPr>
              <w:tab/>
              <w:t>В случае, если уровень вклада составляет 5% и более, то количество начисленных баллов составляет 20 баллов;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C7DE4">
              <w:rPr>
                <w:rFonts w:ascii="Times New Roman" w:hAnsi="Times New Roman" w:cs="Times New Roman"/>
                <w:sz w:val="28"/>
                <w:szCs w:val="28"/>
              </w:rPr>
              <w:t>c</w:t>
            </w:r>
            <w:proofErr w:type="spellEnd"/>
            <w:r w:rsidRPr="003C7DE4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3C7DE4">
              <w:rPr>
                <w:rFonts w:ascii="Times New Roman" w:hAnsi="Times New Roman" w:cs="Times New Roman"/>
                <w:sz w:val="28"/>
                <w:szCs w:val="28"/>
              </w:rPr>
              <w:tab/>
              <w:t>При отсутствии вклада баллы не начисляются.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0790" w:rsidTr="008A618E">
        <w:tc>
          <w:tcPr>
            <w:tcW w:w="817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0790" w:rsidRPr="00C55674" w:rsidRDefault="00D80790" w:rsidP="008A618E">
            <w:pPr>
              <w:pStyle w:val="ConsPlusNormal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55674">
              <w:rPr>
                <w:rFonts w:ascii="Times New Roman" w:hAnsi="Times New Roman" w:cs="Times New Roman"/>
                <w:b/>
                <w:sz w:val="28"/>
                <w:szCs w:val="28"/>
              </w:rPr>
              <w:t>ИТОГО максимальное количество баллов</w:t>
            </w:r>
          </w:p>
        </w:tc>
        <w:tc>
          <w:tcPr>
            <w:tcW w:w="1241" w:type="dxa"/>
          </w:tcPr>
          <w:p w:rsidR="00D80790" w:rsidRDefault="00D80790" w:rsidP="008A618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20-100</w:t>
            </w:r>
          </w:p>
        </w:tc>
      </w:tr>
    </w:tbl>
    <w:p w:rsidR="00D80790" w:rsidRPr="00BE4416" w:rsidRDefault="00D80790" w:rsidP="00D8079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3"/>
      <w:bookmarkEnd w:id="1"/>
    </w:p>
    <w:p w:rsidR="00D80790" w:rsidRPr="00BE4416" w:rsidRDefault="00D80790" w:rsidP="00D807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416">
        <w:rPr>
          <w:rFonts w:ascii="Times New Roman" w:hAnsi="Times New Roman" w:cs="Times New Roman"/>
          <w:sz w:val="28"/>
          <w:szCs w:val="28"/>
        </w:rPr>
        <w:t>2.5.2. Количество баллов по каждому критерию определяется большинством голосов участников Рабочей группы.</w:t>
      </w:r>
    </w:p>
    <w:p w:rsidR="00D80790" w:rsidRPr="00BE4416" w:rsidRDefault="00D80790" w:rsidP="00D807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416">
        <w:rPr>
          <w:rFonts w:ascii="Times New Roman" w:hAnsi="Times New Roman" w:cs="Times New Roman"/>
          <w:sz w:val="28"/>
          <w:szCs w:val="28"/>
        </w:rPr>
        <w:t>2.5.3. Рабочей группой может быть принято решение об объединении нескольких инициативных проектов в один проект.</w:t>
      </w:r>
    </w:p>
    <w:p w:rsidR="00D80790" w:rsidRPr="00BE4416" w:rsidRDefault="00D80790" w:rsidP="00D807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416">
        <w:rPr>
          <w:rFonts w:ascii="Times New Roman" w:hAnsi="Times New Roman" w:cs="Times New Roman"/>
          <w:sz w:val="28"/>
          <w:szCs w:val="28"/>
        </w:rPr>
        <w:t xml:space="preserve">2.5.4. В муниципальную программу подлежат включению инициативные проекты, набравшие наибольшее количество баллов, и общий объем необходимого </w:t>
      </w:r>
      <w:proofErr w:type="gramStart"/>
      <w:r w:rsidRPr="00BE4416">
        <w:rPr>
          <w:rFonts w:ascii="Times New Roman" w:hAnsi="Times New Roman" w:cs="Times New Roman"/>
          <w:sz w:val="28"/>
          <w:szCs w:val="28"/>
        </w:rPr>
        <w:t>финансирования</w:t>
      </w:r>
      <w:proofErr w:type="gramEnd"/>
      <w:r w:rsidRPr="00BE4416">
        <w:rPr>
          <w:rFonts w:ascii="Times New Roman" w:hAnsi="Times New Roman" w:cs="Times New Roman"/>
          <w:sz w:val="28"/>
          <w:szCs w:val="28"/>
        </w:rPr>
        <w:t xml:space="preserve"> на реализацию которых не превышает общей суммы софинансирования из местного и областного бюджетов, а также финансового вклада граждан/юридических лиц (при наличии).</w:t>
      </w:r>
    </w:p>
    <w:p w:rsidR="00D80790" w:rsidRPr="00BE4416" w:rsidRDefault="00D80790" w:rsidP="00D807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416">
        <w:rPr>
          <w:rFonts w:ascii="Times New Roman" w:hAnsi="Times New Roman" w:cs="Times New Roman"/>
          <w:sz w:val="28"/>
          <w:szCs w:val="28"/>
        </w:rPr>
        <w:t xml:space="preserve">2.6. В срок не позднее 3 рабочих дней после окончания отбора сведения о результатах отбора Администрация размещает на официальном сайте  муниципального образования  и направляет участникам отбора. </w:t>
      </w:r>
    </w:p>
    <w:p w:rsidR="00D80790" w:rsidRPr="00BE4416" w:rsidRDefault="00D80790" w:rsidP="00D80790">
      <w:pPr>
        <w:pStyle w:val="ConsPlusNormal"/>
        <w:ind w:firstLine="709"/>
        <w:jc w:val="both"/>
        <w:rPr>
          <w:rFonts w:ascii="Times New Roman" w:hAnsi="Times New Roman" w:cs="Times New Roman"/>
          <w:color w:val="1F497D"/>
          <w:sz w:val="28"/>
          <w:szCs w:val="28"/>
        </w:rPr>
      </w:pPr>
    </w:p>
    <w:p w:rsidR="00D80790" w:rsidRPr="00BE4416" w:rsidRDefault="00D80790" w:rsidP="00D80790">
      <w:pPr>
        <w:pStyle w:val="ConsPlusNormal"/>
        <w:ind w:right="1075"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E4416">
        <w:rPr>
          <w:rFonts w:ascii="Times New Roman" w:hAnsi="Times New Roman" w:cs="Times New Roman"/>
          <w:b/>
          <w:color w:val="000000"/>
          <w:sz w:val="28"/>
          <w:szCs w:val="28"/>
        </w:rPr>
        <w:t>3. Региональный конкурсный отбор</w:t>
      </w:r>
    </w:p>
    <w:p w:rsidR="00D80790" w:rsidRPr="00BE4416" w:rsidRDefault="00D80790" w:rsidP="00D807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80790" w:rsidRDefault="00D80790" w:rsidP="00D80790">
      <w:pPr>
        <w:pStyle w:val="ConsPlusNormal"/>
        <w:ind w:firstLine="709"/>
        <w:jc w:val="both"/>
      </w:pPr>
      <w:r w:rsidRPr="00BE4416">
        <w:rPr>
          <w:rFonts w:ascii="Times New Roman" w:hAnsi="Times New Roman" w:cs="Times New Roman"/>
          <w:sz w:val="28"/>
          <w:szCs w:val="28"/>
        </w:rPr>
        <w:t xml:space="preserve"> 3.1. Инициативные проекты, включенные в муниципальную программу, Администрацией в соответствии с нормативными  правовыми актами Ленинградской области направляются организатору регионального конкурсного отбора для участия в региональном конкурсном отборе проектов на предоставление субсидий из областного бюджета Ленинградской области бюджетам поселений Ленинградской области в рамках реализации областного закона </w:t>
      </w:r>
      <w:r w:rsidRPr="00BE4416">
        <w:rPr>
          <w:rFonts w:ascii="Times New Roman" w:hAnsi="Times New Roman" w:cs="Times New Roman"/>
          <w:bCs/>
          <w:sz w:val="28"/>
          <w:szCs w:val="28"/>
        </w:rPr>
        <w:t>№ 10-оз</w:t>
      </w:r>
      <w:r w:rsidRPr="00BE4416">
        <w:rPr>
          <w:rFonts w:ascii="Times New Roman" w:hAnsi="Times New Roman" w:cs="Times New Roman"/>
          <w:sz w:val="28"/>
          <w:szCs w:val="28"/>
        </w:rPr>
        <w:t>.</w:t>
      </w:r>
    </w:p>
    <w:p w:rsidR="004B5A49" w:rsidRDefault="004B5A49" w:rsidP="005055FD">
      <w:pPr>
        <w:widowControl w:val="0"/>
        <w:tabs>
          <w:tab w:val="left" w:pos="2670"/>
        </w:tabs>
        <w:autoSpaceDE w:val="0"/>
        <w:autoSpaceDN w:val="0"/>
        <w:adjustRightInd w:val="0"/>
        <w:spacing w:after="0" w:line="240" w:lineRule="auto"/>
        <w:jc w:val="right"/>
      </w:pPr>
    </w:p>
    <w:sectPr w:rsidR="004B5A49" w:rsidSect="005055FD">
      <w:headerReference w:type="default" r:id="rId8"/>
      <w:type w:val="continuous"/>
      <w:pgSz w:w="11905" w:h="16838"/>
      <w:pgMar w:top="709" w:right="850" w:bottom="1134" w:left="1276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64887" w:rsidRDefault="00164887" w:rsidP="006541E2">
      <w:pPr>
        <w:spacing w:after="0" w:line="240" w:lineRule="auto"/>
      </w:pPr>
      <w:r>
        <w:separator/>
      </w:r>
    </w:p>
  </w:endnote>
  <w:endnote w:type="continuationSeparator" w:id="0">
    <w:p w:rsidR="00164887" w:rsidRDefault="00164887" w:rsidP="006541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64887" w:rsidRDefault="00164887" w:rsidP="006541E2">
      <w:pPr>
        <w:spacing w:after="0" w:line="240" w:lineRule="auto"/>
      </w:pPr>
      <w:r>
        <w:separator/>
      </w:r>
    </w:p>
  </w:footnote>
  <w:footnote w:type="continuationSeparator" w:id="0">
    <w:p w:rsidR="00164887" w:rsidRDefault="00164887" w:rsidP="006541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6398" w:rsidRDefault="00976398">
    <w:pPr>
      <w:pStyle w:val="a6"/>
      <w:jc w:val="center"/>
    </w:pPr>
  </w:p>
  <w:p w:rsidR="00976398" w:rsidRDefault="00976398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330FD3"/>
    <w:multiLevelType w:val="hybridMultilevel"/>
    <w:tmpl w:val="7BF60B58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DAF0729"/>
    <w:multiLevelType w:val="hybridMultilevel"/>
    <w:tmpl w:val="84FC27E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C25CC3CE">
      <w:start w:val="1"/>
      <w:numFmt w:val="decimal"/>
      <w:lvlText w:val="%4."/>
      <w:lvlJc w:val="left"/>
      <w:pPr>
        <w:ind w:left="3589" w:hanging="360"/>
      </w:pPr>
      <w:rPr>
        <w:b w:val="0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09A6D2A"/>
    <w:multiLevelType w:val="hybridMultilevel"/>
    <w:tmpl w:val="850A64DE"/>
    <w:lvl w:ilvl="0" w:tplc="84D08F96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3">
    <w:nsid w:val="26E011CA"/>
    <w:multiLevelType w:val="hybridMultilevel"/>
    <w:tmpl w:val="55F29314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DCD585D"/>
    <w:multiLevelType w:val="hybridMultilevel"/>
    <w:tmpl w:val="6ED4497A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E94209C"/>
    <w:multiLevelType w:val="hybridMultilevel"/>
    <w:tmpl w:val="5D86772E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499B7B4F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7">
    <w:nsid w:val="54DA6E94"/>
    <w:multiLevelType w:val="hybridMultilevel"/>
    <w:tmpl w:val="C17E998E"/>
    <w:lvl w:ilvl="0" w:tplc="7F206986">
      <w:start w:val="1"/>
      <w:numFmt w:val="decimal"/>
      <w:lvlText w:val="%1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572F6249"/>
    <w:multiLevelType w:val="hybridMultilevel"/>
    <w:tmpl w:val="CF5EC55E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7B401074"/>
    <w:multiLevelType w:val="hybridMultilevel"/>
    <w:tmpl w:val="DBB8C3A4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7F147F9D"/>
    <w:multiLevelType w:val="hybridMultilevel"/>
    <w:tmpl w:val="F4FAD6A6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8"/>
  </w:num>
  <w:num w:numId="4">
    <w:abstractNumId w:val="5"/>
  </w:num>
  <w:num w:numId="5">
    <w:abstractNumId w:val="10"/>
  </w:num>
  <w:num w:numId="6">
    <w:abstractNumId w:val="2"/>
  </w:num>
  <w:num w:numId="7">
    <w:abstractNumId w:val="7"/>
  </w:num>
  <w:num w:numId="8">
    <w:abstractNumId w:val="3"/>
  </w:num>
  <w:num w:numId="9">
    <w:abstractNumId w:val="0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076BA"/>
    <w:rsid w:val="000001D3"/>
    <w:rsid w:val="0001079F"/>
    <w:rsid w:val="000230D2"/>
    <w:rsid w:val="0003090F"/>
    <w:rsid w:val="00035720"/>
    <w:rsid w:val="00045504"/>
    <w:rsid w:val="00045816"/>
    <w:rsid w:val="0005023F"/>
    <w:rsid w:val="00050F21"/>
    <w:rsid w:val="00051724"/>
    <w:rsid w:val="00056C43"/>
    <w:rsid w:val="00056E63"/>
    <w:rsid w:val="00063C0A"/>
    <w:rsid w:val="00064511"/>
    <w:rsid w:val="00073591"/>
    <w:rsid w:val="00076521"/>
    <w:rsid w:val="00084156"/>
    <w:rsid w:val="0008748C"/>
    <w:rsid w:val="00092126"/>
    <w:rsid w:val="00093ADD"/>
    <w:rsid w:val="000A1068"/>
    <w:rsid w:val="000A37FB"/>
    <w:rsid w:val="000B1473"/>
    <w:rsid w:val="000B1C7F"/>
    <w:rsid w:val="000B23D0"/>
    <w:rsid w:val="000B4214"/>
    <w:rsid w:val="000B5E71"/>
    <w:rsid w:val="000C09FA"/>
    <w:rsid w:val="000C273D"/>
    <w:rsid w:val="000C2E32"/>
    <w:rsid w:val="000C5018"/>
    <w:rsid w:val="000C64B7"/>
    <w:rsid w:val="000D1557"/>
    <w:rsid w:val="000D29AB"/>
    <w:rsid w:val="000E0073"/>
    <w:rsid w:val="000E0112"/>
    <w:rsid w:val="000E2352"/>
    <w:rsid w:val="000E2626"/>
    <w:rsid w:val="000E436A"/>
    <w:rsid w:val="000E4C14"/>
    <w:rsid w:val="000F1530"/>
    <w:rsid w:val="000F28F0"/>
    <w:rsid w:val="000F6396"/>
    <w:rsid w:val="00103B22"/>
    <w:rsid w:val="00107326"/>
    <w:rsid w:val="001171F5"/>
    <w:rsid w:val="00122A51"/>
    <w:rsid w:val="001276FB"/>
    <w:rsid w:val="00133EE3"/>
    <w:rsid w:val="00135CA5"/>
    <w:rsid w:val="00140201"/>
    <w:rsid w:val="00144CA2"/>
    <w:rsid w:val="0014794C"/>
    <w:rsid w:val="001634B9"/>
    <w:rsid w:val="00163D69"/>
    <w:rsid w:val="00164887"/>
    <w:rsid w:val="00167285"/>
    <w:rsid w:val="00167583"/>
    <w:rsid w:val="001711AA"/>
    <w:rsid w:val="0017308B"/>
    <w:rsid w:val="0017342C"/>
    <w:rsid w:val="001814ED"/>
    <w:rsid w:val="0018503A"/>
    <w:rsid w:val="00186238"/>
    <w:rsid w:val="00186CA0"/>
    <w:rsid w:val="00186DA8"/>
    <w:rsid w:val="0018730A"/>
    <w:rsid w:val="00187D6E"/>
    <w:rsid w:val="00191CAD"/>
    <w:rsid w:val="00197C47"/>
    <w:rsid w:val="001A0078"/>
    <w:rsid w:val="001A124D"/>
    <w:rsid w:val="001A4927"/>
    <w:rsid w:val="001B14B8"/>
    <w:rsid w:val="001B42D4"/>
    <w:rsid w:val="001C5F87"/>
    <w:rsid w:val="001C66C5"/>
    <w:rsid w:val="001D11EC"/>
    <w:rsid w:val="001E0397"/>
    <w:rsid w:val="001E1E29"/>
    <w:rsid w:val="001E4268"/>
    <w:rsid w:val="001E4C32"/>
    <w:rsid w:val="001F13BC"/>
    <w:rsid w:val="001F1808"/>
    <w:rsid w:val="001F5427"/>
    <w:rsid w:val="001F62A5"/>
    <w:rsid w:val="002047C4"/>
    <w:rsid w:val="002053CF"/>
    <w:rsid w:val="00206E76"/>
    <w:rsid w:val="00213AB8"/>
    <w:rsid w:val="00214FDD"/>
    <w:rsid w:val="00224264"/>
    <w:rsid w:val="002344AD"/>
    <w:rsid w:val="00234540"/>
    <w:rsid w:val="00234D99"/>
    <w:rsid w:val="002406E2"/>
    <w:rsid w:val="00242B0E"/>
    <w:rsid w:val="00242F03"/>
    <w:rsid w:val="00244A21"/>
    <w:rsid w:val="0024504F"/>
    <w:rsid w:val="00247E4A"/>
    <w:rsid w:val="002620D5"/>
    <w:rsid w:val="00265E05"/>
    <w:rsid w:val="00266B5A"/>
    <w:rsid w:val="0027041E"/>
    <w:rsid w:val="00274B5D"/>
    <w:rsid w:val="002808AB"/>
    <w:rsid w:val="00281083"/>
    <w:rsid w:val="002913D7"/>
    <w:rsid w:val="0029478E"/>
    <w:rsid w:val="0029484D"/>
    <w:rsid w:val="00296528"/>
    <w:rsid w:val="00297CB7"/>
    <w:rsid w:val="002A0B59"/>
    <w:rsid w:val="002A10B5"/>
    <w:rsid w:val="002A26B5"/>
    <w:rsid w:val="002B2B15"/>
    <w:rsid w:val="002B5587"/>
    <w:rsid w:val="002B6752"/>
    <w:rsid w:val="002C1C12"/>
    <w:rsid w:val="002C3220"/>
    <w:rsid w:val="002D32B7"/>
    <w:rsid w:val="002E2EA0"/>
    <w:rsid w:val="002E3709"/>
    <w:rsid w:val="002E3A80"/>
    <w:rsid w:val="002E3AFB"/>
    <w:rsid w:val="002E6561"/>
    <w:rsid w:val="002E6ECF"/>
    <w:rsid w:val="002E7087"/>
    <w:rsid w:val="002F4EA1"/>
    <w:rsid w:val="002F6E19"/>
    <w:rsid w:val="00300899"/>
    <w:rsid w:val="003044E3"/>
    <w:rsid w:val="00304C5F"/>
    <w:rsid w:val="00305FE3"/>
    <w:rsid w:val="00307106"/>
    <w:rsid w:val="003136DD"/>
    <w:rsid w:val="003144BF"/>
    <w:rsid w:val="0031456A"/>
    <w:rsid w:val="00315DF7"/>
    <w:rsid w:val="00321B19"/>
    <w:rsid w:val="00323E32"/>
    <w:rsid w:val="00330581"/>
    <w:rsid w:val="00331F5E"/>
    <w:rsid w:val="00333C30"/>
    <w:rsid w:val="00336A2D"/>
    <w:rsid w:val="0033780D"/>
    <w:rsid w:val="00341FA8"/>
    <w:rsid w:val="00342712"/>
    <w:rsid w:val="00345BCB"/>
    <w:rsid w:val="003524EA"/>
    <w:rsid w:val="00353070"/>
    <w:rsid w:val="0035591D"/>
    <w:rsid w:val="00363EB9"/>
    <w:rsid w:val="0037280E"/>
    <w:rsid w:val="00384E4B"/>
    <w:rsid w:val="0039575C"/>
    <w:rsid w:val="003970F6"/>
    <w:rsid w:val="00397B45"/>
    <w:rsid w:val="003A4509"/>
    <w:rsid w:val="003B10B2"/>
    <w:rsid w:val="003B2F20"/>
    <w:rsid w:val="003B5A72"/>
    <w:rsid w:val="003C09DD"/>
    <w:rsid w:val="003C4DBA"/>
    <w:rsid w:val="003C5080"/>
    <w:rsid w:val="003D3FB7"/>
    <w:rsid w:val="003D5317"/>
    <w:rsid w:val="003D5A60"/>
    <w:rsid w:val="003E1229"/>
    <w:rsid w:val="003E1754"/>
    <w:rsid w:val="003E2816"/>
    <w:rsid w:val="003E7A6A"/>
    <w:rsid w:val="003F01C7"/>
    <w:rsid w:val="003F1EC6"/>
    <w:rsid w:val="003F2312"/>
    <w:rsid w:val="003F4F66"/>
    <w:rsid w:val="003F56CB"/>
    <w:rsid w:val="003F740F"/>
    <w:rsid w:val="0040020E"/>
    <w:rsid w:val="004002EC"/>
    <w:rsid w:val="0040045C"/>
    <w:rsid w:val="00404CEC"/>
    <w:rsid w:val="00407BD3"/>
    <w:rsid w:val="00407BE9"/>
    <w:rsid w:val="00411751"/>
    <w:rsid w:val="0041196D"/>
    <w:rsid w:val="0042142E"/>
    <w:rsid w:val="00424E3C"/>
    <w:rsid w:val="0042636B"/>
    <w:rsid w:val="00441D02"/>
    <w:rsid w:val="00442B7E"/>
    <w:rsid w:val="00456147"/>
    <w:rsid w:val="0046334E"/>
    <w:rsid w:val="00467E26"/>
    <w:rsid w:val="00474834"/>
    <w:rsid w:val="004823DA"/>
    <w:rsid w:val="00483FC9"/>
    <w:rsid w:val="00484F36"/>
    <w:rsid w:val="00485C98"/>
    <w:rsid w:val="004864BA"/>
    <w:rsid w:val="00492721"/>
    <w:rsid w:val="00492805"/>
    <w:rsid w:val="0049555C"/>
    <w:rsid w:val="004A0169"/>
    <w:rsid w:val="004A0F20"/>
    <w:rsid w:val="004A321C"/>
    <w:rsid w:val="004A6FA2"/>
    <w:rsid w:val="004A7E7C"/>
    <w:rsid w:val="004A7E89"/>
    <w:rsid w:val="004B41EB"/>
    <w:rsid w:val="004B5A49"/>
    <w:rsid w:val="004B7742"/>
    <w:rsid w:val="004C0CE9"/>
    <w:rsid w:val="004C2983"/>
    <w:rsid w:val="004C399E"/>
    <w:rsid w:val="004C553A"/>
    <w:rsid w:val="004C58BC"/>
    <w:rsid w:val="004C7575"/>
    <w:rsid w:val="004D249B"/>
    <w:rsid w:val="004D6217"/>
    <w:rsid w:val="004D6CC6"/>
    <w:rsid w:val="004E33FA"/>
    <w:rsid w:val="004F15FF"/>
    <w:rsid w:val="004F6BC1"/>
    <w:rsid w:val="004F77CD"/>
    <w:rsid w:val="004F7A23"/>
    <w:rsid w:val="00501EA8"/>
    <w:rsid w:val="00504595"/>
    <w:rsid w:val="005055FD"/>
    <w:rsid w:val="00507452"/>
    <w:rsid w:val="005075C3"/>
    <w:rsid w:val="0050765B"/>
    <w:rsid w:val="00510052"/>
    <w:rsid w:val="005211F1"/>
    <w:rsid w:val="0052154C"/>
    <w:rsid w:val="00523688"/>
    <w:rsid w:val="00524F51"/>
    <w:rsid w:val="00532F3B"/>
    <w:rsid w:val="00534434"/>
    <w:rsid w:val="00540988"/>
    <w:rsid w:val="00540F61"/>
    <w:rsid w:val="005427CF"/>
    <w:rsid w:val="00542D9E"/>
    <w:rsid w:val="00543854"/>
    <w:rsid w:val="00543CD9"/>
    <w:rsid w:val="00545974"/>
    <w:rsid w:val="00553426"/>
    <w:rsid w:val="005536E6"/>
    <w:rsid w:val="005548CF"/>
    <w:rsid w:val="005568D7"/>
    <w:rsid w:val="00562F92"/>
    <w:rsid w:val="00564478"/>
    <w:rsid w:val="00577EEA"/>
    <w:rsid w:val="00583078"/>
    <w:rsid w:val="00584189"/>
    <w:rsid w:val="005844BF"/>
    <w:rsid w:val="00595F55"/>
    <w:rsid w:val="00597EED"/>
    <w:rsid w:val="005A1194"/>
    <w:rsid w:val="005A136A"/>
    <w:rsid w:val="005A23B7"/>
    <w:rsid w:val="005A66E8"/>
    <w:rsid w:val="005B134D"/>
    <w:rsid w:val="005B3B34"/>
    <w:rsid w:val="005B5181"/>
    <w:rsid w:val="005B69C0"/>
    <w:rsid w:val="005C1090"/>
    <w:rsid w:val="005C2A94"/>
    <w:rsid w:val="005C5DE6"/>
    <w:rsid w:val="005C5F01"/>
    <w:rsid w:val="005D06E2"/>
    <w:rsid w:val="005D19E8"/>
    <w:rsid w:val="005D294B"/>
    <w:rsid w:val="005D4255"/>
    <w:rsid w:val="005D4658"/>
    <w:rsid w:val="005E4788"/>
    <w:rsid w:val="005E5DBD"/>
    <w:rsid w:val="005E5E67"/>
    <w:rsid w:val="005F1121"/>
    <w:rsid w:val="005F44B0"/>
    <w:rsid w:val="005F5919"/>
    <w:rsid w:val="005F72D7"/>
    <w:rsid w:val="005F751D"/>
    <w:rsid w:val="00600B08"/>
    <w:rsid w:val="0060183E"/>
    <w:rsid w:val="0060292F"/>
    <w:rsid w:val="00604426"/>
    <w:rsid w:val="006163F2"/>
    <w:rsid w:val="00625FAD"/>
    <w:rsid w:val="00627D91"/>
    <w:rsid w:val="006344AE"/>
    <w:rsid w:val="00636D02"/>
    <w:rsid w:val="00641CC2"/>
    <w:rsid w:val="00641E4B"/>
    <w:rsid w:val="006429C9"/>
    <w:rsid w:val="006430ED"/>
    <w:rsid w:val="00647249"/>
    <w:rsid w:val="00647F71"/>
    <w:rsid w:val="0065027D"/>
    <w:rsid w:val="006541E2"/>
    <w:rsid w:val="006550CC"/>
    <w:rsid w:val="006555CB"/>
    <w:rsid w:val="00656BCF"/>
    <w:rsid w:val="00662A69"/>
    <w:rsid w:val="00665744"/>
    <w:rsid w:val="00670C06"/>
    <w:rsid w:val="00692D54"/>
    <w:rsid w:val="006A2D3C"/>
    <w:rsid w:val="006A5119"/>
    <w:rsid w:val="006A690B"/>
    <w:rsid w:val="006A6B53"/>
    <w:rsid w:val="006A78D4"/>
    <w:rsid w:val="006B27DD"/>
    <w:rsid w:val="006C76BC"/>
    <w:rsid w:val="006D409D"/>
    <w:rsid w:val="006D73BD"/>
    <w:rsid w:val="006E60E8"/>
    <w:rsid w:val="006F2479"/>
    <w:rsid w:val="0070170C"/>
    <w:rsid w:val="00701BDE"/>
    <w:rsid w:val="007076BA"/>
    <w:rsid w:val="007175D2"/>
    <w:rsid w:val="00720733"/>
    <w:rsid w:val="007232BC"/>
    <w:rsid w:val="007244E6"/>
    <w:rsid w:val="00727A1F"/>
    <w:rsid w:val="00731291"/>
    <w:rsid w:val="00736C77"/>
    <w:rsid w:val="00743180"/>
    <w:rsid w:val="00751FD0"/>
    <w:rsid w:val="007520AB"/>
    <w:rsid w:val="0075376F"/>
    <w:rsid w:val="00756694"/>
    <w:rsid w:val="00762BC7"/>
    <w:rsid w:val="007642DF"/>
    <w:rsid w:val="00766F35"/>
    <w:rsid w:val="00774454"/>
    <w:rsid w:val="007834E5"/>
    <w:rsid w:val="00783AB0"/>
    <w:rsid w:val="0078537B"/>
    <w:rsid w:val="00786501"/>
    <w:rsid w:val="007866F2"/>
    <w:rsid w:val="00786945"/>
    <w:rsid w:val="00793B9C"/>
    <w:rsid w:val="00794AC4"/>
    <w:rsid w:val="007A3D29"/>
    <w:rsid w:val="007A6A38"/>
    <w:rsid w:val="007A7069"/>
    <w:rsid w:val="007B03A3"/>
    <w:rsid w:val="007B2E76"/>
    <w:rsid w:val="007B74EF"/>
    <w:rsid w:val="007B7DC6"/>
    <w:rsid w:val="007C0CA4"/>
    <w:rsid w:val="007C5588"/>
    <w:rsid w:val="007D0D09"/>
    <w:rsid w:val="007D1E97"/>
    <w:rsid w:val="007D2A18"/>
    <w:rsid w:val="007D4D80"/>
    <w:rsid w:val="007E15FD"/>
    <w:rsid w:val="007E4F65"/>
    <w:rsid w:val="007E72B8"/>
    <w:rsid w:val="007F4DBF"/>
    <w:rsid w:val="007F52B3"/>
    <w:rsid w:val="007F6597"/>
    <w:rsid w:val="00810A89"/>
    <w:rsid w:val="00812A9A"/>
    <w:rsid w:val="00814D5B"/>
    <w:rsid w:val="008166B3"/>
    <w:rsid w:val="00816DD3"/>
    <w:rsid w:val="00817A43"/>
    <w:rsid w:val="00824686"/>
    <w:rsid w:val="00835420"/>
    <w:rsid w:val="00836710"/>
    <w:rsid w:val="00841B85"/>
    <w:rsid w:val="00844738"/>
    <w:rsid w:val="00850EC5"/>
    <w:rsid w:val="008533F4"/>
    <w:rsid w:val="00872F89"/>
    <w:rsid w:val="0087416D"/>
    <w:rsid w:val="00886967"/>
    <w:rsid w:val="008871E9"/>
    <w:rsid w:val="008906C6"/>
    <w:rsid w:val="008938DE"/>
    <w:rsid w:val="00897146"/>
    <w:rsid w:val="00897ACE"/>
    <w:rsid w:val="008A13E2"/>
    <w:rsid w:val="008A3128"/>
    <w:rsid w:val="008A3368"/>
    <w:rsid w:val="008A58E9"/>
    <w:rsid w:val="008A6185"/>
    <w:rsid w:val="008A6502"/>
    <w:rsid w:val="008A66D6"/>
    <w:rsid w:val="008A6E5E"/>
    <w:rsid w:val="008B039B"/>
    <w:rsid w:val="008B38A6"/>
    <w:rsid w:val="008B3BD2"/>
    <w:rsid w:val="008B59C2"/>
    <w:rsid w:val="008C0EA1"/>
    <w:rsid w:val="008C2183"/>
    <w:rsid w:val="008D129E"/>
    <w:rsid w:val="008D1DFD"/>
    <w:rsid w:val="008D41E1"/>
    <w:rsid w:val="008D76BD"/>
    <w:rsid w:val="008E347A"/>
    <w:rsid w:val="008E3F3E"/>
    <w:rsid w:val="008E5E76"/>
    <w:rsid w:val="008F7CA5"/>
    <w:rsid w:val="00900B02"/>
    <w:rsid w:val="00904EA0"/>
    <w:rsid w:val="009124D2"/>
    <w:rsid w:val="00913160"/>
    <w:rsid w:val="00926571"/>
    <w:rsid w:val="009269C8"/>
    <w:rsid w:val="00926A39"/>
    <w:rsid w:val="00932CBB"/>
    <w:rsid w:val="00937173"/>
    <w:rsid w:val="009429F9"/>
    <w:rsid w:val="00947C3D"/>
    <w:rsid w:val="00954760"/>
    <w:rsid w:val="00956E8E"/>
    <w:rsid w:val="009609F4"/>
    <w:rsid w:val="009666C8"/>
    <w:rsid w:val="00974B0C"/>
    <w:rsid w:val="00976398"/>
    <w:rsid w:val="00976886"/>
    <w:rsid w:val="00984016"/>
    <w:rsid w:val="009845AB"/>
    <w:rsid w:val="0099393D"/>
    <w:rsid w:val="00995D5F"/>
    <w:rsid w:val="009975E5"/>
    <w:rsid w:val="009A4C98"/>
    <w:rsid w:val="009B2C59"/>
    <w:rsid w:val="009B2C61"/>
    <w:rsid w:val="009B73D6"/>
    <w:rsid w:val="009C6646"/>
    <w:rsid w:val="009C66FD"/>
    <w:rsid w:val="009D0A2C"/>
    <w:rsid w:val="009D0CD8"/>
    <w:rsid w:val="009D2688"/>
    <w:rsid w:val="009D43E2"/>
    <w:rsid w:val="009D5F72"/>
    <w:rsid w:val="009D7C68"/>
    <w:rsid w:val="009E0AEB"/>
    <w:rsid w:val="009E47B3"/>
    <w:rsid w:val="009E7A28"/>
    <w:rsid w:val="009F29F0"/>
    <w:rsid w:val="009F2A60"/>
    <w:rsid w:val="009F2B4E"/>
    <w:rsid w:val="009F3D5B"/>
    <w:rsid w:val="009F44AC"/>
    <w:rsid w:val="009F5B2A"/>
    <w:rsid w:val="00A023C0"/>
    <w:rsid w:val="00A03BFE"/>
    <w:rsid w:val="00A055C4"/>
    <w:rsid w:val="00A05DA0"/>
    <w:rsid w:val="00A2414C"/>
    <w:rsid w:val="00A26579"/>
    <w:rsid w:val="00A43EF8"/>
    <w:rsid w:val="00A44807"/>
    <w:rsid w:val="00A50087"/>
    <w:rsid w:val="00A51742"/>
    <w:rsid w:val="00A54208"/>
    <w:rsid w:val="00A561CC"/>
    <w:rsid w:val="00A61F10"/>
    <w:rsid w:val="00A70397"/>
    <w:rsid w:val="00A73372"/>
    <w:rsid w:val="00A853E1"/>
    <w:rsid w:val="00A912F6"/>
    <w:rsid w:val="00AA0D92"/>
    <w:rsid w:val="00AA1338"/>
    <w:rsid w:val="00AA58D8"/>
    <w:rsid w:val="00AB7EB4"/>
    <w:rsid w:val="00AC0315"/>
    <w:rsid w:val="00AC3FE8"/>
    <w:rsid w:val="00AD37E4"/>
    <w:rsid w:val="00AD53A0"/>
    <w:rsid w:val="00AD62C7"/>
    <w:rsid w:val="00AE25E1"/>
    <w:rsid w:val="00AF2899"/>
    <w:rsid w:val="00AF2B3C"/>
    <w:rsid w:val="00AF39D3"/>
    <w:rsid w:val="00AF72D3"/>
    <w:rsid w:val="00B0186A"/>
    <w:rsid w:val="00B038DA"/>
    <w:rsid w:val="00B13E19"/>
    <w:rsid w:val="00B21536"/>
    <w:rsid w:val="00B23D5B"/>
    <w:rsid w:val="00B259BC"/>
    <w:rsid w:val="00B31948"/>
    <w:rsid w:val="00B34611"/>
    <w:rsid w:val="00B34A9E"/>
    <w:rsid w:val="00B4107C"/>
    <w:rsid w:val="00B466A2"/>
    <w:rsid w:val="00B472C3"/>
    <w:rsid w:val="00B51105"/>
    <w:rsid w:val="00B516A6"/>
    <w:rsid w:val="00B52DF6"/>
    <w:rsid w:val="00B53F10"/>
    <w:rsid w:val="00B550CF"/>
    <w:rsid w:val="00B55B4C"/>
    <w:rsid w:val="00B605BF"/>
    <w:rsid w:val="00B72BD5"/>
    <w:rsid w:val="00B7312A"/>
    <w:rsid w:val="00B74D60"/>
    <w:rsid w:val="00B82046"/>
    <w:rsid w:val="00B874E4"/>
    <w:rsid w:val="00B906C3"/>
    <w:rsid w:val="00B909FC"/>
    <w:rsid w:val="00B9576F"/>
    <w:rsid w:val="00BA0591"/>
    <w:rsid w:val="00BA05CE"/>
    <w:rsid w:val="00BA0FD3"/>
    <w:rsid w:val="00BA118E"/>
    <w:rsid w:val="00BA6387"/>
    <w:rsid w:val="00BA6D36"/>
    <w:rsid w:val="00BA784E"/>
    <w:rsid w:val="00BB1410"/>
    <w:rsid w:val="00BB512D"/>
    <w:rsid w:val="00BC2F0A"/>
    <w:rsid w:val="00BC4403"/>
    <w:rsid w:val="00BC6B0A"/>
    <w:rsid w:val="00BD06AA"/>
    <w:rsid w:val="00BD2BA0"/>
    <w:rsid w:val="00BD2C0C"/>
    <w:rsid w:val="00BD3827"/>
    <w:rsid w:val="00BD7D55"/>
    <w:rsid w:val="00BE1E9F"/>
    <w:rsid w:val="00BE5547"/>
    <w:rsid w:val="00BF07D8"/>
    <w:rsid w:val="00C010DF"/>
    <w:rsid w:val="00C01C0F"/>
    <w:rsid w:val="00C02C75"/>
    <w:rsid w:val="00C036FD"/>
    <w:rsid w:val="00C1464E"/>
    <w:rsid w:val="00C15364"/>
    <w:rsid w:val="00C15F4E"/>
    <w:rsid w:val="00C201A4"/>
    <w:rsid w:val="00C20F8E"/>
    <w:rsid w:val="00C2283A"/>
    <w:rsid w:val="00C25CEE"/>
    <w:rsid w:val="00C279A9"/>
    <w:rsid w:val="00C3302F"/>
    <w:rsid w:val="00C34135"/>
    <w:rsid w:val="00C35C8B"/>
    <w:rsid w:val="00C37005"/>
    <w:rsid w:val="00C409C0"/>
    <w:rsid w:val="00C50D16"/>
    <w:rsid w:val="00C573EC"/>
    <w:rsid w:val="00C65133"/>
    <w:rsid w:val="00C723D3"/>
    <w:rsid w:val="00C770F1"/>
    <w:rsid w:val="00C82B1B"/>
    <w:rsid w:val="00C85C72"/>
    <w:rsid w:val="00CA146D"/>
    <w:rsid w:val="00CA32AA"/>
    <w:rsid w:val="00CA447A"/>
    <w:rsid w:val="00CB0BAA"/>
    <w:rsid w:val="00CB1C6C"/>
    <w:rsid w:val="00CB26B9"/>
    <w:rsid w:val="00CB5F04"/>
    <w:rsid w:val="00CC2890"/>
    <w:rsid w:val="00CD34FD"/>
    <w:rsid w:val="00CD53F6"/>
    <w:rsid w:val="00CE2F68"/>
    <w:rsid w:val="00CE4C57"/>
    <w:rsid w:val="00CE7186"/>
    <w:rsid w:val="00CF0A00"/>
    <w:rsid w:val="00CF6A67"/>
    <w:rsid w:val="00CF7711"/>
    <w:rsid w:val="00CF7C6B"/>
    <w:rsid w:val="00D0078F"/>
    <w:rsid w:val="00D028D8"/>
    <w:rsid w:val="00D047E8"/>
    <w:rsid w:val="00D061F8"/>
    <w:rsid w:val="00D11BCA"/>
    <w:rsid w:val="00D144E4"/>
    <w:rsid w:val="00D154B8"/>
    <w:rsid w:val="00D155D4"/>
    <w:rsid w:val="00D1772C"/>
    <w:rsid w:val="00D22059"/>
    <w:rsid w:val="00D23F67"/>
    <w:rsid w:val="00D2603D"/>
    <w:rsid w:val="00D27407"/>
    <w:rsid w:val="00D34115"/>
    <w:rsid w:val="00D3765B"/>
    <w:rsid w:val="00D40256"/>
    <w:rsid w:val="00D402D5"/>
    <w:rsid w:val="00D413EE"/>
    <w:rsid w:val="00D4292E"/>
    <w:rsid w:val="00D4360E"/>
    <w:rsid w:val="00D43F48"/>
    <w:rsid w:val="00D46447"/>
    <w:rsid w:val="00D472BC"/>
    <w:rsid w:val="00D50F0C"/>
    <w:rsid w:val="00D5154A"/>
    <w:rsid w:val="00D52A3D"/>
    <w:rsid w:val="00D52D6E"/>
    <w:rsid w:val="00D559F6"/>
    <w:rsid w:val="00D60392"/>
    <w:rsid w:val="00D6705C"/>
    <w:rsid w:val="00D6791D"/>
    <w:rsid w:val="00D714F9"/>
    <w:rsid w:val="00D75EAF"/>
    <w:rsid w:val="00D80790"/>
    <w:rsid w:val="00D846AB"/>
    <w:rsid w:val="00D92917"/>
    <w:rsid w:val="00D93E89"/>
    <w:rsid w:val="00D953AA"/>
    <w:rsid w:val="00DA2096"/>
    <w:rsid w:val="00DA43C7"/>
    <w:rsid w:val="00DA6F13"/>
    <w:rsid w:val="00DA7958"/>
    <w:rsid w:val="00DA7A3B"/>
    <w:rsid w:val="00DB0777"/>
    <w:rsid w:val="00DB2E3E"/>
    <w:rsid w:val="00DB7B8F"/>
    <w:rsid w:val="00DB7DA7"/>
    <w:rsid w:val="00DB7E8D"/>
    <w:rsid w:val="00DC74F4"/>
    <w:rsid w:val="00DD1142"/>
    <w:rsid w:val="00DD3D22"/>
    <w:rsid w:val="00DD6E4C"/>
    <w:rsid w:val="00DE0FD2"/>
    <w:rsid w:val="00DE2BF0"/>
    <w:rsid w:val="00DE5839"/>
    <w:rsid w:val="00DE693F"/>
    <w:rsid w:val="00DF0CA9"/>
    <w:rsid w:val="00DF1D69"/>
    <w:rsid w:val="00DF2475"/>
    <w:rsid w:val="00E04E37"/>
    <w:rsid w:val="00E05155"/>
    <w:rsid w:val="00E05EA2"/>
    <w:rsid w:val="00E0793D"/>
    <w:rsid w:val="00E07D0C"/>
    <w:rsid w:val="00E14A77"/>
    <w:rsid w:val="00E14B51"/>
    <w:rsid w:val="00E1586B"/>
    <w:rsid w:val="00E16CC3"/>
    <w:rsid w:val="00E21BEA"/>
    <w:rsid w:val="00E236D1"/>
    <w:rsid w:val="00E27AD5"/>
    <w:rsid w:val="00E30816"/>
    <w:rsid w:val="00E31EC2"/>
    <w:rsid w:val="00E32983"/>
    <w:rsid w:val="00E33553"/>
    <w:rsid w:val="00E353D8"/>
    <w:rsid w:val="00E3692F"/>
    <w:rsid w:val="00E410C6"/>
    <w:rsid w:val="00E412D3"/>
    <w:rsid w:val="00E45605"/>
    <w:rsid w:val="00E61570"/>
    <w:rsid w:val="00E660D3"/>
    <w:rsid w:val="00E71AF7"/>
    <w:rsid w:val="00E72237"/>
    <w:rsid w:val="00E76433"/>
    <w:rsid w:val="00E7792D"/>
    <w:rsid w:val="00E811F2"/>
    <w:rsid w:val="00E90654"/>
    <w:rsid w:val="00E907F8"/>
    <w:rsid w:val="00E96CF8"/>
    <w:rsid w:val="00EA7B07"/>
    <w:rsid w:val="00EB39E7"/>
    <w:rsid w:val="00EC45BA"/>
    <w:rsid w:val="00ED19EF"/>
    <w:rsid w:val="00ED22C9"/>
    <w:rsid w:val="00ED3175"/>
    <w:rsid w:val="00ED67EA"/>
    <w:rsid w:val="00EE56AF"/>
    <w:rsid w:val="00EE58E2"/>
    <w:rsid w:val="00EE7227"/>
    <w:rsid w:val="00EF3F4D"/>
    <w:rsid w:val="00EF406E"/>
    <w:rsid w:val="00EF5B31"/>
    <w:rsid w:val="00EF5F7D"/>
    <w:rsid w:val="00EF6179"/>
    <w:rsid w:val="00EF624A"/>
    <w:rsid w:val="00F0074B"/>
    <w:rsid w:val="00F13280"/>
    <w:rsid w:val="00F13982"/>
    <w:rsid w:val="00F17B99"/>
    <w:rsid w:val="00F20FDC"/>
    <w:rsid w:val="00F213E5"/>
    <w:rsid w:val="00F21B4B"/>
    <w:rsid w:val="00F22974"/>
    <w:rsid w:val="00F24163"/>
    <w:rsid w:val="00F30B8A"/>
    <w:rsid w:val="00F32295"/>
    <w:rsid w:val="00F3232D"/>
    <w:rsid w:val="00F35E49"/>
    <w:rsid w:val="00F3721B"/>
    <w:rsid w:val="00F375B4"/>
    <w:rsid w:val="00F55009"/>
    <w:rsid w:val="00F5676A"/>
    <w:rsid w:val="00F57F38"/>
    <w:rsid w:val="00F63FFA"/>
    <w:rsid w:val="00F653C3"/>
    <w:rsid w:val="00F66C61"/>
    <w:rsid w:val="00F674DE"/>
    <w:rsid w:val="00F715EF"/>
    <w:rsid w:val="00F7214B"/>
    <w:rsid w:val="00F7430B"/>
    <w:rsid w:val="00F75F12"/>
    <w:rsid w:val="00F763DF"/>
    <w:rsid w:val="00F777DE"/>
    <w:rsid w:val="00F86A88"/>
    <w:rsid w:val="00F95D96"/>
    <w:rsid w:val="00F978C4"/>
    <w:rsid w:val="00FA645E"/>
    <w:rsid w:val="00FA7437"/>
    <w:rsid w:val="00FB1974"/>
    <w:rsid w:val="00FB1B0F"/>
    <w:rsid w:val="00FB220B"/>
    <w:rsid w:val="00FC056F"/>
    <w:rsid w:val="00FC135B"/>
    <w:rsid w:val="00FC1E59"/>
    <w:rsid w:val="00FC33FF"/>
    <w:rsid w:val="00FC34E3"/>
    <w:rsid w:val="00FC61C2"/>
    <w:rsid w:val="00FD236A"/>
    <w:rsid w:val="00FD2B5C"/>
    <w:rsid w:val="00FE2CB1"/>
    <w:rsid w:val="00FE54E6"/>
    <w:rsid w:val="00FF53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096"/>
    <w:pPr>
      <w:spacing w:after="200" w:line="276" w:lineRule="auto"/>
    </w:pPr>
  </w:style>
  <w:style w:type="paragraph" w:styleId="2">
    <w:name w:val="heading 2"/>
    <w:basedOn w:val="a"/>
    <w:next w:val="a"/>
    <w:link w:val="20"/>
    <w:uiPriority w:val="99"/>
    <w:qFormat/>
    <w:rsid w:val="008B3BD2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8B3BD2"/>
    <w:rPr>
      <w:rFonts w:ascii="Cambria" w:hAnsi="Cambria" w:cs="Times New Roman"/>
      <w:b/>
      <w:bCs/>
      <w:i/>
      <w:iCs/>
      <w:sz w:val="28"/>
      <w:szCs w:val="28"/>
    </w:rPr>
  </w:style>
  <w:style w:type="paragraph" w:customStyle="1" w:styleId="ConsPlusNonformat">
    <w:name w:val="ConsPlusNonformat"/>
    <w:uiPriority w:val="99"/>
    <w:rsid w:val="007076BA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7076BA"/>
    <w:pPr>
      <w:widowControl w:val="0"/>
      <w:autoSpaceDE w:val="0"/>
      <w:autoSpaceDN w:val="0"/>
      <w:adjustRightInd w:val="0"/>
    </w:pPr>
    <w:rPr>
      <w:rFonts w:cs="Calibri"/>
    </w:rPr>
  </w:style>
  <w:style w:type="paragraph" w:customStyle="1" w:styleId="ConsPlusNormal">
    <w:name w:val="ConsPlusNormal"/>
    <w:link w:val="ConsPlusNormal0"/>
    <w:uiPriority w:val="99"/>
    <w:rsid w:val="00B0186A"/>
    <w:pPr>
      <w:widowControl w:val="0"/>
      <w:autoSpaceDE w:val="0"/>
      <w:autoSpaceDN w:val="0"/>
      <w:adjustRightInd w:val="0"/>
    </w:pPr>
    <w:rPr>
      <w:rFonts w:cs="Calibri"/>
    </w:rPr>
  </w:style>
  <w:style w:type="character" w:customStyle="1" w:styleId="ConsPlusNormal0">
    <w:name w:val="ConsPlusNormal Знак"/>
    <w:link w:val="ConsPlusNormal"/>
    <w:uiPriority w:val="99"/>
    <w:locked/>
    <w:rsid w:val="009D5F72"/>
    <w:rPr>
      <w:sz w:val="22"/>
      <w:lang w:val="ru-RU" w:eastAsia="ru-RU"/>
    </w:rPr>
  </w:style>
  <w:style w:type="character" w:styleId="a3">
    <w:name w:val="Hyperlink"/>
    <w:basedOn w:val="a0"/>
    <w:uiPriority w:val="99"/>
    <w:rsid w:val="00407BE9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rsid w:val="007232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7232BC"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rsid w:val="00122A51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styleId="a6">
    <w:name w:val="header"/>
    <w:basedOn w:val="a"/>
    <w:link w:val="a7"/>
    <w:uiPriority w:val="99"/>
    <w:rsid w:val="006541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6541E2"/>
    <w:rPr>
      <w:rFonts w:cs="Times New Roman"/>
    </w:rPr>
  </w:style>
  <w:style w:type="paragraph" w:styleId="a8">
    <w:name w:val="footer"/>
    <w:basedOn w:val="a"/>
    <w:link w:val="a9"/>
    <w:uiPriority w:val="99"/>
    <w:rsid w:val="006541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locked/>
    <w:rsid w:val="006541E2"/>
    <w:rPr>
      <w:rFonts w:cs="Times New Roman"/>
    </w:rPr>
  </w:style>
  <w:style w:type="paragraph" w:styleId="aa">
    <w:name w:val="Normal (Web)"/>
    <w:basedOn w:val="a"/>
    <w:uiPriority w:val="99"/>
    <w:rsid w:val="0078537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b">
    <w:name w:val="List Paragraph"/>
    <w:basedOn w:val="a"/>
    <w:link w:val="ac"/>
    <w:uiPriority w:val="34"/>
    <w:qFormat/>
    <w:rsid w:val="00B72BD5"/>
    <w:pPr>
      <w:ind w:left="720"/>
    </w:pPr>
    <w:rPr>
      <w:rFonts w:cs="Calibri"/>
    </w:rPr>
  </w:style>
  <w:style w:type="character" w:styleId="ad">
    <w:name w:val="annotation reference"/>
    <w:basedOn w:val="a0"/>
    <w:uiPriority w:val="99"/>
    <w:semiHidden/>
    <w:rsid w:val="00BA0FD3"/>
    <w:rPr>
      <w:rFonts w:cs="Times New Roman"/>
      <w:sz w:val="16"/>
      <w:szCs w:val="16"/>
    </w:rPr>
  </w:style>
  <w:style w:type="paragraph" w:styleId="ae">
    <w:name w:val="annotation text"/>
    <w:basedOn w:val="a"/>
    <w:link w:val="af"/>
    <w:uiPriority w:val="99"/>
    <w:rsid w:val="00BA0FD3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locked/>
    <w:rsid w:val="00BA0FD3"/>
    <w:rPr>
      <w:rFonts w:cs="Times New Roman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rsid w:val="00BA0FD3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locked/>
    <w:rsid w:val="00BA0FD3"/>
    <w:rPr>
      <w:b/>
      <w:bCs/>
    </w:rPr>
  </w:style>
  <w:style w:type="paragraph" w:styleId="af2">
    <w:name w:val="Title"/>
    <w:basedOn w:val="a"/>
    <w:link w:val="af3"/>
    <w:uiPriority w:val="99"/>
    <w:qFormat/>
    <w:rsid w:val="005D4255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af3">
    <w:name w:val="Название Знак"/>
    <w:basedOn w:val="a0"/>
    <w:link w:val="af2"/>
    <w:uiPriority w:val="99"/>
    <w:locked/>
    <w:rsid w:val="005D4255"/>
    <w:rPr>
      <w:rFonts w:ascii="Times New Roman" w:hAnsi="Times New Roman" w:cs="Times New Roman"/>
      <w:sz w:val="24"/>
      <w:szCs w:val="24"/>
    </w:rPr>
  </w:style>
  <w:style w:type="character" w:styleId="af4">
    <w:name w:val="Strong"/>
    <w:basedOn w:val="a0"/>
    <w:uiPriority w:val="99"/>
    <w:qFormat/>
    <w:locked/>
    <w:rsid w:val="009D5F72"/>
    <w:rPr>
      <w:rFonts w:cs="Times New Roman"/>
      <w:b/>
      <w:bCs/>
    </w:rPr>
  </w:style>
  <w:style w:type="table" w:styleId="af5">
    <w:name w:val="Table Grid"/>
    <w:basedOn w:val="a1"/>
    <w:locked/>
    <w:rsid w:val="009D5F72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footnote text"/>
    <w:basedOn w:val="a"/>
    <w:link w:val="af7"/>
    <w:uiPriority w:val="99"/>
    <w:semiHidden/>
    <w:rsid w:val="009D5F72"/>
    <w:pPr>
      <w:spacing w:after="0" w:line="240" w:lineRule="auto"/>
    </w:pPr>
    <w:rPr>
      <w:sz w:val="20"/>
      <w:szCs w:val="20"/>
      <w:lang w:eastAsia="en-US"/>
    </w:rPr>
  </w:style>
  <w:style w:type="character" w:customStyle="1" w:styleId="af7">
    <w:name w:val="Текст сноски Знак"/>
    <w:basedOn w:val="a0"/>
    <w:link w:val="af6"/>
    <w:uiPriority w:val="99"/>
    <w:semiHidden/>
    <w:locked/>
    <w:rsid w:val="009D5F72"/>
    <w:rPr>
      <w:rFonts w:ascii="Calibri" w:eastAsia="Times New Roman" w:hAnsi="Calibri" w:cs="Times New Roman"/>
      <w:sz w:val="20"/>
      <w:szCs w:val="20"/>
      <w:lang w:eastAsia="en-US"/>
    </w:rPr>
  </w:style>
  <w:style w:type="character" w:styleId="af8">
    <w:name w:val="footnote reference"/>
    <w:basedOn w:val="a0"/>
    <w:uiPriority w:val="99"/>
    <w:semiHidden/>
    <w:rsid w:val="009D5F72"/>
    <w:rPr>
      <w:rFonts w:cs="Times New Roman"/>
      <w:vertAlign w:val="superscript"/>
    </w:rPr>
  </w:style>
  <w:style w:type="paragraph" w:customStyle="1" w:styleId="af9">
    <w:name w:val="Название проектного документа"/>
    <w:basedOn w:val="a"/>
    <w:uiPriority w:val="99"/>
    <w:rsid w:val="006A6B53"/>
    <w:pPr>
      <w:widowControl w:val="0"/>
      <w:spacing w:after="0" w:line="240" w:lineRule="auto"/>
      <w:ind w:left="1701"/>
      <w:jc w:val="center"/>
    </w:pPr>
    <w:rPr>
      <w:rFonts w:ascii="Arial" w:hAnsi="Arial" w:cs="Arial"/>
      <w:b/>
      <w:bCs/>
      <w:color w:val="000080"/>
      <w:sz w:val="32"/>
      <w:szCs w:val="20"/>
    </w:rPr>
  </w:style>
  <w:style w:type="character" w:customStyle="1" w:styleId="afa">
    <w:name w:val="Основной текст_"/>
    <w:basedOn w:val="a0"/>
    <w:link w:val="1"/>
    <w:uiPriority w:val="99"/>
    <w:locked/>
    <w:rsid w:val="006A6B53"/>
    <w:rPr>
      <w:rFonts w:ascii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fa"/>
    <w:uiPriority w:val="99"/>
    <w:rsid w:val="006A6B53"/>
    <w:pPr>
      <w:widowControl w:val="0"/>
      <w:spacing w:after="0" w:line="259" w:lineRule="auto"/>
      <w:ind w:firstLine="400"/>
    </w:pPr>
    <w:rPr>
      <w:rFonts w:ascii="Times New Roman" w:hAnsi="Times New Roman"/>
      <w:sz w:val="26"/>
      <w:szCs w:val="26"/>
    </w:rPr>
  </w:style>
  <w:style w:type="character" w:customStyle="1" w:styleId="8">
    <w:name w:val="Основной текст (8)_"/>
    <w:basedOn w:val="a0"/>
    <w:link w:val="80"/>
    <w:uiPriority w:val="99"/>
    <w:locked/>
    <w:rsid w:val="006A6B53"/>
    <w:rPr>
      <w:rFonts w:ascii="Times New Roman" w:hAnsi="Times New Roman" w:cs="Times New Roman"/>
      <w:i/>
      <w:iCs/>
    </w:rPr>
  </w:style>
  <w:style w:type="paragraph" w:customStyle="1" w:styleId="80">
    <w:name w:val="Основной текст (8)"/>
    <w:basedOn w:val="a"/>
    <w:link w:val="8"/>
    <w:uiPriority w:val="99"/>
    <w:rsid w:val="006A6B53"/>
    <w:pPr>
      <w:widowControl w:val="0"/>
      <w:spacing w:after="0" w:line="240" w:lineRule="auto"/>
    </w:pPr>
    <w:rPr>
      <w:rFonts w:ascii="Times New Roman" w:hAnsi="Times New Roman"/>
      <w:i/>
      <w:iCs/>
      <w:sz w:val="20"/>
      <w:szCs w:val="20"/>
    </w:rPr>
  </w:style>
  <w:style w:type="character" w:customStyle="1" w:styleId="afb">
    <w:name w:val="Другое_"/>
    <w:basedOn w:val="a0"/>
    <w:link w:val="afc"/>
    <w:uiPriority w:val="99"/>
    <w:locked/>
    <w:rsid w:val="006A6B53"/>
    <w:rPr>
      <w:rFonts w:ascii="Times New Roman" w:hAnsi="Times New Roman" w:cs="Times New Roman"/>
      <w:sz w:val="26"/>
      <w:szCs w:val="26"/>
    </w:rPr>
  </w:style>
  <w:style w:type="paragraph" w:customStyle="1" w:styleId="afc">
    <w:name w:val="Другое"/>
    <w:basedOn w:val="a"/>
    <w:link w:val="afb"/>
    <w:uiPriority w:val="99"/>
    <w:rsid w:val="006A6B53"/>
    <w:pPr>
      <w:widowControl w:val="0"/>
      <w:spacing w:after="0" w:line="259" w:lineRule="auto"/>
      <w:ind w:firstLine="400"/>
    </w:pPr>
    <w:rPr>
      <w:rFonts w:ascii="Times New Roman" w:hAnsi="Times New Roman"/>
      <w:sz w:val="26"/>
      <w:szCs w:val="26"/>
    </w:rPr>
  </w:style>
  <w:style w:type="character" w:customStyle="1" w:styleId="afd">
    <w:name w:val="Текст концевой сноски Знак"/>
    <w:basedOn w:val="a0"/>
    <w:link w:val="afe"/>
    <w:uiPriority w:val="99"/>
    <w:semiHidden/>
    <w:locked/>
    <w:rsid w:val="00484F36"/>
    <w:rPr>
      <w:rFonts w:eastAsia="Times New Roman" w:cs="Times New Roman"/>
      <w:lang w:eastAsia="en-US"/>
    </w:rPr>
  </w:style>
  <w:style w:type="paragraph" w:styleId="afe">
    <w:name w:val="endnote text"/>
    <w:basedOn w:val="a"/>
    <w:link w:val="afd"/>
    <w:uiPriority w:val="99"/>
    <w:semiHidden/>
    <w:rsid w:val="00484F36"/>
    <w:pPr>
      <w:spacing w:after="0" w:line="240" w:lineRule="auto"/>
    </w:pPr>
    <w:rPr>
      <w:sz w:val="20"/>
      <w:szCs w:val="20"/>
      <w:lang w:eastAsia="en-US"/>
    </w:rPr>
  </w:style>
  <w:style w:type="character" w:customStyle="1" w:styleId="EndnoteTextChar1">
    <w:name w:val="Endnote Text Char1"/>
    <w:basedOn w:val="a0"/>
    <w:link w:val="afe"/>
    <w:uiPriority w:val="99"/>
    <w:semiHidden/>
    <w:rsid w:val="00E9330F"/>
    <w:rPr>
      <w:sz w:val="20"/>
      <w:szCs w:val="20"/>
    </w:rPr>
  </w:style>
  <w:style w:type="character" w:customStyle="1" w:styleId="aff">
    <w:name w:val="Сноска_"/>
    <w:basedOn w:val="a0"/>
    <w:link w:val="aff0"/>
    <w:uiPriority w:val="99"/>
    <w:locked/>
    <w:rsid w:val="00AF2899"/>
    <w:rPr>
      <w:rFonts w:ascii="Times New Roman" w:hAnsi="Times New Roman" w:cs="Times New Roman"/>
      <w:sz w:val="19"/>
      <w:szCs w:val="19"/>
    </w:rPr>
  </w:style>
  <w:style w:type="paragraph" w:customStyle="1" w:styleId="aff0">
    <w:name w:val="Сноска"/>
    <w:basedOn w:val="a"/>
    <w:link w:val="aff"/>
    <w:uiPriority w:val="99"/>
    <w:rsid w:val="00AF2899"/>
    <w:pPr>
      <w:widowControl w:val="0"/>
      <w:spacing w:after="0" w:line="240" w:lineRule="auto"/>
    </w:pPr>
    <w:rPr>
      <w:rFonts w:ascii="Times New Roman" w:hAnsi="Times New Roman"/>
      <w:sz w:val="19"/>
      <w:szCs w:val="19"/>
    </w:rPr>
  </w:style>
  <w:style w:type="character" w:styleId="aff1">
    <w:name w:val="endnote reference"/>
    <w:basedOn w:val="a0"/>
    <w:uiPriority w:val="99"/>
    <w:semiHidden/>
    <w:rsid w:val="003B2F20"/>
    <w:rPr>
      <w:rFonts w:cs="Times New Roman"/>
      <w:vertAlign w:val="superscript"/>
    </w:rPr>
  </w:style>
  <w:style w:type="character" w:customStyle="1" w:styleId="21">
    <w:name w:val="Основной текст (2)_"/>
    <w:basedOn w:val="a0"/>
    <w:link w:val="22"/>
    <w:uiPriority w:val="99"/>
    <w:locked/>
    <w:rsid w:val="007520AB"/>
    <w:rPr>
      <w:rFonts w:ascii="Times New Roman" w:hAnsi="Times New Roman" w:cs="Times New Roman"/>
      <w:sz w:val="26"/>
      <w:szCs w:val="26"/>
    </w:rPr>
  </w:style>
  <w:style w:type="character" w:customStyle="1" w:styleId="4">
    <w:name w:val="Основной текст (4)_"/>
    <w:basedOn w:val="a0"/>
    <w:link w:val="40"/>
    <w:uiPriority w:val="99"/>
    <w:locked/>
    <w:rsid w:val="007520AB"/>
    <w:rPr>
      <w:rFonts w:ascii="Times New Roman" w:hAnsi="Times New Roman" w:cs="Times New Roman"/>
      <w:color w:val="0066CC"/>
      <w:sz w:val="18"/>
      <w:szCs w:val="18"/>
    </w:rPr>
  </w:style>
  <w:style w:type="character" w:customStyle="1" w:styleId="3">
    <w:name w:val="Основной текст (3)_"/>
    <w:basedOn w:val="a0"/>
    <w:link w:val="30"/>
    <w:uiPriority w:val="99"/>
    <w:locked/>
    <w:rsid w:val="007520AB"/>
    <w:rPr>
      <w:rFonts w:ascii="Times New Roman" w:hAnsi="Times New Roman" w:cs="Times New Roman"/>
      <w:i/>
      <w:iCs/>
    </w:rPr>
  </w:style>
  <w:style w:type="paragraph" w:customStyle="1" w:styleId="22">
    <w:name w:val="Основной текст (2)"/>
    <w:basedOn w:val="a"/>
    <w:link w:val="21"/>
    <w:uiPriority w:val="99"/>
    <w:rsid w:val="007520AB"/>
    <w:pPr>
      <w:widowControl w:val="0"/>
      <w:spacing w:after="240" w:line="240" w:lineRule="auto"/>
    </w:pPr>
    <w:rPr>
      <w:rFonts w:ascii="Times New Roman" w:hAnsi="Times New Roman"/>
      <w:sz w:val="26"/>
      <w:szCs w:val="26"/>
    </w:rPr>
  </w:style>
  <w:style w:type="paragraph" w:customStyle="1" w:styleId="40">
    <w:name w:val="Основной текст (4)"/>
    <w:basedOn w:val="a"/>
    <w:link w:val="4"/>
    <w:uiPriority w:val="99"/>
    <w:rsid w:val="007520AB"/>
    <w:pPr>
      <w:widowControl w:val="0"/>
      <w:spacing w:after="250" w:line="257" w:lineRule="auto"/>
      <w:jc w:val="center"/>
    </w:pPr>
    <w:rPr>
      <w:rFonts w:ascii="Times New Roman" w:hAnsi="Times New Roman"/>
      <w:color w:val="0066CC"/>
      <w:sz w:val="18"/>
      <w:szCs w:val="18"/>
    </w:rPr>
  </w:style>
  <w:style w:type="paragraph" w:customStyle="1" w:styleId="30">
    <w:name w:val="Основной текст (3)"/>
    <w:basedOn w:val="a"/>
    <w:link w:val="3"/>
    <w:uiPriority w:val="99"/>
    <w:rsid w:val="007520AB"/>
    <w:pPr>
      <w:widowControl w:val="0"/>
      <w:spacing w:after="0" w:line="264" w:lineRule="auto"/>
    </w:pPr>
    <w:rPr>
      <w:rFonts w:ascii="Times New Roman" w:hAnsi="Times New Roman"/>
      <w:i/>
      <w:iCs/>
      <w:sz w:val="20"/>
      <w:szCs w:val="20"/>
    </w:rPr>
  </w:style>
  <w:style w:type="paragraph" w:styleId="aff2">
    <w:name w:val="Body Text"/>
    <w:basedOn w:val="a"/>
    <w:link w:val="aff3"/>
    <w:uiPriority w:val="99"/>
    <w:semiHidden/>
    <w:unhideWhenUsed/>
    <w:rsid w:val="00C20F8E"/>
    <w:pPr>
      <w:spacing w:after="120" w:line="240" w:lineRule="auto"/>
    </w:pPr>
    <w:rPr>
      <w:rFonts w:ascii="Times New Roman" w:hAnsi="Times New Roman"/>
      <w:sz w:val="24"/>
      <w:szCs w:val="20"/>
      <w:lang w:eastAsia="en-US"/>
    </w:rPr>
  </w:style>
  <w:style w:type="character" w:customStyle="1" w:styleId="aff3">
    <w:name w:val="Основной текст Знак"/>
    <w:basedOn w:val="a0"/>
    <w:link w:val="aff2"/>
    <w:uiPriority w:val="99"/>
    <w:semiHidden/>
    <w:rsid w:val="00C20F8E"/>
    <w:rPr>
      <w:rFonts w:ascii="Times New Roman" w:hAnsi="Times New Roman"/>
      <w:sz w:val="24"/>
      <w:szCs w:val="20"/>
      <w:lang w:eastAsia="en-US"/>
    </w:rPr>
  </w:style>
  <w:style w:type="character" w:customStyle="1" w:styleId="ac">
    <w:name w:val="Абзац списка Знак"/>
    <w:link w:val="ab"/>
    <w:locked/>
    <w:rsid w:val="005055FD"/>
    <w:rPr>
      <w:rFonts w:cs="Calibri"/>
    </w:rPr>
  </w:style>
  <w:style w:type="table" w:customStyle="1" w:styleId="23">
    <w:name w:val="Сетка таблицы2"/>
    <w:basedOn w:val="a1"/>
    <w:rsid w:val="005055FD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4">
    <w:name w:val="No Spacing"/>
    <w:uiPriority w:val="99"/>
    <w:qFormat/>
    <w:rsid w:val="00D80790"/>
    <w:rPr>
      <w:rFonts w:eastAsia="Calibri"/>
      <w:lang w:eastAsia="en-US"/>
    </w:rPr>
  </w:style>
  <w:style w:type="character" w:styleId="aff5">
    <w:name w:val="Emphasis"/>
    <w:basedOn w:val="a0"/>
    <w:qFormat/>
    <w:locked/>
    <w:rsid w:val="00D80790"/>
    <w:rPr>
      <w:i/>
      <w:iCs/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730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83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92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92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92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92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92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2412</Words>
  <Characters>13754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НПО 4</dc:creator>
  <cp:lastModifiedBy>Own</cp:lastModifiedBy>
  <cp:revision>2</cp:revision>
  <cp:lastPrinted>2024-04-09T10:06:00Z</cp:lastPrinted>
  <dcterms:created xsi:type="dcterms:W3CDTF">2024-04-09T10:07:00Z</dcterms:created>
  <dcterms:modified xsi:type="dcterms:W3CDTF">2024-04-09T10:07:00Z</dcterms:modified>
</cp:coreProperties>
</file>